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0FA12">
      <w:pPr>
        <w:jc w:val="center"/>
        <w:rPr>
          <w:rFonts w:hint="eastAsia" w:ascii="宋体" w:hAnsi="宋体" w:eastAsia="宋体"/>
          <w:b/>
          <w:sz w:val="44"/>
          <w:szCs w:val="44"/>
          <w:highlight w:val="none"/>
          <w:lang w:val="en-US" w:eastAsia="zh-CN"/>
        </w:rPr>
      </w:pPr>
      <w:r>
        <w:rPr>
          <w:rFonts w:hint="eastAsia" w:ascii="宋体" w:hAnsi="宋体"/>
          <w:b/>
          <w:sz w:val="44"/>
          <w:szCs w:val="44"/>
          <w:highlight w:val="none"/>
          <w:lang w:val="en-US" w:eastAsia="zh-CN"/>
        </w:rPr>
        <w:t xml:space="preserve"> </w:t>
      </w:r>
    </w:p>
    <w:p w14:paraId="3A3DDCA1">
      <w:pPr>
        <w:spacing w:line="360" w:lineRule="auto"/>
        <w:jc w:val="center"/>
        <w:rPr>
          <w:rFonts w:ascii="宋体" w:hAnsi="宋体"/>
          <w:kern w:val="0"/>
          <w:sz w:val="32"/>
          <w:szCs w:val="32"/>
          <w:highlight w:val="none"/>
        </w:rPr>
      </w:pPr>
      <w:r>
        <w:rPr>
          <w:rFonts w:hint="eastAsia" w:ascii="宋体" w:hAnsi="宋体"/>
          <w:color w:val="0000FF"/>
          <w:kern w:val="0"/>
          <w:sz w:val="32"/>
          <w:szCs w:val="32"/>
          <w:highlight w:val="none"/>
          <w:u w:val="single"/>
          <w:lang w:eastAsia="zh-CN"/>
        </w:rPr>
        <w:t>全屋空调采购</w:t>
      </w:r>
      <w:r>
        <w:rPr>
          <w:rFonts w:hint="eastAsia" w:ascii="宋体" w:hAnsi="宋体"/>
          <w:kern w:val="0"/>
          <w:sz w:val="32"/>
          <w:szCs w:val="32"/>
          <w:highlight w:val="none"/>
          <w:u w:val="single"/>
        </w:rPr>
        <w:t>（项目名称）</w:t>
      </w:r>
    </w:p>
    <w:p w14:paraId="343EBC19">
      <w:pPr>
        <w:autoSpaceDE w:val="0"/>
        <w:autoSpaceDN w:val="0"/>
        <w:adjustRightInd w:val="0"/>
        <w:snapToGrid w:val="0"/>
        <w:spacing w:line="360" w:lineRule="auto"/>
        <w:jc w:val="left"/>
        <w:rPr>
          <w:rFonts w:ascii="宋体" w:hAnsi="宋体"/>
          <w:kern w:val="0"/>
          <w:sz w:val="20"/>
          <w:szCs w:val="20"/>
          <w:highlight w:val="none"/>
        </w:rPr>
      </w:pPr>
    </w:p>
    <w:p w14:paraId="11754FA4">
      <w:pPr>
        <w:autoSpaceDE w:val="0"/>
        <w:autoSpaceDN w:val="0"/>
        <w:adjustRightInd w:val="0"/>
        <w:snapToGrid w:val="0"/>
        <w:spacing w:line="360" w:lineRule="auto"/>
        <w:jc w:val="left"/>
        <w:rPr>
          <w:rFonts w:ascii="宋体" w:hAnsi="宋体"/>
          <w:kern w:val="0"/>
          <w:sz w:val="20"/>
          <w:szCs w:val="20"/>
          <w:highlight w:val="none"/>
        </w:rPr>
      </w:pPr>
    </w:p>
    <w:p w14:paraId="2687FCE7">
      <w:pPr>
        <w:autoSpaceDE w:val="0"/>
        <w:autoSpaceDN w:val="0"/>
        <w:adjustRightInd w:val="0"/>
        <w:snapToGrid w:val="0"/>
        <w:spacing w:line="360" w:lineRule="auto"/>
        <w:jc w:val="left"/>
        <w:rPr>
          <w:rFonts w:ascii="宋体" w:hAnsi="宋体"/>
          <w:kern w:val="0"/>
          <w:sz w:val="20"/>
          <w:szCs w:val="20"/>
          <w:highlight w:val="none"/>
        </w:rPr>
      </w:pPr>
    </w:p>
    <w:p w14:paraId="652C6F7D">
      <w:pPr>
        <w:autoSpaceDE w:val="0"/>
        <w:autoSpaceDN w:val="0"/>
        <w:adjustRightInd w:val="0"/>
        <w:snapToGrid w:val="0"/>
        <w:spacing w:line="360" w:lineRule="auto"/>
        <w:jc w:val="left"/>
        <w:rPr>
          <w:rFonts w:ascii="宋体" w:hAnsi="宋体"/>
          <w:kern w:val="0"/>
          <w:sz w:val="20"/>
          <w:szCs w:val="20"/>
          <w:highlight w:val="none"/>
        </w:rPr>
      </w:pPr>
    </w:p>
    <w:p w14:paraId="0270917A">
      <w:pPr>
        <w:autoSpaceDE w:val="0"/>
        <w:autoSpaceDN w:val="0"/>
        <w:adjustRightInd w:val="0"/>
        <w:snapToGrid w:val="0"/>
        <w:spacing w:line="360" w:lineRule="auto"/>
        <w:jc w:val="left"/>
        <w:rPr>
          <w:rFonts w:ascii="宋体" w:hAnsi="宋体"/>
          <w:kern w:val="0"/>
          <w:sz w:val="20"/>
          <w:szCs w:val="20"/>
          <w:highlight w:val="none"/>
        </w:rPr>
      </w:pPr>
    </w:p>
    <w:p w14:paraId="1F7FB8D6">
      <w:pPr>
        <w:autoSpaceDE w:val="0"/>
        <w:autoSpaceDN w:val="0"/>
        <w:adjustRightInd w:val="0"/>
        <w:snapToGrid w:val="0"/>
        <w:spacing w:line="360" w:lineRule="auto"/>
        <w:jc w:val="left"/>
        <w:rPr>
          <w:rFonts w:ascii="宋体" w:hAnsi="宋体"/>
          <w:kern w:val="0"/>
          <w:sz w:val="20"/>
          <w:szCs w:val="20"/>
          <w:highlight w:val="none"/>
        </w:rPr>
      </w:pPr>
    </w:p>
    <w:p w14:paraId="36D7BB94">
      <w:pPr>
        <w:autoSpaceDE w:val="0"/>
        <w:autoSpaceDN w:val="0"/>
        <w:adjustRightInd w:val="0"/>
        <w:snapToGrid w:val="0"/>
        <w:spacing w:line="360" w:lineRule="auto"/>
        <w:jc w:val="center"/>
        <w:outlineLvl w:val="0"/>
        <w:rPr>
          <w:rFonts w:ascii="宋体" w:hAnsi="宋体"/>
          <w:kern w:val="0"/>
          <w:sz w:val="72"/>
          <w:szCs w:val="72"/>
          <w:highlight w:val="none"/>
        </w:rPr>
      </w:pPr>
      <w:bookmarkStart w:id="0" w:name="_Toc6312"/>
      <w:r>
        <w:rPr>
          <w:rFonts w:hint="eastAsia" w:ascii="宋体" w:hAnsi="宋体"/>
          <w:kern w:val="0"/>
          <w:sz w:val="72"/>
          <w:szCs w:val="72"/>
          <w:highlight w:val="none"/>
          <w:lang w:val="en-US" w:eastAsia="zh-CN"/>
        </w:rPr>
        <w:t>竞争性比选</w:t>
      </w:r>
      <w:r>
        <w:rPr>
          <w:rFonts w:ascii="宋体" w:hAnsi="宋体"/>
          <w:kern w:val="0"/>
          <w:sz w:val="72"/>
          <w:szCs w:val="72"/>
          <w:highlight w:val="none"/>
        </w:rPr>
        <w:t>文件</w:t>
      </w:r>
      <w:bookmarkEnd w:id="0"/>
    </w:p>
    <w:p w14:paraId="1516672D">
      <w:pPr>
        <w:autoSpaceDE w:val="0"/>
        <w:autoSpaceDN w:val="0"/>
        <w:adjustRightInd w:val="0"/>
        <w:snapToGrid w:val="0"/>
        <w:spacing w:line="360" w:lineRule="auto"/>
        <w:jc w:val="left"/>
        <w:rPr>
          <w:rFonts w:ascii="宋体" w:hAnsi="宋体"/>
          <w:kern w:val="0"/>
          <w:sz w:val="10"/>
          <w:szCs w:val="10"/>
          <w:highlight w:val="none"/>
        </w:rPr>
      </w:pPr>
    </w:p>
    <w:p w14:paraId="4CB5239B">
      <w:pPr>
        <w:autoSpaceDE w:val="0"/>
        <w:autoSpaceDN w:val="0"/>
        <w:adjustRightInd w:val="0"/>
        <w:snapToGrid w:val="0"/>
        <w:spacing w:line="360" w:lineRule="auto"/>
        <w:jc w:val="left"/>
        <w:rPr>
          <w:rFonts w:ascii="宋体" w:hAnsi="宋体"/>
          <w:kern w:val="0"/>
          <w:sz w:val="20"/>
          <w:szCs w:val="20"/>
          <w:highlight w:val="none"/>
        </w:rPr>
      </w:pPr>
    </w:p>
    <w:p w14:paraId="1EBA0E62">
      <w:pPr>
        <w:autoSpaceDE w:val="0"/>
        <w:autoSpaceDN w:val="0"/>
        <w:adjustRightInd w:val="0"/>
        <w:snapToGrid w:val="0"/>
        <w:spacing w:line="360" w:lineRule="auto"/>
        <w:jc w:val="left"/>
        <w:rPr>
          <w:rFonts w:ascii="宋体" w:hAnsi="宋体"/>
          <w:kern w:val="0"/>
          <w:sz w:val="20"/>
          <w:szCs w:val="20"/>
          <w:highlight w:val="none"/>
        </w:rPr>
      </w:pPr>
    </w:p>
    <w:p w14:paraId="7021F4C6">
      <w:pPr>
        <w:autoSpaceDE w:val="0"/>
        <w:autoSpaceDN w:val="0"/>
        <w:adjustRightInd w:val="0"/>
        <w:snapToGrid w:val="0"/>
        <w:spacing w:line="360" w:lineRule="auto"/>
        <w:jc w:val="left"/>
        <w:rPr>
          <w:rFonts w:ascii="宋体" w:hAnsi="宋体"/>
          <w:kern w:val="0"/>
          <w:sz w:val="20"/>
          <w:szCs w:val="20"/>
          <w:highlight w:val="none"/>
        </w:rPr>
      </w:pPr>
    </w:p>
    <w:p w14:paraId="59157EBA">
      <w:pPr>
        <w:autoSpaceDE w:val="0"/>
        <w:autoSpaceDN w:val="0"/>
        <w:adjustRightInd w:val="0"/>
        <w:snapToGrid w:val="0"/>
        <w:spacing w:line="360" w:lineRule="auto"/>
        <w:jc w:val="left"/>
        <w:rPr>
          <w:rFonts w:ascii="宋体" w:hAnsi="宋体"/>
          <w:kern w:val="0"/>
          <w:sz w:val="20"/>
          <w:szCs w:val="20"/>
          <w:highlight w:val="none"/>
        </w:rPr>
      </w:pPr>
    </w:p>
    <w:p w14:paraId="6ACF2703">
      <w:pPr>
        <w:autoSpaceDE w:val="0"/>
        <w:autoSpaceDN w:val="0"/>
        <w:adjustRightInd w:val="0"/>
        <w:snapToGrid w:val="0"/>
        <w:spacing w:line="360" w:lineRule="auto"/>
        <w:jc w:val="left"/>
        <w:rPr>
          <w:rFonts w:ascii="宋体" w:hAnsi="宋体"/>
          <w:kern w:val="0"/>
          <w:sz w:val="20"/>
          <w:szCs w:val="20"/>
          <w:highlight w:val="none"/>
        </w:rPr>
      </w:pPr>
    </w:p>
    <w:p w14:paraId="0FAD38C6">
      <w:pPr>
        <w:autoSpaceDE w:val="0"/>
        <w:autoSpaceDN w:val="0"/>
        <w:adjustRightInd w:val="0"/>
        <w:snapToGrid w:val="0"/>
        <w:spacing w:line="360" w:lineRule="auto"/>
        <w:jc w:val="left"/>
        <w:rPr>
          <w:rFonts w:ascii="宋体" w:hAnsi="宋体"/>
          <w:kern w:val="0"/>
          <w:sz w:val="20"/>
          <w:szCs w:val="20"/>
          <w:highlight w:val="none"/>
        </w:rPr>
      </w:pPr>
    </w:p>
    <w:p w14:paraId="441D88F9">
      <w:pPr>
        <w:autoSpaceDE w:val="0"/>
        <w:autoSpaceDN w:val="0"/>
        <w:adjustRightInd w:val="0"/>
        <w:snapToGrid w:val="0"/>
        <w:spacing w:line="360" w:lineRule="auto"/>
        <w:jc w:val="left"/>
        <w:rPr>
          <w:rFonts w:ascii="宋体" w:hAnsi="宋体"/>
          <w:kern w:val="0"/>
          <w:sz w:val="20"/>
          <w:szCs w:val="20"/>
          <w:highlight w:val="none"/>
        </w:rPr>
      </w:pPr>
    </w:p>
    <w:p w14:paraId="41C86F0F">
      <w:pPr>
        <w:autoSpaceDE w:val="0"/>
        <w:autoSpaceDN w:val="0"/>
        <w:adjustRightInd w:val="0"/>
        <w:snapToGrid w:val="0"/>
        <w:spacing w:line="360" w:lineRule="auto"/>
        <w:rPr>
          <w:rFonts w:ascii="宋体" w:hAnsi="宋体"/>
          <w:kern w:val="0"/>
          <w:sz w:val="20"/>
          <w:szCs w:val="20"/>
          <w:highlight w:val="none"/>
        </w:rPr>
      </w:pPr>
    </w:p>
    <w:p w14:paraId="44BD1728">
      <w:pPr>
        <w:autoSpaceDE w:val="0"/>
        <w:autoSpaceDN w:val="0"/>
        <w:adjustRightInd w:val="0"/>
        <w:snapToGrid w:val="0"/>
        <w:spacing w:line="360" w:lineRule="auto"/>
        <w:jc w:val="left"/>
        <w:rPr>
          <w:rFonts w:ascii="宋体" w:hAnsi="宋体"/>
          <w:kern w:val="0"/>
          <w:sz w:val="20"/>
          <w:szCs w:val="20"/>
          <w:highlight w:val="none"/>
        </w:rPr>
      </w:pPr>
    </w:p>
    <w:p w14:paraId="37A819FF">
      <w:pPr>
        <w:autoSpaceDE w:val="0"/>
        <w:autoSpaceDN w:val="0"/>
        <w:adjustRightInd w:val="0"/>
        <w:snapToGrid w:val="0"/>
        <w:spacing w:line="360" w:lineRule="auto"/>
        <w:rPr>
          <w:rFonts w:ascii="宋体" w:hAnsi="宋体"/>
          <w:kern w:val="0"/>
          <w:sz w:val="20"/>
          <w:szCs w:val="20"/>
          <w:highlight w:val="none"/>
        </w:rPr>
      </w:pPr>
    </w:p>
    <w:p w14:paraId="1BE832E4">
      <w:pPr>
        <w:autoSpaceDE w:val="0"/>
        <w:autoSpaceDN w:val="0"/>
        <w:adjustRightInd w:val="0"/>
        <w:snapToGrid w:val="0"/>
        <w:spacing w:line="360" w:lineRule="auto"/>
        <w:rPr>
          <w:rFonts w:ascii="宋体" w:hAnsi="宋体"/>
          <w:kern w:val="0"/>
          <w:sz w:val="20"/>
          <w:szCs w:val="20"/>
          <w:highlight w:val="none"/>
        </w:rPr>
      </w:pPr>
    </w:p>
    <w:p w14:paraId="4038D919">
      <w:pPr>
        <w:autoSpaceDE w:val="0"/>
        <w:autoSpaceDN w:val="0"/>
        <w:adjustRightInd w:val="0"/>
        <w:snapToGrid w:val="0"/>
        <w:spacing w:line="360" w:lineRule="auto"/>
        <w:rPr>
          <w:rFonts w:ascii="宋体" w:hAnsi="宋体"/>
          <w:kern w:val="0"/>
          <w:sz w:val="20"/>
          <w:szCs w:val="20"/>
          <w:highlight w:val="none"/>
        </w:rPr>
      </w:pPr>
    </w:p>
    <w:p w14:paraId="4DAA0F62">
      <w:pPr>
        <w:tabs>
          <w:tab w:val="left" w:pos="6219"/>
        </w:tabs>
        <w:autoSpaceDE w:val="0"/>
        <w:autoSpaceDN w:val="0"/>
        <w:adjustRightInd w:val="0"/>
        <w:snapToGrid w:val="0"/>
        <w:spacing w:line="360" w:lineRule="auto"/>
        <w:jc w:val="center"/>
        <w:outlineLvl w:val="0"/>
        <w:rPr>
          <w:rFonts w:ascii="宋体" w:hAnsi="宋体"/>
          <w:b/>
          <w:w w:val="99"/>
          <w:kern w:val="0"/>
          <w:sz w:val="28"/>
          <w:szCs w:val="28"/>
          <w:highlight w:val="none"/>
        </w:rPr>
      </w:pPr>
      <w:bookmarkStart w:id="1" w:name="_Toc6337"/>
      <w:bookmarkStart w:id="2" w:name="_Toc22934"/>
      <w:r>
        <w:rPr>
          <w:rFonts w:hint="eastAsia" w:ascii="宋体" w:hAnsi="宋体"/>
          <w:b/>
          <w:w w:val="99"/>
          <w:kern w:val="0"/>
          <w:sz w:val="28"/>
          <w:szCs w:val="28"/>
          <w:highlight w:val="none"/>
          <w:lang w:val="en-US" w:eastAsia="zh-CN"/>
        </w:rPr>
        <w:t>比选</w:t>
      </w:r>
      <w:r>
        <w:rPr>
          <w:rFonts w:ascii="宋体" w:hAnsi="宋体"/>
          <w:b/>
          <w:w w:val="99"/>
          <w:kern w:val="0"/>
          <w:sz w:val="28"/>
          <w:szCs w:val="28"/>
          <w:highlight w:val="none"/>
        </w:rPr>
        <w:t>人：</w:t>
      </w:r>
      <w:r>
        <w:rPr>
          <w:rFonts w:hint="eastAsia" w:ascii="宋体" w:hAnsi="宋体"/>
          <w:b/>
          <w:w w:val="99"/>
          <w:kern w:val="0"/>
          <w:sz w:val="28"/>
          <w:szCs w:val="28"/>
          <w:highlight w:val="none"/>
          <w:lang w:val="en-US" w:eastAsia="zh-CN"/>
        </w:rPr>
        <w:t>重庆新汇商实业有限公司</w:t>
      </w:r>
      <w:r>
        <w:rPr>
          <w:rFonts w:ascii="宋体" w:hAnsi="宋体"/>
          <w:b/>
          <w:w w:val="99"/>
          <w:kern w:val="0"/>
          <w:sz w:val="28"/>
          <w:szCs w:val="28"/>
          <w:highlight w:val="none"/>
        </w:rPr>
        <w:t>（盖单位法人章）</w:t>
      </w:r>
      <w:bookmarkEnd w:id="1"/>
      <w:bookmarkEnd w:id="2"/>
    </w:p>
    <w:p w14:paraId="65361C47">
      <w:pPr>
        <w:autoSpaceDE w:val="0"/>
        <w:autoSpaceDN w:val="0"/>
        <w:adjustRightInd w:val="0"/>
        <w:snapToGrid w:val="0"/>
        <w:spacing w:line="360" w:lineRule="auto"/>
        <w:jc w:val="center"/>
        <w:rPr>
          <w:rFonts w:ascii="宋体" w:hAnsi="宋体"/>
          <w:b/>
          <w:kern w:val="0"/>
          <w:sz w:val="20"/>
          <w:szCs w:val="20"/>
          <w:highlight w:val="none"/>
        </w:rPr>
      </w:pPr>
    </w:p>
    <w:p w14:paraId="43F74840">
      <w:pPr>
        <w:autoSpaceDE w:val="0"/>
        <w:autoSpaceDN w:val="0"/>
        <w:adjustRightInd w:val="0"/>
        <w:snapToGrid w:val="0"/>
        <w:spacing w:line="360" w:lineRule="auto"/>
        <w:jc w:val="center"/>
        <w:rPr>
          <w:rFonts w:ascii="宋体" w:hAnsi="宋体"/>
          <w:b/>
          <w:kern w:val="0"/>
          <w:sz w:val="28"/>
          <w:szCs w:val="28"/>
          <w:highlight w:val="none"/>
        </w:rPr>
      </w:pPr>
    </w:p>
    <w:p w14:paraId="57BA0C86">
      <w:pPr>
        <w:autoSpaceDE w:val="0"/>
        <w:autoSpaceDN w:val="0"/>
        <w:adjustRightInd w:val="0"/>
        <w:snapToGrid w:val="0"/>
        <w:spacing w:line="360" w:lineRule="auto"/>
        <w:jc w:val="center"/>
        <w:rPr>
          <w:rFonts w:ascii="宋体" w:hAnsi="宋体"/>
          <w:b/>
          <w:kern w:val="0"/>
          <w:sz w:val="28"/>
          <w:szCs w:val="28"/>
          <w:highlight w:val="none"/>
        </w:rPr>
      </w:pPr>
    </w:p>
    <w:p w14:paraId="10474C55">
      <w:pPr>
        <w:autoSpaceDE w:val="0"/>
        <w:autoSpaceDN w:val="0"/>
        <w:adjustRightInd w:val="0"/>
        <w:snapToGrid w:val="0"/>
        <w:spacing w:line="360" w:lineRule="auto"/>
        <w:rPr>
          <w:rFonts w:ascii="宋体" w:hAnsi="宋体"/>
          <w:b/>
          <w:kern w:val="0"/>
          <w:sz w:val="20"/>
          <w:szCs w:val="20"/>
          <w:highlight w:val="none"/>
        </w:rPr>
      </w:pPr>
    </w:p>
    <w:p w14:paraId="552E3D61">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bookmarkStart w:id="3" w:name="_Toc509218549"/>
      <w:bookmarkStart w:id="4" w:name="_Toc13210649"/>
      <w:bookmarkStart w:id="5" w:name="_Toc536797277"/>
      <w:bookmarkStart w:id="6" w:name="_Toc536796736"/>
      <w:bookmarkStart w:id="7" w:name="_Toc536621766"/>
      <w:r>
        <w:rPr>
          <w:rFonts w:hint="eastAsia" w:ascii="宋体" w:hAnsi="宋体"/>
          <w:b/>
          <w:spacing w:val="8"/>
          <w:kern w:val="0"/>
          <w:sz w:val="28"/>
          <w:szCs w:val="28"/>
          <w:highlight w:val="none"/>
          <w:u w:val="single"/>
          <w:lang w:val="en-US" w:eastAsia="zh-CN"/>
        </w:rPr>
        <w:t>2024</w:t>
      </w:r>
      <w:r>
        <w:rPr>
          <w:rFonts w:ascii="宋体" w:hAnsi="宋体"/>
          <w:b/>
          <w:spacing w:val="8"/>
          <w:kern w:val="0"/>
          <w:sz w:val="28"/>
          <w:szCs w:val="28"/>
          <w:highlight w:val="none"/>
        </w:rPr>
        <w:t>年</w:t>
      </w:r>
      <w:r>
        <w:rPr>
          <w:rFonts w:hint="eastAsia" w:ascii="宋体" w:hAnsi="宋体"/>
          <w:b/>
          <w:spacing w:val="8"/>
          <w:kern w:val="0"/>
          <w:sz w:val="28"/>
          <w:szCs w:val="28"/>
          <w:highlight w:val="none"/>
          <w:u w:val="single"/>
          <w:lang w:val="en-US" w:eastAsia="zh-CN"/>
        </w:rPr>
        <w:t>9</w:t>
      </w:r>
      <w:r>
        <w:rPr>
          <w:rFonts w:ascii="宋体" w:hAnsi="宋体"/>
          <w:b/>
          <w:spacing w:val="8"/>
          <w:kern w:val="0"/>
          <w:sz w:val="28"/>
          <w:szCs w:val="28"/>
          <w:highlight w:val="none"/>
        </w:rPr>
        <w:t>月</w:t>
      </w:r>
      <w:bookmarkEnd w:id="3"/>
      <w:bookmarkEnd w:id="4"/>
      <w:bookmarkEnd w:id="5"/>
      <w:bookmarkEnd w:id="6"/>
      <w:bookmarkEnd w:id="7"/>
    </w:p>
    <w:p w14:paraId="258FBE69">
      <w:pPr>
        <w:pStyle w:val="3"/>
        <w:spacing w:line="360" w:lineRule="auto"/>
        <w:jc w:val="center"/>
        <w:outlineLvl w:val="9"/>
        <w:rPr>
          <w:rFonts w:ascii="宋体" w:hAnsi="宋体"/>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14:paraId="2D3D1758">
      <w:pPr>
        <w:pStyle w:val="121"/>
        <w:jc w:val="center"/>
        <w:rPr>
          <w:rFonts w:ascii="宋体" w:hAnsi="宋体"/>
          <w:color w:val="auto"/>
          <w:sz w:val="44"/>
          <w:szCs w:val="44"/>
          <w:highlight w:val="none"/>
          <w:lang w:val="zh-CN"/>
        </w:rPr>
      </w:pPr>
      <w:bookmarkStart w:id="8" w:name="_Toc5767"/>
      <w:bookmarkStart w:id="9"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8"/>
      <w:bookmarkEnd w:id="9"/>
    </w:p>
    <w:sdt>
      <w:sdtPr>
        <w:rPr>
          <w:rFonts w:ascii="宋体" w:hAnsi="宋体" w:eastAsia="宋体" w:cs="Times New Roman"/>
          <w:kern w:val="2"/>
          <w:sz w:val="21"/>
          <w:szCs w:val="24"/>
          <w:lang w:val="en-US" w:eastAsia="zh-CN" w:bidi="ar-SA"/>
        </w:rPr>
        <w:id w:val="147459156"/>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1AA2358E">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3840641">
          <w:pPr>
            <w:pStyle w:val="32"/>
            <w:tabs>
              <w:tab w:val="right" w:leader="dot" w:pos="9070"/>
            </w:tabs>
          </w:pPr>
          <w:r>
            <w:fldChar w:fldCharType="begin"/>
          </w:r>
          <w:r>
            <w:instrText xml:space="preserve">TOC \o "1-2" \h \u </w:instrText>
          </w:r>
          <w:r>
            <w:fldChar w:fldCharType="separate"/>
          </w:r>
          <w:r>
            <w:fldChar w:fldCharType="begin"/>
          </w:r>
          <w:r>
            <w:instrText xml:space="preserve"> HYPERLINK \l _Toc6312 </w:instrText>
          </w:r>
          <w:r>
            <w:fldChar w:fldCharType="separate"/>
          </w:r>
          <w:r>
            <w:rPr>
              <w:rFonts w:hint="eastAsia" w:ascii="宋体" w:hAnsi="宋体"/>
              <w:kern w:val="0"/>
              <w:szCs w:val="72"/>
              <w:highlight w:val="none"/>
              <w:lang w:val="en-US" w:eastAsia="zh-CN"/>
            </w:rPr>
            <w:t>竞争性比选</w:t>
          </w:r>
          <w:r>
            <w:rPr>
              <w:rFonts w:ascii="宋体" w:hAnsi="宋体"/>
              <w:kern w:val="0"/>
              <w:szCs w:val="72"/>
              <w:highlight w:val="none"/>
            </w:rPr>
            <w:t>文件</w:t>
          </w:r>
          <w:r>
            <w:tab/>
          </w:r>
          <w:r>
            <w:fldChar w:fldCharType="begin"/>
          </w:r>
          <w:r>
            <w:instrText xml:space="preserve"> PAGEREF _Toc6312 \h </w:instrText>
          </w:r>
          <w:r>
            <w:fldChar w:fldCharType="separate"/>
          </w:r>
          <w:r>
            <w:t>- 1 -</w:t>
          </w:r>
          <w:r>
            <w:fldChar w:fldCharType="end"/>
          </w:r>
          <w:r>
            <w:fldChar w:fldCharType="end"/>
          </w:r>
        </w:p>
        <w:p w14:paraId="66D7D03F">
          <w:pPr>
            <w:pStyle w:val="32"/>
            <w:tabs>
              <w:tab w:val="right" w:leader="dot" w:pos="9070"/>
            </w:tabs>
          </w:pPr>
          <w:r>
            <w:fldChar w:fldCharType="begin"/>
          </w:r>
          <w:r>
            <w:instrText xml:space="preserve"> HYPERLINK \l _Toc6337 </w:instrText>
          </w:r>
          <w:r>
            <w:fldChar w:fldCharType="separate"/>
          </w:r>
          <w:r>
            <w:rPr>
              <w:rFonts w:hint="eastAsia" w:ascii="宋体" w:hAnsi="宋体"/>
              <w:w w:val="99"/>
              <w:kern w:val="0"/>
              <w:szCs w:val="28"/>
              <w:highlight w:val="none"/>
              <w:lang w:val="en-US" w:eastAsia="zh-CN"/>
            </w:rPr>
            <w:t>比选</w:t>
          </w:r>
          <w:r>
            <w:rPr>
              <w:rFonts w:ascii="宋体" w:hAnsi="宋体"/>
              <w:w w:val="99"/>
              <w:kern w:val="0"/>
              <w:szCs w:val="28"/>
              <w:highlight w:val="none"/>
            </w:rPr>
            <w:t>人：</w:t>
          </w:r>
          <w:r>
            <w:rPr>
              <w:rFonts w:hint="eastAsia" w:ascii="宋体" w:hAnsi="宋体"/>
              <w:w w:val="99"/>
              <w:kern w:val="0"/>
              <w:szCs w:val="28"/>
              <w:highlight w:val="none"/>
              <w:lang w:val="en-US" w:eastAsia="zh-CN"/>
            </w:rPr>
            <w:t>重庆新汇商实业有限公司</w:t>
          </w:r>
          <w:r>
            <w:rPr>
              <w:rFonts w:ascii="宋体" w:hAnsi="宋体"/>
              <w:w w:val="99"/>
              <w:kern w:val="0"/>
              <w:szCs w:val="28"/>
              <w:highlight w:val="none"/>
            </w:rPr>
            <w:t>（盖单位法人章）</w:t>
          </w:r>
          <w:r>
            <w:tab/>
          </w:r>
          <w:r>
            <w:fldChar w:fldCharType="begin"/>
          </w:r>
          <w:r>
            <w:instrText xml:space="preserve"> PAGEREF _Toc6337 \h </w:instrText>
          </w:r>
          <w:r>
            <w:fldChar w:fldCharType="separate"/>
          </w:r>
          <w:r>
            <w:t>- 1 -</w:t>
          </w:r>
          <w:r>
            <w:fldChar w:fldCharType="end"/>
          </w:r>
          <w:r>
            <w:fldChar w:fldCharType="end"/>
          </w:r>
        </w:p>
        <w:p w14:paraId="19DD4F30">
          <w:pPr>
            <w:pStyle w:val="32"/>
            <w:tabs>
              <w:tab w:val="right" w:leader="dot" w:pos="9070"/>
            </w:tabs>
          </w:pPr>
          <w:r>
            <w:fldChar w:fldCharType="begin"/>
          </w:r>
          <w:r>
            <w:instrText xml:space="preserve"> HYPERLINK \l _Toc20537 </w:instrText>
          </w:r>
          <w:r>
            <w:fldChar w:fldCharType="separate"/>
          </w:r>
          <w:r>
            <w:rPr>
              <w:rFonts w:ascii="宋体" w:hAnsi="宋体"/>
              <w:snapToGrid w:val="0"/>
              <w:kern w:val="0"/>
              <w:highlight w:val="none"/>
            </w:rPr>
            <w:t xml:space="preserve">第一章  </w:t>
          </w:r>
          <w:r>
            <w:rPr>
              <w:rFonts w:hint="eastAsia" w:ascii="宋体" w:hAnsi="宋体"/>
              <w:snapToGrid w:val="0"/>
              <w:kern w:val="0"/>
              <w:highlight w:val="none"/>
              <w:lang w:eastAsia="zh-CN"/>
            </w:rPr>
            <w:t>比选公告</w:t>
          </w:r>
          <w:r>
            <w:tab/>
          </w:r>
          <w:r>
            <w:fldChar w:fldCharType="begin"/>
          </w:r>
          <w:r>
            <w:instrText xml:space="preserve"> PAGEREF _Toc20537 \h </w:instrText>
          </w:r>
          <w:r>
            <w:fldChar w:fldCharType="separate"/>
          </w:r>
          <w:r>
            <w:t>4</w:t>
          </w:r>
          <w:r>
            <w:fldChar w:fldCharType="end"/>
          </w:r>
          <w:r>
            <w:fldChar w:fldCharType="end"/>
          </w:r>
        </w:p>
        <w:p w14:paraId="442D7CC2">
          <w:pPr>
            <w:pStyle w:val="38"/>
            <w:tabs>
              <w:tab w:val="right" w:leader="dot" w:pos="9070"/>
            </w:tabs>
          </w:pPr>
          <w:r>
            <w:fldChar w:fldCharType="begin"/>
          </w:r>
          <w:r>
            <w:instrText xml:space="preserve"> HYPERLINK \l _Toc24118 </w:instrText>
          </w:r>
          <w:r>
            <w:fldChar w:fldCharType="separate"/>
          </w:r>
          <w:r>
            <w:rPr>
              <w:rFonts w:hint="eastAsia" w:ascii="宋体" w:hAnsi="宋体"/>
              <w:kern w:val="0"/>
              <w:szCs w:val="32"/>
              <w:highlight w:val="none"/>
              <w:lang w:eastAsia="zh-CN"/>
            </w:rPr>
            <w:t>全屋空调采购</w:t>
          </w:r>
          <w:r>
            <w:tab/>
          </w:r>
          <w:r>
            <w:fldChar w:fldCharType="begin"/>
          </w:r>
          <w:r>
            <w:instrText xml:space="preserve"> PAGEREF _Toc24118 \h </w:instrText>
          </w:r>
          <w:r>
            <w:fldChar w:fldCharType="separate"/>
          </w:r>
          <w:r>
            <w:t>4</w:t>
          </w:r>
          <w:r>
            <w:fldChar w:fldCharType="end"/>
          </w:r>
          <w:r>
            <w:fldChar w:fldCharType="end"/>
          </w:r>
        </w:p>
        <w:p w14:paraId="19C0BEA1">
          <w:pPr>
            <w:pStyle w:val="38"/>
            <w:tabs>
              <w:tab w:val="right" w:leader="dot" w:pos="9070"/>
            </w:tabs>
          </w:pPr>
          <w:r>
            <w:fldChar w:fldCharType="begin"/>
          </w:r>
          <w:r>
            <w:instrText xml:space="preserve"> HYPERLINK \l _Toc17404 </w:instrText>
          </w:r>
          <w:r>
            <w:fldChar w:fldCharType="separate"/>
          </w:r>
          <w:r>
            <w:rPr>
              <w:rFonts w:ascii="宋体" w:hAnsi="宋体"/>
              <w:snapToGrid w:val="0"/>
              <w:szCs w:val="28"/>
              <w:highlight w:val="none"/>
            </w:rPr>
            <w:t xml:space="preserve">1. </w:t>
          </w:r>
          <w:r>
            <w:rPr>
              <w:rFonts w:hint="eastAsia" w:ascii="宋体" w:hAnsi="宋体"/>
              <w:snapToGrid w:val="0"/>
              <w:szCs w:val="28"/>
              <w:highlight w:val="none"/>
            </w:rPr>
            <w:t xml:space="preserve"> </w:t>
          </w:r>
          <w:r>
            <w:rPr>
              <w:rFonts w:ascii="宋体" w:hAnsi="宋体"/>
              <w:snapToGrid w:val="0"/>
              <w:szCs w:val="28"/>
              <w:highlight w:val="none"/>
            </w:rPr>
            <w:t>招标条件</w:t>
          </w:r>
          <w:r>
            <w:tab/>
          </w:r>
          <w:r>
            <w:fldChar w:fldCharType="begin"/>
          </w:r>
          <w:r>
            <w:instrText xml:space="preserve"> PAGEREF _Toc17404 \h </w:instrText>
          </w:r>
          <w:r>
            <w:fldChar w:fldCharType="separate"/>
          </w:r>
          <w:r>
            <w:t>4</w:t>
          </w:r>
          <w:r>
            <w:fldChar w:fldCharType="end"/>
          </w:r>
          <w:r>
            <w:fldChar w:fldCharType="end"/>
          </w:r>
        </w:p>
        <w:p w14:paraId="2C842FFA">
          <w:pPr>
            <w:pStyle w:val="38"/>
            <w:tabs>
              <w:tab w:val="right" w:leader="dot" w:pos="9070"/>
            </w:tabs>
          </w:pPr>
          <w:r>
            <w:fldChar w:fldCharType="begin"/>
          </w:r>
          <w:r>
            <w:instrText xml:space="preserve"> HYPERLINK \l _Toc7332 </w:instrText>
          </w:r>
          <w:r>
            <w:fldChar w:fldCharType="separate"/>
          </w:r>
          <w:r>
            <w:rPr>
              <w:rFonts w:ascii="宋体" w:hAnsi="宋体"/>
              <w:snapToGrid w:val="0"/>
              <w:szCs w:val="28"/>
              <w:highlight w:val="none"/>
            </w:rPr>
            <w:t>2.</w:t>
          </w:r>
          <w:r>
            <w:rPr>
              <w:rFonts w:hint="eastAsia" w:ascii="宋体" w:hAnsi="宋体"/>
              <w:snapToGrid w:val="0"/>
              <w:szCs w:val="28"/>
              <w:highlight w:val="none"/>
            </w:rPr>
            <w:t xml:space="preserve"> </w:t>
          </w:r>
          <w:r>
            <w:rPr>
              <w:rFonts w:ascii="宋体" w:hAnsi="宋体"/>
              <w:snapToGrid w:val="0"/>
              <w:szCs w:val="28"/>
              <w:highlight w:val="none"/>
            </w:rPr>
            <w:t xml:space="preserve"> 项目概况与招标范围</w:t>
          </w:r>
          <w:r>
            <w:tab/>
          </w:r>
          <w:r>
            <w:fldChar w:fldCharType="begin"/>
          </w:r>
          <w:r>
            <w:instrText xml:space="preserve"> PAGEREF _Toc7332 \h </w:instrText>
          </w:r>
          <w:r>
            <w:fldChar w:fldCharType="separate"/>
          </w:r>
          <w:r>
            <w:t>4</w:t>
          </w:r>
          <w:r>
            <w:fldChar w:fldCharType="end"/>
          </w:r>
          <w:r>
            <w:fldChar w:fldCharType="end"/>
          </w:r>
        </w:p>
        <w:p w14:paraId="6EBE6294">
          <w:pPr>
            <w:pStyle w:val="38"/>
            <w:tabs>
              <w:tab w:val="right" w:leader="dot" w:pos="9070"/>
            </w:tabs>
          </w:pPr>
          <w:r>
            <w:fldChar w:fldCharType="begin"/>
          </w:r>
          <w:r>
            <w:instrText xml:space="preserve"> HYPERLINK \l _Toc2349 </w:instrText>
          </w:r>
          <w:r>
            <w:fldChar w:fldCharType="separate"/>
          </w:r>
          <w:r>
            <w:rPr>
              <w:rFonts w:ascii="宋体" w:hAnsi="宋体"/>
              <w:snapToGrid w:val="0"/>
              <w:szCs w:val="28"/>
              <w:highlight w:val="none"/>
            </w:rPr>
            <w:t xml:space="preserve">3. </w:t>
          </w:r>
          <w:r>
            <w:rPr>
              <w:rFonts w:hint="eastAsia" w:ascii="宋体" w:hAnsi="宋体"/>
              <w:snapToGrid w:val="0"/>
              <w:szCs w:val="28"/>
              <w:highlight w:val="none"/>
            </w:rPr>
            <w:t xml:space="preserve"> </w:t>
          </w:r>
          <w:r>
            <w:rPr>
              <w:rFonts w:hint="eastAsia" w:ascii="宋体" w:hAnsi="宋体"/>
              <w:snapToGrid w:val="0"/>
              <w:szCs w:val="28"/>
              <w:highlight w:val="none"/>
              <w:lang w:eastAsia="zh-CN"/>
            </w:rPr>
            <w:t>竞选人</w:t>
          </w:r>
          <w:r>
            <w:rPr>
              <w:rFonts w:ascii="宋体" w:hAnsi="宋体"/>
              <w:snapToGrid w:val="0"/>
              <w:szCs w:val="28"/>
              <w:highlight w:val="none"/>
            </w:rPr>
            <w:t>资格要求</w:t>
          </w:r>
          <w:r>
            <w:tab/>
          </w:r>
          <w:r>
            <w:fldChar w:fldCharType="begin"/>
          </w:r>
          <w:r>
            <w:instrText xml:space="preserve"> PAGEREF _Toc2349 \h </w:instrText>
          </w:r>
          <w:r>
            <w:fldChar w:fldCharType="separate"/>
          </w:r>
          <w:r>
            <w:t>4</w:t>
          </w:r>
          <w:r>
            <w:fldChar w:fldCharType="end"/>
          </w:r>
          <w:r>
            <w:fldChar w:fldCharType="end"/>
          </w:r>
        </w:p>
        <w:p w14:paraId="4489BE31">
          <w:pPr>
            <w:pStyle w:val="38"/>
            <w:tabs>
              <w:tab w:val="right" w:leader="dot" w:pos="9070"/>
            </w:tabs>
          </w:pPr>
          <w:r>
            <w:fldChar w:fldCharType="begin"/>
          </w:r>
          <w:r>
            <w:instrText xml:space="preserve"> HYPERLINK \l _Toc25279 </w:instrText>
          </w:r>
          <w:r>
            <w:fldChar w:fldCharType="separate"/>
          </w:r>
          <w:r>
            <w:rPr>
              <w:rFonts w:ascii="宋体" w:hAnsi="宋体"/>
              <w:snapToGrid w:val="0"/>
              <w:szCs w:val="28"/>
              <w:highlight w:val="none"/>
            </w:rPr>
            <w:t xml:space="preserve">4. </w:t>
          </w:r>
          <w:r>
            <w:rPr>
              <w:rFonts w:hint="eastAsia" w:ascii="宋体" w:hAnsi="宋体"/>
              <w:snapToGrid w:val="0"/>
              <w:szCs w:val="28"/>
              <w:highlight w:val="none"/>
            </w:rPr>
            <w:t xml:space="preserve"> </w:t>
          </w:r>
          <w:r>
            <w:rPr>
              <w:rFonts w:hint="eastAsia" w:ascii="宋体" w:hAnsi="宋体"/>
              <w:snapToGrid w:val="0"/>
              <w:szCs w:val="28"/>
              <w:highlight w:val="none"/>
              <w:lang w:val="en-US" w:eastAsia="zh-CN"/>
            </w:rPr>
            <w:t>比选</w:t>
          </w:r>
          <w:r>
            <w:rPr>
              <w:rFonts w:ascii="宋体" w:hAnsi="宋体"/>
              <w:snapToGrid w:val="0"/>
              <w:szCs w:val="28"/>
              <w:highlight w:val="none"/>
            </w:rPr>
            <w:t>文件的获取</w:t>
          </w:r>
          <w:r>
            <w:tab/>
          </w:r>
          <w:r>
            <w:fldChar w:fldCharType="begin"/>
          </w:r>
          <w:r>
            <w:instrText xml:space="preserve"> PAGEREF _Toc25279 \h </w:instrText>
          </w:r>
          <w:r>
            <w:fldChar w:fldCharType="separate"/>
          </w:r>
          <w:r>
            <w:t>5</w:t>
          </w:r>
          <w:r>
            <w:fldChar w:fldCharType="end"/>
          </w:r>
          <w:r>
            <w:fldChar w:fldCharType="end"/>
          </w:r>
        </w:p>
        <w:p w14:paraId="62E1576F">
          <w:pPr>
            <w:pStyle w:val="38"/>
            <w:tabs>
              <w:tab w:val="right" w:leader="dot" w:pos="9070"/>
            </w:tabs>
          </w:pPr>
          <w:r>
            <w:fldChar w:fldCharType="begin"/>
          </w:r>
          <w:r>
            <w:instrText xml:space="preserve"> HYPERLINK \l _Toc12402 </w:instrText>
          </w:r>
          <w:r>
            <w:fldChar w:fldCharType="separate"/>
          </w:r>
          <w:r>
            <w:rPr>
              <w:rFonts w:ascii="宋体" w:hAnsi="宋体"/>
              <w:snapToGrid w:val="0"/>
              <w:szCs w:val="28"/>
              <w:highlight w:val="none"/>
            </w:rPr>
            <w:t xml:space="preserve">5. </w:t>
          </w:r>
          <w:r>
            <w:rPr>
              <w:rFonts w:hint="eastAsia" w:ascii="宋体" w:hAnsi="宋体"/>
              <w:snapToGrid w:val="0"/>
              <w:szCs w:val="28"/>
              <w:highlight w:val="none"/>
            </w:rPr>
            <w:t xml:space="preserve"> </w:t>
          </w:r>
          <w:r>
            <w:rPr>
              <w:rFonts w:hint="eastAsia" w:ascii="宋体" w:hAnsi="宋体"/>
              <w:snapToGrid w:val="0"/>
              <w:szCs w:val="28"/>
              <w:highlight w:val="none"/>
              <w:lang w:eastAsia="zh-CN"/>
            </w:rPr>
            <w:t>竞选文件</w:t>
          </w:r>
          <w:r>
            <w:rPr>
              <w:rFonts w:ascii="宋体" w:hAnsi="宋体"/>
              <w:snapToGrid w:val="0"/>
              <w:szCs w:val="28"/>
              <w:highlight w:val="none"/>
            </w:rPr>
            <w:t>的递交</w:t>
          </w:r>
          <w:r>
            <w:tab/>
          </w:r>
          <w:r>
            <w:fldChar w:fldCharType="begin"/>
          </w:r>
          <w:r>
            <w:instrText xml:space="preserve"> PAGEREF _Toc12402 \h </w:instrText>
          </w:r>
          <w:r>
            <w:fldChar w:fldCharType="separate"/>
          </w:r>
          <w:r>
            <w:t>5</w:t>
          </w:r>
          <w:r>
            <w:fldChar w:fldCharType="end"/>
          </w:r>
          <w:r>
            <w:fldChar w:fldCharType="end"/>
          </w:r>
        </w:p>
        <w:p w14:paraId="6164F172">
          <w:pPr>
            <w:pStyle w:val="38"/>
            <w:tabs>
              <w:tab w:val="right" w:leader="dot" w:pos="9070"/>
            </w:tabs>
          </w:pPr>
          <w:r>
            <w:fldChar w:fldCharType="begin"/>
          </w:r>
          <w:r>
            <w:instrText xml:space="preserve"> HYPERLINK \l _Toc20562 </w:instrText>
          </w:r>
          <w:r>
            <w:fldChar w:fldCharType="separate"/>
          </w:r>
          <w:r>
            <w:rPr>
              <w:rFonts w:ascii="宋体" w:hAnsi="宋体"/>
              <w:snapToGrid w:val="0"/>
              <w:szCs w:val="28"/>
              <w:highlight w:val="none"/>
            </w:rPr>
            <w:t xml:space="preserve">6. </w:t>
          </w:r>
          <w:r>
            <w:rPr>
              <w:rFonts w:hint="eastAsia" w:ascii="宋体" w:hAnsi="宋体"/>
              <w:snapToGrid w:val="0"/>
              <w:szCs w:val="28"/>
              <w:highlight w:val="none"/>
            </w:rPr>
            <w:t xml:space="preserve"> </w:t>
          </w:r>
          <w:r>
            <w:rPr>
              <w:rFonts w:ascii="宋体" w:hAnsi="宋体"/>
              <w:snapToGrid w:val="0"/>
              <w:szCs w:val="28"/>
              <w:highlight w:val="none"/>
            </w:rPr>
            <w:t>发布公告的媒介</w:t>
          </w:r>
          <w:r>
            <w:tab/>
          </w:r>
          <w:r>
            <w:fldChar w:fldCharType="begin"/>
          </w:r>
          <w:r>
            <w:instrText xml:space="preserve"> PAGEREF _Toc20562 \h </w:instrText>
          </w:r>
          <w:r>
            <w:fldChar w:fldCharType="separate"/>
          </w:r>
          <w:r>
            <w:t>5</w:t>
          </w:r>
          <w:r>
            <w:fldChar w:fldCharType="end"/>
          </w:r>
          <w:r>
            <w:fldChar w:fldCharType="end"/>
          </w:r>
        </w:p>
        <w:p w14:paraId="5B3ABBE0">
          <w:pPr>
            <w:pStyle w:val="38"/>
            <w:tabs>
              <w:tab w:val="right" w:leader="dot" w:pos="9070"/>
            </w:tabs>
          </w:pPr>
          <w:r>
            <w:fldChar w:fldCharType="begin"/>
          </w:r>
          <w:r>
            <w:instrText xml:space="preserve"> HYPERLINK \l _Toc19772 </w:instrText>
          </w:r>
          <w:r>
            <w:fldChar w:fldCharType="separate"/>
          </w:r>
          <w:r>
            <w:rPr>
              <w:rFonts w:hint="eastAsia" w:ascii="宋体" w:hAnsi="宋体"/>
              <w:snapToGrid w:val="0"/>
              <w:szCs w:val="28"/>
              <w:highlight w:val="none"/>
            </w:rPr>
            <w:t>7</w:t>
          </w:r>
          <w:r>
            <w:rPr>
              <w:rFonts w:ascii="宋体" w:hAnsi="宋体"/>
              <w:snapToGrid w:val="0"/>
              <w:szCs w:val="28"/>
              <w:highlight w:val="none"/>
            </w:rPr>
            <w:t xml:space="preserve">. </w:t>
          </w:r>
          <w:r>
            <w:rPr>
              <w:rFonts w:hint="eastAsia" w:ascii="宋体" w:hAnsi="宋体"/>
              <w:snapToGrid w:val="0"/>
              <w:szCs w:val="28"/>
              <w:highlight w:val="none"/>
            </w:rPr>
            <w:t xml:space="preserve"> </w:t>
          </w:r>
          <w:r>
            <w:rPr>
              <w:rFonts w:ascii="宋体" w:hAnsi="宋体"/>
              <w:snapToGrid w:val="0"/>
              <w:szCs w:val="28"/>
              <w:highlight w:val="none"/>
            </w:rPr>
            <w:t>联系方式</w:t>
          </w:r>
          <w:r>
            <w:tab/>
          </w:r>
          <w:r>
            <w:fldChar w:fldCharType="begin"/>
          </w:r>
          <w:r>
            <w:instrText xml:space="preserve"> PAGEREF _Toc19772 \h </w:instrText>
          </w:r>
          <w:r>
            <w:fldChar w:fldCharType="separate"/>
          </w:r>
          <w:r>
            <w:t>5</w:t>
          </w:r>
          <w:r>
            <w:fldChar w:fldCharType="end"/>
          </w:r>
          <w:r>
            <w:fldChar w:fldCharType="end"/>
          </w:r>
        </w:p>
        <w:p w14:paraId="3566CBB9">
          <w:pPr>
            <w:pStyle w:val="32"/>
            <w:tabs>
              <w:tab w:val="right" w:leader="dot" w:pos="9070"/>
            </w:tabs>
          </w:pPr>
          <w:r>
            <w:fldChar w:fldCharType="begin"/>
          </w:r>
          <w:r>
            <w:instrText xml:space="preserve"> HYPERLINK \l _Toc6799 </w:instrText>
          </w:r>
          <w:r>
            <w:fldChar w:fldCharType="separate"/>
          </w:r>
          <w:r>
            <w:rPr>
              <w:rFonts w:ascii="宋体" w:hAnsi="宋体"/>
              <w:snapToGrid w:val="0"/>
              <w:kern w:val="0"/>
              <w:highlight w:val="none"/>
            </w:rPr>
            <w:t xml:space="preserve">第二章  </w:t>
          </w:r>
          <w:r>
            <w:rPr>
              <w:rFonts w:hint="eastAsia" w:ascii="宋体" w:hAnsi="宋体"/>
              <w:snapToGrid w:val="0"/>
              <w:kern w:val="0"/>
              <w:highlight w:val="none"/>
              <w:lang w:eastAsia="zh-CN"/>
            </w:rPr>
            <w:t>竞选人</w:t>
          </w:r>
          <w:r>
            <w:rPr>
              <w:rFonts w:ascii="宋体" w:hAnsi="宋体"/>
              <w:snapToGrid w:val="0"/>
              <w:kern w:val="0"/>
              <w:highlight w:val="none"/>
            </w:rPr>
            <w:t>须知</w:t>
          </w:r>
          <w:r>
            <w:tab/>
          </w:r>
          <w:r>
            <w:fldChar w:fldCharType="begin"/>
          </w:r>
          <w:r>
            <w:instrText xml:space="preserve"> PAGEREF _Toc6799 \h </w:instrText>
          </w:r>
          <w:r>
            <w:fldChar w:fldCharType="separate"/>
          </w:r>
          <w:r>
            <w:t>6</w:t>
          </w:r>
          <w:r>
            <w:fldChar w:fldCharType="end"/>
          </w:r>
          <w:r>
            <w:fldChar w:fldCharType="end"/>
          </w:r>
        </w:p>
        <w:p w14:paraId="7043B9FB">
          <w:pPr>
            <w:pStyle w:val="38"/>
            <w:tabs>
              <w:tab w:val="right" w:leader="dot" w:pos="9070"/>
            </w:tabs>
          </w:pPr>
          <w:r>
            <w:fldChar w:fldCharType="begin"/>
          </w:r>
          <w:r>
            <w:instrText xml:space="preserve"> HYPERLINK \l _Toc6484 </w:instrText>
          </w:r>
          <w:r>
            <w:fldChar w:fldCharType="separate"/>
          </w:r>
          <w:r>
            <w:rPr>
              <w:rFonts w:hint="eastAsia" w:ascii="宋体" w:hAnsi="宋体"/>
              <w:highlight w:val="none"/>
              <w:lang w:eastAsia="zh-CN"/>
            </w:rPr>
            <w:t>竞选人</w:t>
          </w:r>
          <w:r>
            <w:rPr>
              <w:rFonts w:hint="eastAsia" w:ascii="宋体" w:hAnsi="宋体"/>
              <w:highlight w:val="none"/>
            </w:rPr>
            <w:t>须知前附表</w:t>
          </w:r>
          <w:r>
            <w:tab/>
          </w:r>
          <w:r>
            <w:fldChar w:fldCharType="begin"/>
          </w:r>
          <w:r>
            <w:instrText xml:space="preserve"> PAGEREF _Toc6484 \h </w:instrText>
          </w:r>
          <w:r>
            <w:fldChar w:fldCharType="separate"/>
          </w:r>
          <w:r>
            <w:t>6</w:t>
          </w:r>
          <w:r>
            <w:fldChar w:fldCharType="end"/>
          </w:r>
          <w:r>
            <w:fldChar w:fldCharType="end"/>
          </w:r>
        </w:p>
        <w:p w14:paraId="16CCC7F4">
          <w:pPr>
            <w:pStyle w:val="38"/>
            <w:tabs>
              <w:tab w:val="right" w:leader="dot" w:pos="9070"/>
            </w:tabs>
          </w:pPr>
          <w:r>
            <w:fldChar w:fldCharType="begin"/>
          </w:r>
          <w:r>
            <w:instrText xml:space="preserve"> HYPERLINK \l _Toc4085 </w:instrText>
          </w:r>
          <w:r>
            <w:fldChar w:fldCharType="separate"/>
          </w:r>
          <w:r>
            <w:rPr>
              <w:rFonts w:hint="eastAsia" w:ascii="宋体" w:hAnsi="宋体" w:eastAsia="宋体" w:cs="宋体"/>
              <w:szCs w:val="21"/>
              <w:highlight w:val="none"/>
            </w:rPr>
            <w:t>1.总则</w:t>
          </w:r>
          <w:r>
            <w:tab/>
          </w:r>
          <w:r>
            <w:fldChar w:fldCharType="begin"/>
          </w:r>
          <w:r>
            <w:instrText xml:space="preserve"> PAGEREF _Toc4085 \h </w:instrText>
          </w:r>
          <w:r>
            <w:fldChar w:fldCharType="separate"/>
          </w:r>
          <w:r>
            <w:t>15</w:t>
          </w:r>
          <w:r>
            <w:fldChar w:fldCharType="end"/>
          </w:r>
          <w:r>
            <w:fldChar w:fldCharType="end"/>
          </w:r>
        </w:p>
        <w:p w14:paraId="3D326A5E">
          <w:pPr>
            <w:pStyle w:val="38"/>
            <w:tabs>
              <w:tab w:val="right" w:leader="dot" w:pos="9070"/>
            </w:tabs>
          </w:pPr>
          <w:r>
            <w:fldChar w:fldCharType="begin"/>
          </w:r>
          <w:r>
            <w:instrText xml:space="preserve"> HYPERLINK \l _Toc7602 </w:instrText>
          </w:r>
          <w:r>
            <w:fldChar w:fldCharType="separate"/>
          </w:r>
          <w:r>
            <w:rPr>
              <w:rFonts w:hint="eastAsia" w:ascii="宋体" w:hAnsi="宋体" w:eastAsia="宋体" w:cs="宋体"/>
              <w:szCs w:val="21"/>
              <w:highlight w:val="none"/>
            </w:rPr>
            <w:t>2.比选文件</w:t>
          </w:r>
          <w:r>
            <w:tab/>
          </w:r>
          <w:r>
            <w:fldChar w:fldCharType="begin"/>
          </w:r>
          <w:r>
            <w:instrText xml:space="preserve"> PAGEREF _Toc7602 \h </w:instrText>
          </w:r>
          <w:r>
            <w:fldChar w:fldCharType="separate"/>
          </w:r>
          <w:r>
            <w:t>17</w:t>
          </w:r>
          <w:r>
            <w:fldChar w:fldCharType="end"/>
          </w:r>
          <w:r>
            <w:fldChar w:fldCharType="end"/>
          </w:r>
        </w:p>
        <w:p w14:paraId="35F5A871">
          <w:pPr>
            <w:pStyle w:val="38"/>
            <w:tabs>
              <w:tab w:val="right" w:leader="dot" w:pos="9070"/>
            </w:tabs>
          </w:pPr>
          <w:r>
            <w:fldChar w:fldCharType="begin"/>
          </w:r>
          <w:r>
            <w:instrText xml:space="preserve"> HYPERLINK \l _Toc74 </w:instrText>
          </w:r>
          <w:r>
            <w:fldChar w:fldCharType="separate"/>
          </w:r>
          <w:r>
            <w:rPr>
              <w:rFonts w:hint="eastAsia" w:ascii="宋体" w:hAnsi="宋体" w:eastAsia="宋体" w:cs="宋体"/>
              <w:szCs w:val="21"/>
              <w:highlight w:val="none"/>
            </w:rPr>
            <w:t xml:space="preserve">3. </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文件</w:t>
          </w:r>
          <w:r>
            <w:tab/>
          </w:r>
          <w:r>
            <w:fldChar w:fldCharType="begin"/>
          </w:r>
          <w:r>
            <w:instrText xml:space="preserve"> PAGEREF _Toc74 \h </w:instrText>
          </w:r>
          <w:r>
            <w:fldChar w:fldCharType="separate"/>
          </w:r>
          <w:r>
            <w:t>18</w:t>
          </w:r>
          <w:r>
            <w:fldChar w:fldCharType="end"/>
          </w:r>
          <w:r>
            <w:fldChar w:fldCharType="end"/>
          </w:r>
        </w:p>
        <w:p w14:paraId="42ED9EFB">
          <w:pPr>
            <w:pStyle w:val="38"/>
            <w:tabs>
              <w:tab w:val="right" w:leader="dot" w:pos="9070"/>
            </w:tabs>
          </w:pPr>
          <w:r>
            <w:fldChar w:fldCharType="begin"/>
          </w:r>
          <w:r>
            <w:instrText xml:space="preserve"> HYPERLINK \l _Toc21253 </w:instrText>
          </w:r>
          <w:r>
            <w:fldChar w:fldCharType="separate"/>
          </w:r>
          <w:r>
            <w:rPr>
              <w:rFonts w:hint="eastAsia" w:ascii="宋体" w:hAnsi="宋体" w:eastAsia="宋体" w:cs="宋体"/>
              <w:szCs w:val="21"/>
              <w:highlight w:val="none"/>
            </w:rPr>
            <w:t xml:space="preserve">4. </w:t>
          </w:r>
          <w:r>
            <w:rPr>
              <w:rFonts w:hint="eastAsia" w:ascii="宋体" w:hAnsi="宋体" w:eastAsia="宋体" w:cs="宋体"/>
              <w:szCs w:val="21"/>
              <w:highlight w:val="none"/>
              <w:lang w:eastAsia="zh-CN"/>
            </w:rPr>
            <w:t>投标</w:t>
          </w:r>
          <w:r>
            <w:rPr>
              <w:rFonts w:hint="eastAsia" w:ascii="宋体" w:hAnsi="宋体" w:eastAsia="宋体" w:cs="宋体"/>
              <w:szCs w:val="21"/>
              <w:highlight w:val="none"/>
            </w:rPr>
            <w:t>文件的递交等</w:t>
          </w:r>
          <w:r>
            <w:tab/>
          </w:r>
          <w:r>
            <w:fldChar w:fldCharType="begin"/>
          </w:r>
          <w:r>
            <w:instrText xml:space="preserve"> PAGEREF _Toc21253 \h </w:instrText>
          </w:r>
          <w:r>
            <w:fldChar w:fldCharType="separate"/>
          </w:r>
          <w:r>
            <w:t>19</w:t>
          </w:r>
          <w:r>
            <w:fldChar w:fldCharType="end"/>
          </w:r>
          <w:r>
            <w:fldChar w:fldCharType="end"/>
          </w:r>
        </w:p>
        <w:p w14:paraId="533B6836">
          <w:pPr>
            <w:pStyle w:val="38"/>
            <w:tabs>
              <w:tab w:val="right" w:leader="dot" w:pos="9070"/>
            </w:tabs>
          </w:pPr>
          <w:r>
            <w:fldChar w:fldCharType="begin"/>
          </w:r>
          <w:r>
            <w:instrText xml:space="preserve"> HYPERLINK \l _Toc20858 </w:instrText>
          </w:r>
          <w:r>
            <w:fldChar w:fldCharType="separate"/>
          </w:r>
          <w:r>
            <w:rPr>
              <w:rFonts w:hint="eastAsia" w:ascii="宋体" w:hAnsi="宋体" w:eastAsia="宋体" w:cs="宋体"/>
              <w:szCs w:val="21"/>
              <w:highlight w:val="none"/>
            </w:rPr>
            <w:t>5. 比选</w:t>
          </w:r>
          <w:r>
            <w:tab/>
          </w:r>
          <w:r>
            <w:fldChar w:fldCharType="begin"/>
          </w:r>
          <w:r>
            <w:instrText xml:space="preserve"> PAGEREF _Toc20858 \h </w:instrText>
          </w:r>
          <w:r>
            <w:fldChar w:fldCharType="separate"/>
          </w:r>
          <w:r>
            <w:t>20</w:t>
          </w:r>
          <w:r>
            <w:fldChar w:fldCharType="end"/>
          </w:r>
          <w:r>
            <w:fldChar w:fldCharType="end"/>
          </w:r>
        </w:p>
        <w:p w14:paraId="4AC3B604">
          <w:pPr>
            <w:pStyle w:val="38"/>
            <w:tabs>
              <w:tab w:val="right" w:leader="dot" w:pos="9070"/>
            </w:tabs>
          </w:pPr>
          <w:r>
            <w:fldChar w:fldCharType="begin"/>
          </w:r>
          <w:r>
            <w:instrText xml:space="preserve"> HYPERLINK \l _Toc32671 </w:instrText>
          </w:r>
          <w:r>
            <w:fldChar w:fldCharType="separate"/>
          </w:r>
          <w:r>
            <w:rPr>
              <w:rFonts w:hint="eastAsia" w:ascii="宋体" w:hAnsi="宋体" w:eastAsia="宋体" w:cs="宋体"/>
              <w:szCs w:val="21"/>
              <w:highlight w:val="none"/>
            </w:rPr>
            <w:t>6. 评审</w:t>
          </w:r>
          <w:r>
            <w:tab/>
          </w:r>
          <w:r>
            <w:fldChar w:fldCharType="begin"/>
          </w:r>
          <w:r>
            <w:instrText xml:space="preserve"> PAGEREF _Toc32671 \h </w:instrText>
          </w:r>
          <w:r>
            <w:fldChar w:fldCharType="separate"/>
          </w:r>
          <w:r>
            <w:t>20</w:t>
          </w:r>
          <w:r>
            <w:fldChar w:fldCharType="end"/>
          </w:r>
          <w:r>
            <w:fldChar w:fldCharType="end"/>
          </w:r>
        </w:p>
        <w:p w14:paraId="0291A1C0">
          <w:pPr>
            <w:pStyle w:val="38"/>
            <w:tabs>
              <w:tab w:val="right" w:leader="dot" w:pos="9070"/>
            </w:tabs>
          </w:pPr>
          <w:r>
            <w:fldChar w:fldCharType="begin"/>
          </w:r>
          <w:r>
            <w:instrText xml:space="preserve"> HYPERLINK \l _Toc4184 </w:instrText>
          </w:r>
          <w:r>
            <w:fldChar w:fldCharType="separate"/>
          </w:r>
          <w:r>
            <w:rPr>
              <w:rFonts w:hint="eastAsia" w:ascii="宋体" w:hAnsi="宋体" w:eastAsia="宋体" w:cs="宋体"/>
              <w:szCs w:val="21"/>
              <w:highlight w:val="none"/>
            </w:rPr>
            <w:t>7. 合同授予</w:t>
          </w:r>
          <w:r>
            <w:tab/>
          </w:r>
          <w:r>
            <w:fldChar w:fldCharType="begin"/>
          </w:r>
          <w:r>
            <w:instrText xml:space="preserve"> PAGEREF _Toc4184 \h </w:instrText>
          </w:r>
          <w:r>
            <w:fldChar w:fldCharType="separate"/>
          </w:r>
          <w:r>
            <w:t>21</w:t>
          </w:r>
          <w:r>
            <w:fldChar w:fldCharType="end"/>
          </w:r>
          <w:r>
            <w:fldChar w:fldCharType="end"/>
          </w:r>
        </w:p>
        <w:p w14:paraId="5D73C35C">
          <w:pPr>
            <w:pStyle w:val="38"/>
            <w:tabs>
              <w:tab w:val="right" w:leader="dot" w:pos="9070"/>
            </w:tabs>
          </w:pPr>
          <w:r>
            <w:fldChar w:fldCharType="begin"/>
          </w:r>
          <w:r>
            <w:instrText xml:space="preserve"> HYPERLINK \l _Toc1440 </w:instrText>
          </w:r>
          <w:r>
            <w:fldChar w:fldCharType="separate"/>
          </w:r>
          <w:r>
            <w:rPr>
              <w:rFonts w:hint="eastAsia" w:ascii="宋体" w:hAnsi="宋体" w:eastAsia="宋体" w:cs="宋体"/>
              <w:szCs w:val="21"/>
              <w:highlight w:val="none"/>
            </w:rPr>
            <w:t>8. 重新比选和不再比选</w:t>
          </w:r>
          <w:r>
            <w:tab/>
          </w:r>
          <w:r>
            <w:fldChar w:fldCharType="begin"/>
          </w:r>
          <w:r>
            <w:instrText xml:space="preserve"> PAGEREF _Toc1440 \h </w:instrText>
          </w:r>
          <w:r>
            <w:fldChar w:fldCharType="separate"/>
          </w:r>
          <w:r>
            <w:t>21</w:t>
          </w:r>
          <w:r>
            <w:fldChar w:fldCharType="end"/>
          </w:r>
          <w:r>
            <w:fldChar w:fldCharType="end"/>
          </w:r>
        </w:p>
        <w:p w14:paraId="213648DD">
          <w:pPr>
            <w:pStyle w:val="38"/>
            <w:tabs>
              <w:tab w:val="right" w:leader="dot" w:pos="9070"/>
            </w:tabs>
          </w:pPr>
          <w:r>
            <w:fldChar w:fldCharType="begin"/>
          </w:r>
          <w:r>
            <w:instrText xml:space="preserve"> HYPERLINK \l _Toc1182 </w:instrText>
          </w:r>
          <w:r>
            <w:fldChar w:fldCharType="separate"/>
          </w:r>
          <w:r>
            <w:rPr>
              <w:rFonts w:hint="eastAsia" w:ascii="宋体" w:hAnsi="宋体" w:eastAsia="宋体" w:cs="宋体"/>
              <w:szCs w:val="21"/>
              <w:highlight w:val="none"/>
            </w:rPr>
            <w:t>9.  纪律和监督</w:t>
          </w:r>
          <w:r>
            <w:tab/>
          </w:r>
          <w:r>
            <w:fldChar w:fldCharType="begin"/>
          </w:r>
          <w:r>
            <w:instrText xml:space="preserve"> PAGEREF _Toc1182 \h </w:instrText>
          </w:r>
          <w:r>
            <w:fldChar w:fldCharType="separate"/>
          </w:r>
          <w:r>
            <w:t>22</w:t>
          </w:r>
          <w:r>
            <w:fldChar w:fldCharType="end"/>
          </w:r>
          <w:r>
            <w:fldChar w:fldCharType="end"/>
          </w:r>
        </w:p>
        <w:p w14:paraId="15ABEB08">
          <w:pPr>
            <w:pStyle w:val="38"/>
            <w:tabs>
              <w:tab w:val="right" w:leader="dot" w:pos="9070"/>
            </w:tabs>
          </w:pPr>
          <w:r>
            <w:fldChar w:fldCharType="begin"/>
          </w:r>
          <w:r>
            <w:instrText xml:space="preserve"> HYPERLINK \l _Toc11155 </w:instrText>
          </w:r>
          <w:r>
            <w:fldChar w:fldCharType="separate"/>
          </w:r>
          <w:r>
            <w:rPr>
              <w:rFonts w:hint="eastAsia" w:ascii="宋体" w:hAnsi="宋体" w:eastAsia="宋体" w:cs="宋体"/>
              <w:bCs/>
              <w:snapToGrid w:val="0"/>
              <w:kern w:val="2"/>
              <w:szCs w:val="21"/>
              <w:highlight w:val="none"/>
              <w:lang w:val="en-US" w:eastAsia="zh-CN" w:bidi="ar-SA"/>
            </w:rPr>
            <w:t>10. 需要补充的其他内容</w:t>
          </w:r>
          <w:r>
            <w:tab/>
          </w:r>
          <w:r>
            <w:fldChar w:fldCharType="begin"/>
          </w:r>
          <w:r>
            <w:instrText xml:space="preserve"> PAGEREF _Toc11155 \h </w:instrText>
          </w:r>
          <w:r>
            <w:fldChar w:fldCharType="separate"/>
          </w:r>
          <w:r>
            <w:t>23</w:t>
          </w:r>
          <w:r>
            <w:fldChar w:fldCharType="end"/>
          </w:r>
          <w:r>
            <w:fldChar w:fldCharType="end"/>
          </w:r>
        </w:p>
        <w:p w14:paraId="61C42D29">
          <w:pPr>
            <w:pStyle w:val="32"/>
            <w:tabs>
              <w:tab w:val="right" w:leader="dot" w:pos="9070"/>
            </w:tabs>
          </w:pPr>
          <w:r>
            <w:fldChar w:fldCharType="begin"/>
          </w:r>
          <w:r>
            <w:instrText xml:space="preserve"> HYPERLINK \l _Toc18838 </w:instrText>
          </w:r>
          <w:r>
            <w:fldChar w:fldCharType="separate"/>
          </w:r>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评标办法（综合评估法）</w:t>
          </w:r>
          <w:r>
            <w:tab/>
          </w:r>
          <w:r>
            <w:fldChar w:fldCharType="begin"/>
          </w:r>
          <w:r>
            <w:instrText xml:space="preserve"> PAGEREF _Toc18838 \h </w:instrText>
          </w:r>
          <w:r>
            <w:fldChar w:fldCharType="separate"/>
          </w:r>
          <w:r>
            <w:t>24</w:t>
          </w:r>
          <w:r>
            <w:fldChar w:fldCharType="end"/>
          </w:r>
          <w:r>
            <w:fldChar w:fldCharType="end"/>
          </w:r>
        </w:p>
        <w:p w14:paraId="52E470B1">
          <w:pPr>
            <w:pStyle w:val="38"/>
            <w:tabs>
              <w:tab w:val="right" w:leader="dot" w:pos="9070"/>
            </w:tabs>
          </w:pPr>
          <w:r>
            <w:fldChar w:fldCharType="begin"/>
          </w:r>
          <w:r>
            <w:instrText xml:space="preserve"> HYPERLINK \l _Toc31452 </w:instrText>
          </w:r>
          <w:r>
            <w:fldChar w:fldCharType="separate"/>
          </w:r>
          <w:r>
            <w:rPr>
              <w:rFonts w:hint="eastAsia" w:ascii="宋体" w:hAnsi="宋体"/>
              <w:highlight w:val="none"/>
            </w:rPr>
            <w:t>评标办法前附表</w:t>
          </w:r>
          <w:r>
            <w:tab/>
          </w:r>
          <w:r>
            <w:fldChar w:fldCharType="begin"/>
          </w:r>
          <w:r>
            <w:instrText xml:space="preserve"> PAGEREF _Toc31452 \h </w:instrText>
          </w:r>
          <w:r>
            <w:fldChar w:fldCharType="separate"/>
          </w:r>
          <w:r>
            <w:t>24</w:t>
          </w:r>
          <w:r>
            <w:fldChar w:fldCharType="end"/>
          </w:r>
          <w:r>
            <w:fldChar w:fldCharType="end"/>
          </w:r>
        </w:p>
        <w:p w14:paraId="07A1A751">
          <w:pPr>
            <w:pStyle w:val="38"/>
            <w:tabs>
              <w:tab w:val="right" w:leader="dot" w:pos="9070"/>
            </w:tabs>
          </w:pPr>
          <w:r>
            <w:fldChar w:fldCharType="begin"/>
          </w:r>
          <w:r>
            <w:instrText xml:space="preserve"> HYPERLINK \l _Toc14668 </w:instrText>
          </w:r>
          <w:r>
            <w:fldChar w:fldCharType="separate"/>
          </w:r>
          <w:r>
            <w:rPr>
              <w:rFonts w:ascii="宋体" w:hAnsi="宋体"/>
              <w:snapToGrid w:val="0"/>
              <w:highlight w:val="none"/>
            </w:rPr>
            <w:t>1.  评标方法</w:t>
          </w:r>
          <w:r>
            <w:tab/>
          </w:r>
          <w:r>
            <w:fldChar w:fldCharType="begin"/>
          </w:r>
          <w:r>
            <w:instrText xml:space="preserve"> PAGEREF _Toc14668 \h </w:instrText>
          </w:r>
          <w:r>
            <w:fldChar w:fldCharType="separate"/>
          </w:r>
          <w:r>
            <w:t>28</w:t>
          </w:r>
          <w:r>
            <w:fldChar w:fldCharType="end"/>
          </w:r>
          <w:r>
            <w:fldChar w:fldCharType="end"/>
          </w:r>
        </w:p>
        <w:p w14:paraId="2ADD458D">
          <w:pPr>
            <w:pStyle w:val="38"/>
            <w:tabs>
              <w:tab w:val="right" w:leader="dot" w:pos="9070"/>
            </w:tabs>
          </w:pPr>
          <w:r>
            <w:fldChar w:fldCharType="begin"/>
          </w:r>
          <w:r>
            <w:instrText xml:space="preserve"> HYPERLINK \l _Toc27302 </w:instrText>
          </w:r>
          <w:r>
            <w:fldChar w:fldCharType="separate"/>
          </w:r>
          <w:r>
            <w:rPr>
              <w:rFonts w:ascii="宋体" w:hAnsi="宋体"/>
              <w:snapToGrid w:val="0"/>
              <w:highlight w:val="none"/>
            </w:rPr>
            <w:t>2.  评审标准</w:t>
          </w:r>
          <w:r>
            <w:tab/>
          </w:r>
          <w:r>
            <w:fldChar w:fldCharType="begin"/>
          </w:r>
          <w:r>
            <w:instrText xml:space="preserve"> PAGEREF _Toc27302 \h </w:instrText>
          </w:r>
          <w:r>
            <w:fldChar w:fldCharType="separate"/>
          </w:r>
          <w:r>
            <w:t>28</w:t>
          </w:r>
          <w:r>
            <w:fldChar w:fldCharType="end"/>
          </w:r>
          <w:r>
            <w:fldChar w:fldCharType="end"/>
          </w:r>
        </w:p>
        <w:p w14:paraId="5FA49299">
          <w:pPr>
            <w:pStyle w:val="38"/>
            <w:tabs>
              <w:tab w:val="right" w:leader="dot" w:pos="9070"/>
            </w:tabs>
          </w:pPr>
          <w:r>
            <w:fldChar w:fldCharType="begin"/>
          </w:r>
          <w:r>
            <w:instrText xml:space="preserve"> HYPERLINK \l _Toc9803 </w:instrText>
          </w:r>
          <w:r>
            <w:fldChar w:fldCharType="separate"/>
          </w:r>
          <w:r>
            <w:rPr>
              <w:rFonts w:ascii="宋体" w:hAnsi="宋体"/>
              <w:snapToGrid w:val="0"/>
              <w:highlight w:val="none"/>
            </w:rPr>
            <w:t>3.  评标程序</w:t>
          </w:r>
          <w:r>
            <w:tab/>
          </w:r>
          <w:r>
            <w:fldChar w:fldCharType="begin"/>
          </w:r>
          <w:r>
            <w:instrText xml:space="preserve"> PAGEREF _Toc9803 \h </w:instrText>
          </w:r>
          <w:r>
            <w:fldChar w:fldCharType="separate"/>
          </w:r>
          <w:r>
            <w:t>28</w:t>
          </w:r>
          <w:r>
            <w:fldChar w:fldCharType="end"/>
          </w:r>
          <w:r>
            <w:fldChar w:fldCharType="end"/>
          </w:r>
        </w:p>
        <w:p w14:paraId="39FBE1F0">
          <w:pPr>
            <w:pStyle w:val="32"/>
            <w:tabs>
              <w:tab w:val="right" w:leader="dot" w:pos="9070"/>
            </w:tabs>
          </w:pPr>
          <w:r>
            <w:fldChar w:fldCharType="begin"/>
          </w:r>
          <w:r>
            <w:instrText xml:space="preserve"> HYPERLINK \l _Toc819 </w:instrText>
          </w:r>
          <w:r>
            <w:fldChar w:fldCharType="separate"/>
          </w:r>
          <w:r>
            <w:rPr>
              <w:rFonts w:ascii="宋体" w:hAnsi="宋体"/>
              <w:szCs w:val="28"/>
              <w:highlight w:val="none"/>
              <w:lang w:eastAsia="zh-CN"/>
            </w:rPr>
            <w:t>附件A：综合评估法否决投标情况一览表</w:t>
          </w:r>
          <w:r>
            <w:tab/>
          </w:r>
          <w:r>
            <w:fldChar w:fldCharType="begin"/>
          </w:r>
          <w:r>
            <w:instrText xml:space="preserve"> PAGEREF _Toc819 \h </w:instrText>
          </w:r>
          <w:r>
            <w:fldChar w:fldCharType="separate"/>
          </w:r>
          <w:r>
            <w:t>30</w:t>
          </w:r>
          <w:r>
            <w:fldChar w:fldCharType="end"/>
          </w:r>
          <w:r>
            <w:fldChar w:fldCharType="end"/>
          </w:r>
        </w:p>
        <w:p w14:paraId="008A3FEF">
          <w:pPr>
            <w:pStyle w:val="32"/>
            <w:tabs>
              <w:tab w:val="right" w:leader="dot" w:pos="9070"/>
            </w:tabs>
          </w:pPr>
          <w:r>
            <w:fldChar w:fldCharType="begin"/>
          </w:r>
          <w:r>
            <w:instrText xml:space="preserve"> HYPERLINK \l _Toc38 </w:instrText>
          </w:r>
          <w:r>
            <w:fldChar w:fldCharType="separate"/>
          </w:r>
          <w:r>
            <w:rPr>
              <w:rFonts w:hint="eastAsia" w:ascii="宋体" w:hAnsi="宋体"/>
              <w:kern w:val="0"/>
              <w:highlight w:val="none"/>
            </w:rPr>
            <w:t>第四章  合同条款及格式</w:t>
          </w:r>
          <w:r>
            <w:tab/>
          </w:r>
          <w:r>
            <w:fldChar w:fldCharType="begin"/>
          </w:r>
          <w:r>
            <w:instrText xml:space="preserve"> PAGEREF _Toc38 \h </w:instrText>
          </w:r>
          <w:r>
            <w:fldChar w:fldCharType="separate"/>
          </w:r>
          <w:r>
            <w:t>33</w:t>
          </w:r>
          <w:r>
            <w:fldChar w:fldCharType="end"/>
          </w:r>
          <w:r>
            <w:fldChar w:fldCharType="end"/>
          </w:r>
        </w:p>
        <w:p w14:paraId="47558F63">
          <w:pPr>
            <w:pStyle w:val="32"/>
            <w:tabs>
              <w:tab w:val="right" w:leader="dot" w:pos="9070"/>
            </w:tabs>
          </w:pPr>
          <w:r>
            <w:fldChar w:fldCharType="begin"/>
          </w:r>
          <w:r>
            <w:instrText xml:space="preserve"> HYPERLINK \l _Toc17595 </w:instrText>
          </w:r>
          <w:r>
            <w:fldChar w:fldCharType="separate"/>
          </w:r>
          <w:r>
            <w:rPr>
              <w:rFonts w:hint="eastAsia" w:ascii="方正仿宋_GBK" w:eastAsia="方正仿宋_GBK"/>
            </w:rPr>
            <w:t xml:space="preserve">一、 </w:t>
          </w:r>
          <w:r>
            <w:rPr>
              <w:rFonts w:hint="eastAsia" w:ascii="方正仿宋_GBK" w:eastAsia="方正仿宋_GBK"/>
              <w:highlight w:val="none"/>
            </w:rPr>
            <w:t>招标项目一览表</w:t>
          </w:r>
          <w:r>
            <w:tab/>
          </w:r>
          <w:r>
            <w:fldChar w:fldCharType="begin"/>
          </w:r>
          <w:r>
            <w:instrText xml:space="preserve"> PAGEREF _Toc17595 \h </w:instrText>
          </w:r>
          <w:r>
            <w:fldChar w:fldCharType="separate"/>
          </w:r>
          <w:r>
            <w:t>37</w:t>
          </w:r>
          <w:r>
            <w:fldChar w:fldCharType="end"/>
          </w:r>
          <w:r>
            <w:fldChar w:fldCharType="end"/>
          </w:r>
        </w:p>
        <w:p w14:paraId="6A365061">
          <w:pPr>
            <w:pStyle w:val="38"/>
            <w:tabs>
              <w:tab w:val="right" w:leader="dot" w:pos="9070"/>
            </w:tabs>
          </w:pPr>
          <w:r>
            <w:fldChar w:fldCharType="begin"/>
          </w:r>
          <w:r>
            <w:instrText xml:space="preserve"> HYPERLINK \l _Toc8541 </w:instrText>
          </w:r>
          <w:r>
            <w:fldChar w:fldCharType="separate"/>
          </w:r>
          <w:r>
            <w:rPr>
              <w:rFonts w:hint="eastAsia" w:ascii="方正仿宋_GBK" w:hAnsi="Arial" w:eastAsia="方正仿宋_GBK" w:cs="Times New Roman"/>
              <w:highlight w:val="none"/>
              <w:lang w:val="en-US" w:eastAsia="zh-CN"/>
            </w:rPr>
            <w:t>序号</w:t>
          </w:r>
          <w:r>
            <w:tab/>
          </w:r>
          <w:r>
            <w:fldChar w:fldCharType="begin"/>
          </w:r>
          <w:r>
            <w:instrText xml:space="preserve"> PAGEREF _Toc8541 \h </w:instrText>
          </w:r>
          <w:r>
            <w:fldChar w:fldCharType="separate"/>
          </w:r>
          <w:r>
            <w:t>37</w:t>
          </w:r>
          <w:r>
            <w:fldChar w:fldCharType="end"/>
          </w:r>
          <w:r>
            <w:fldChar w:fldCharType="end"/>
          </w:r>
        </w:p>
        <w:p w14:paraId="09BAB2E1">
          <w:pPr>
            <w:pStyle w:val="38"/>
            <w:tabs>
              <w:tab w:val="right" w:leader="dot" w:pos="9070"/>
            </w:tabs>
          </w:pPr>
          <w:r>
            <w:fldChar w:fldCharType="begin"/>
          </w:r>
          <w:r>
            <w:instrText xml:space="preserve"> HYPERLINK \l _Toc13891 </w:instrText>
          </w:r>
          <w:r>
            <w:fldChar w:fldCharType="separate"/>
          </w:r>
          <w:r>
            <w:rPr>
              <w:rFonts w:hint="eastAsia" w:ascii="方正仿宋_GBK" w:hAnsi="Arial" w:eastAsia="方正仿宋_GBK" w:cs="Times New Roman"/>
              <w:highlight w:val="none"/>
              <w:lang w:eastAsia="zh-CN"/>
            </w:rPr>
            <w:t>产品名称（设备名称）</w:t>
          </w:r>
          <w:r>
            <w:tab/>
          </w:r>
          <w:r>
            <w:fldChar w:fldCharType="begin"/>
          </w:r>
          <w:r>
            <w:instrText xml:space="preserve"> PAGEREF _Toc13891 \h </w:instrText>
          </w:r>
          <w:r>
            <w:fldChar w:fldCharType="separate"/>
          </w:r>
          <w:r>
            <w:t>37</w:t>
          </w:r>
          <w:r>
            <w:fldChar w:fldCharType="end"/>
          </w:r>
          <w:r>
            <w:fldChar w:fldCharType="end"/>
          </w:r>
        </w:p>
        <w:p w14:paraId="7F122BEE">
          <w:pPr>
            <w:pStyle w:val="38"/>
            <w:tabs>
              <w:tab w:val="right" w:leader="dot" w:pos="9070"/>
            </w:tabs>
          </w:pPr>
          <w:r>
            <w:fldChar w:fldCharType="begin"/>
          </w:r>
          <w:r>
            <w:instrText xml:space="preserve"> HYPERLINK \l _Toc14690 </w:instrText>
          </w:r>
          <w:r>
            <w:fldChar w:fldCharType="separate"/>
          </w:r>
          <w:r>
            <w:rPr>
              <w:rFonts w:hint="eastAsia" w:ascii="方正仿宋_GBK" w:hAnsi="Arial" w:eastAsia="方正仿宋_GBK" w:cs="Times New Roman"/>
              <w:highlight w:val="none"/>
              <w:lang w:eastAsia="zh-CN"/>
            </w:rPr>
            <w:t>数量</w:t>
          </w:r>
          <w:r>
            <w:rPr>
              <w:rFonts w:hint="eastAsia" w:ascii="方正仿宋_GBK" w:hAnsi="Arial" w:eastAsia="方正仿宋_GBK" w:cs="Times New Roman"/>
              <w:highlight w:val="none"/>
              <w:lang w:val="en-US" w:eastAsia="zh-CN"/>
            </w:rPr>
            <w:t>/单位</w:t>
          </w:r>
          <w:r>
            <w:tab/>
          </w:r>
          <w:r>
            <w:fldChar w:fldCharType="begin"/>
          </w:r>
          <w:r>
            <w:instrText xml:space="preserve"> PAGEREF _Toc14690 \h </w:instrText>
          </w:r>
          <w:r>
            <w:fldChar w:fldCharType="separate"/>
          </w:r>
          <w:r>
            <w:t>37</w:t>
          </w:r>
          <w:r>
            <w:fldChar w:fldCharType="end"/>
          </w:r>
          <w:r>
            <w:fldChar w:fldCharType="end"/>
          </w:r>
        </w:p>
        <w:p w14:paraId="6DBC40A6">
          <w:pPr>
            <w:pStyle w:val="38"/>
            <w:tabs>
              <w:tab w:val="right" w:leader="dot" w:pos="9070"/>
            </w:tabs>
          </w:pPr>
          <w:r>
            <w:fldChar w:fldCharType="begin"/>
          </w:r>
          <w:r>
            <w:instrText xml:space="preserve"> HYPERLINK \l _Toc25606 </w:instrText>
          </w:r>
          <w:r>
            <w:fldChar w:fldCharType="separate"/>
          </w:r>
          <w:r>
            <w:rPr>
              <w:rFonts w:hint="eastAsia" w:ascii="方正仿宋_GBK" w:hAnsi="Arial" w:eastAsia="方正仿宋_GBK" w:cs="Times New Roman"/>
              <w:highlight w:val="none"/>
              <w:lang w:eastAsia="zh-CN"/>
            </w:rPr>
            <w:t>备注</w:t>
          </w:r>
          <w:r>
            <w:tab/>
          </w:r>
          <w:r>
            <w:fldChar w:fldCharType="begin"/>
          </w:r>
          <w:r>
            <w:instrText xml:space="preserve"> PAGEREF _Toc25606 \h </w:instrText>
          </w:r>
          <w:r>
            <w:fldChar w:fldCharType="separate"/>
          </w:r>
          <w:r>
            <w:t>37</w:t>
          </w:r>
          <w:r>
            <w:fldChar w:fldCharType="end"/>
          </w:r>
          <w:r>
            <w:fldChar w:fldCharType="end"/>
          </w:r>
        </w:p>
        <w:p w14:paraId="73B6C532">
          <w:pPr>
            <w:pStyle w:val="32"/>
            <w:tabs>
              <w:tab w:val="right" w:leader="dot" w:pos="9070"/>
            </w:tabs>
          </w:pPr>
          <w:r>
            <w:fldChar w:fldCharType="begin"/>
          </w:r>
          <w:r>
            <w:instrText xml:space="preserve"> HYPERLINK \l _Toc7109 </w:instrText>
          </w:r>
          <w:r>
            <w:fldChar w:fldCharType="separate"/>
          </w:r>
          <w:r>
            <w:rPr>
              <w:rFonts w:hint="eastAsia" w:ascii="Times New Roman" w:hAnsi="Times New Roman" w:eastAsia="仿宋" w:cs="Times New Roman"/>
              <w:lang w:val="en-US" w:eastAsia="zh-CN"/>
            </w:rPr>
            <w:t xml:space="preserve">二、 </w:t>
          </w:r>
          <w:r>
            <w:rPr>
              <w:rFonts w:hint="default" w:ascii="Times New Roman" w:hAnsi="Times New Roman" w:eastAsia="仿宋" w:cs="Times New Roman"/>
              <w:szCs w:val="24"/>
              <w:highlight w:val="none"/>
            </w:rPr>
            <w:t>※</w:t>
          </w:r>
          <w:r>
            <w:rPr>
              <w:rFonts w:hint="eastAsia" w:ascii="方正仿宋_GBK" w:eastAsia="方正仿宋_GBK"/>
              <w:highlight w:val="none"/>
            </w:rPr>
            <w:t>招标项目技术</w:t>
          </w:r>
          <w:r>
            <w:rPr>
              <w:rFonts w:hint="eastAsia" w:ascii="方正仿宋_GBK" w:eastAsia="方正仿宋_GBK"/>
              <w:highlight w:val="none"/>
              <w:lang w:eastAsia="zh-CN"/>
            </w:rPr>
            <w:t>参数</w:t>
          </w:r>
          <w:r>
            <w:rPr>
              <w:rFonts w:hint="eastAsia" w:ascii="方正仿宋_GBK" w:eastAsia="方正仿宋_GBK"/>
              <w:highlight w:val="none"/>
            </w:rPr>
            <w:t>需求</w:t>
          </w:r>
          <w:r>
            <w:tab/>
          </w:r>
          <w:r>
            <w:fldChar w:fldCharType="begin"/>
          </w:r>
          <w:r>
            <w:instrText xml:space="preserve"> PAGEREF _Toc7109 \h </w:instrText>
          </w:r>
          <w:r>
            <w:fldChar w:fldCharType="separate"/>
          </w:r>
          <w:r>
            <w:t>37</w:t>
          </w:r>
          <w:r>
            <w:fldChar w:fldCharType="end"/>
          </w:r>
          <w:r>
            <w:fldChar w:fldCharType="end"/>
          </w:r>
        </w:p>
        <w:p w14:paraId="4A9624F1">
          <w:pPr>
            <w:pStyle w:val="38"/>
            <w:tabs>
              <w:tab w:val="right" w:leader="dot" w:pos="9070"/>
            </w:tabs>
          </w:pPr>
          <w:r>
            <w:fldChar w:fldCharType="begin"/>
          </w:r>
          <w:r>
            <w:instrText xml:space="preserve"> HYPERLINK \l _Toc4724 </w:instrText>
          </w:r>
          <w:r>
            <w:fldChar w:fldCharType="separate"/>
          </w:r>
          <w:r>
            <w:rPr>
              <w:rFonts w:hint="eastAsia" w:ascii="Times New Roman" w:hAnsi="Times New Roman" w:eastAsia="仿宋" w:cs="Times New Roman"/>
              <w:bCs/>
              <w:highlight w:val="none"/>
              <w:lang w:val="en-US" w:eastAsia="zh-CN"/>
            </w:rPr>
            <w:t>投标人应</w:t>
          </w:r>
          <w:r>
            <w:rPr>
              <w:rFonts w:hint="default" w:ascii="Times New Roman" w:hAnsi="Times New Roman" w:eastAsia="仿宋" w:cs="Times New Roman"/>
              <w:bCs/>
              <w:highlight w:val="none"/>
              <w:lang w:val="en-US" w:eastAsia="zh-CN"/>
            </w:rPr>
            <w:t>严格按</w:t>
          </w:r>
          <w:r>
            <w:rPr>
              <w:rFonts w:hint="eastAsia" w:ascii="Times New Roman" w:hAnsi="Times New Roman" w:eastAsia="仿宋" w:cs="Times New Roman"/>
              <w:bCs/>
              <w:highlight w:val="none"/>
              <w:lang w:val="en-US" w:eastAsia="zh-CN"/>
            </w:rPr>
            <w:t>比选人</w:t>
          </w:r>
          <w:r>
            <w:rPr>
              <w:rFonts w:hint="default" w:ascii="Times New Roman" w:hAnsi="Times New Roman" w:eastAsia="仿宋" w:cs="Times New Roman"/>
              <w:bCs/>
              <w:highlight w:val="none"/>
              <w:lang w:val="en-US" w:eastAsia="zh-CN"/>
            </w:rPr>
            <w:t>确定的规格制作</w:t>
          </w:r>
          <w:r>
            <w:rPr>
              <w:rFonts w:hint="eastAsia" w:ascii="Times New Roman" w:hAnsi="Times New Roman" w:eastAsia="仿宋" w:cs="Times New Roman"/>
              <w:bCs/>
              <w:highlight w:val="none"/>
              <w:lang w:val="en-US" w:eastAsia="zh-CN"/>
            </w:rPr>
            <w:t>及</w:t>
          </w:r>
          <w:r>
            <w:rPr>
              <w:rFonts w:hint="default" w:ascii="Times New Roman" w:hAnsi="Times New Roman" w:eastAsia="仿宋" w:cs="Times New Roman"/>
              <w:bCs/>
              <w:highlight w:val="none"/>
              <w:lang w:val="en-US" w:eastAsia="zh-CN"/>
            </w:rPr>
            <w:t>供货</w:t>
          </w:r>
          <w:r>
            <w:rPr>
              <w:rFonts w:hint="eastAsia" w:ascii="Times New Roman" w:hAnsi="Times New Roman" w:eastAsia="仿宋" w:cs="Times New Roman"/>
              <w:bCs/>
              <w:highlight w:val="none"/>
              <w:lang w:val="en-US" w:eastAsia="zh-CN"/>
            </w:rPr>
            <w:t>，</w:t>
          </w:r>
          <w:r>
            <w:rPr>
              <w:rFonts w:hint="default" w:ascii="Times New Roman" w:hAnsi="Times New Roman" w:eastAsia="仿宋" w:cs="Times New Roman"/>
              <w:bCs w:val="0"/>
              <w:szCs w:val="24"/>
              <w:highlight w:val="none"/>
              <w:lang w:val="en-US" w:eastAsia="zh-CN"/>
            </w:rPr>
            <w:t>具体</w:t>
          </w:r>
          <w:r>
            <w:rPr>
              <w:rFonts w:hint="default" w:ascii="Times New Roman" w:hAnsi="Times New Roman" w:eastAsia="仿宋" w:cs="Times New Roman"/>
              <w:bCs w:val="0"/>
              <w:szCs w:val="24"/>
              <w:highlight w:val="none"/>
            </w:rPr>
            <w:t>详见合同条款。</w:t>
          </w:r>
          <w:r>
            <w:tab/>
          </w:r>
          <w:r>
            <w:fldChar w:fldCharType="begin"/>
          </w:r>
          <w:r>
            <w:instrText xml:space="preserve"> PAGEREF _Toc4724 \h </w:instrText>
          </w:r>
          <w:r>
            <w:fldChar w:fldCharType="separate"/>
          </w:r>
          <w:r>
            <w:t>37</w:t>
          </w:r>
          <w:r>
            <w:fldChar w:fldCharType="end"/>
          </w:r>
          <w:r>
            <w:fldChar w:fldCharType="end"/>
          </w:r>
        </w:p>
        <w:p w14:paraId="74705E5D">
          <w:pPr>
            <w:pStyle w:val="38"/>
            <w:tabs>
              <w:tab w:val="right" w:leader="dot" w:pos="9070"/>
            </w:tabs>
          </w:pPr>
          <w:r>
            <w:fldChar w:fldCharType="begin"/>
          </w:r>
          <w:r>
            <w:instrText xml:space="preserve"> HYPERLINK \l _Toc17879 </w:instrText>
          </w:r>
          <w:r>
            <w:fldChar w:fldCharType="separate"/>
          </w:r>
          <w:r>
            <w:rPr>
              <w:rFonts w:hint="eastAsia" w:ascii="方正仿宋_GBK" w:hAnsi="Arial" w:eastAsia="方正仿宋_GBK" w:cs="Times New Roman"/>
              <w:highlight w:val="none"/>
              <w:lang w:val="en-US" w:eastAsia="zh-CN"/>
            </w:rPr>
            <w:t>序号</w:t>
          </w:r>
          <w:r>
            <w:tab/>
          </w:r>
          <w:r>
            <w:fldChar w:fldCharType="begin"/>
          </w:r>
          <w:r>
            <w:instrText xml:space="preserve"> PAGEREF _Toc17879 \h </w:instrText>
          </w:r>
          <w:r>
            <w:fldChar w:fldCharType="separate"/>
          </w:r>
          <w:r>
            <w:t>37</w:t>
          </w:r>
          <w:r>
            <w:fldChar w:fldCharType="end"/>
          </w:r>
          <w:r>
            <w:fldChar w:fldCharType="end"/>
          </w:r>
        </w:p>
        <w:p w14:paraId="5AFA8070">
          <w:pPr>
            <w:pStyle w:val="38"/>
            <w:tabs>
              <w:tab w:val="right" w:leader="dot" w:pos="9070"/>
            </w:tabs>
          </w:pPr>
          <w:r>
            <w:fldChar w:fldCharType="begin"/>
          </w:r>
          <w:r>
            <w:instrText xml:space="preserve"> HYPERLINK \l _Toc20940 </w:instrText>
          </w:r>
          <w:r>
            <w:fldChar w:fldCharType="separate"/>
          </w:r>
          <w:r>
            <w:rPr>
              <w:rFonts w:hint="eastAsia" w:ascii="方正仿宋_GBK" w:hAnsi="Arial" w:eastAsia="方正仿宋_GBK" w:cs="Times New Roman"/>
              <w:highlight w:val="none"/>
              <w:lang w:val="en-US" w:eastAsia="zh-CN"/>
            </w:rPr>
            <w:t>产品名称</w:t>
          </w:r>
          <w:r>
            <w:tab/>
          </w:r>
          <w:r>
            <w:fldChar w:fldCharType="begin"/>
          </w:r>
          <w:r>
            <w:instrText xml:space="preserve"> PAGEREF _Toc20940 \h </w:instrText>
          </w:r>
          <w:r>
            <w:fldChar w:fldCharType="separate"/>
          </w:r>
          <w:r>
            <w:t>37</w:t>
          </w:r>
          <w:r>
            <w:fldChar w:fldCharType="end"/>
          </w:r>
          <w:r>
            <w:fldChar w:fldCharType="end"/>
          </w:r>
        </w:p>
        <w:p w14:paraId="77F6B9B9">
          <w:pPr>
            <w:pStyle w:val="38"/>
            <w:tabs>
              <w:tab w:val="right" w:leader="dot" w:pos="9070"/>
            </w:tabs>
          </w:pPr>
          <w:r>
            <w:fldChar w:fldCharType="begin"/>
          </w:r>
          <w:r>
            <w:instrText xml:space="preserve"> HYPERLINK \l _Toc13888 </w:instrText>
          </w:r>
          <w:r>
            <w:fldChar w:fldCharType="separate"/>
          </w:r>
          <w:r>
            <w:rPr>
              <w:rFonts w:hint="eastAsia" w:ascii="方正仿宋_GBK" w:hAnsi="Arial" w:eastAsia="方正仿宋_GBK" w:cs="Times New Roman"/>
              <w:highlight w:val="none"/>
              <w:lang w:val="en-US" w:eastAsia="zh-CN"/>
            </w:rPr>
            <w:t>（设备名称）</w:t>
          </w:r>
          <w:r>
            <w:tab/>
          </w:r>
          <w:r>
            <w:fldChar w:fldCharType="begin"/>
          </w:r>
          <w:r>
            <w:instrText xml:space="preserve"> PAGEREF _Toc13888 \h </w:instrText>
          </w:r>
          <w:r>
            <w:fldChar w:fldCharType="separate"/>
          </w:r>
          <w:r>
            <w:t>37</w:t>
          </w:r>
          <w:r>
            <w:fldChar w:fldCharType="end"/>
          </w:r>
          <w:r>
            <w:fldChar w:fldCharType="end"/>
          </w:r>
        </w:p>
        <w:p w14:paraId="0DAC7F6A">
          <w:pPr>
            <w:pStyle w:val="38"/>
            <w:tabs>
              <w:tab w:val="right" w:leader="dot" w:pos="9070"/>
            </w:tabs>
          </w:pPr>
          <w:r>
            <w:fldChar w:fldCharType="begin"/>
          </w:r>
          <w:r>
            <w:instrText xml:space="preserve"> HYPERLINK \l _Toc16347 </w:instrText>
          </w:r>
          <w:r>
            <w:fldChar w:fldCharType="separate"/>
          </w:r>
          <w:r>
            <w:rPr>
              <w:rFonts w:hint="eastAsia" w:ascii="方正仿宋_GBK" w:hAnsi="Arial" w:eastAsia="方正仿宋_GBK" w:cs="Times New Roman"/>
              <w:highlight w:val="none"/>
              <w:lang w:val="en-US" w:eastAsia="zh-CN"/>
            </w:rPr>
            <w:t>尺寸/规格</w:t>
          </w:r>
          <w:r>
            <w:tab/>
          </w:r>
          <w:r>
            <w:fldChar w:fldCharType="begin"/>
          </w:r>
          <w:r>
            <w:instrText xml:space="preserve"> PAGEREF _Toc16347 \h </w:instrText>
          </w:r>
          <w:r>
            <w:fldChar w:fldCharType="separate"/>
          </w:r>
          <w:r>
            <w:t>37</w:t>
          </w:r>
          <w:r>
            <w:fldChar w:fldCharType="end"/>
          </w:r>
          <w:r>
            <w:fldChar w:fldCharType="end"/>
          </w:r>
        </w:p>
        <w:p w14:paraId="73A257B2">
          <w:pPr>
            <w:pStyle w:val="38"/>
            <w:tabs>
              <w:tab w:val="right" w:leader="dot" w:pos="9070"/>
            </w:tabs>
          </w:pPr>
          <w:r>
            <w:fldChar w:fldCharType="begin"/>
          </w:r>
          <w:r>
            <w:instrText xml:space="preserve"> HYPERLINK \l _Toc20055 </w:instrText>
          </w:r>
          <w:r>
            <w:fldChar w:fldCharType="separate"/>
          </w:r>
          <w:r>
            <w:rPr>
              <w:rFonts w:hint="eastAsia" w:ascii="方正仿宋_GBK" w:hAnsi="Arial" w:eastAsia="方正仿宋_GBK" w:cs="Times New Roman"/>
              <w:highlight w:val="none"/>
              <w:lang w:val="en-US" w:eastAsia="zh-CN"/>
            </w:rPr>
            <w:t>技术参数</w:t>
          </w:r>
          <w:r>
            <w:tab/>
          </w:r>
          <w:r>
            <w:fldChar w:fldCharType="begin"/>
          </w:r>
          <w:r>
            <w:instrText xml:space="preserve"> PAGEREF _Toc20055 \h </w:instrText>
          </w:r>
          <w:r>
            <w:fldChar w:fldCharType="separate"/>
          </w:r>
          <w:r>
            <w:t>37</w:t>
          </w:r>
          <w:r>
            <w:fldChar w:fldCharType="end"/>
          </w:r>
          <w:r>
            <w:fldChar w:fldCharType="end"/>
          </w:r>
        </w:p>
        <w:p w14:paraId="64A6E614">
          <w:pPr>
            <w:pStyle w:val="38"/>
            <w:tabs>
              <w:tab w:val="right" w:leader="dot" w:pos="9070"/>
            </w:tabs>
          </w:pPr>
          <w:r>
            <w:fldChar w:fldCharType="begin"/>
          </w:r>
          <w:r>
            <w:instrText xml:space="preserve"> HYPERLINK \l _Toc28778 </w:instrText>
          </w:r>
          <w:r>
            <w:fldChar w:fldCharType="separate"/>
          </w:r>
          <w:r>
            <w:rPr>
              <w:rFonts w:hint="eastAsia" w:ascii="方正仿宋_GBK" w:hAnsi="Arial" w:eastAsia="方正仿宋_GBK" w:cs="Times New Roman"/>
              <w:highlight w:val="none"/>
              <w:lang w:val="en-US" w:eastAsia="zh-CN"/>
            </w:rPr>
            <w:t>类似品牌</w:t>
          </w:r>
          <w:r>
            <w:tab/>
          </w:r>
          <w:r>
            <w:fldChar w:fldCharType="begin"/>
          </w:r>
          <w:r>
            <w:instrText xml:space="preserve"> PAGEREF _Toc28778 \h </w:instrText>
          </w:r>
          <w:r>
            <w:fldChar w:fldCharType="separate"/>
          </w:r>
          <w:r>
            <w:t>37</w:t>
          </w:r>
          <w:r>
            <w:fldChar w:fldCharType="end"/>
          </w:r>
          <w:r>
            <w:fldChar w:fldCharType="end"/>
          </w:r>
        </w:p>
        <w:p w14:paraId="4AFDC3B4">
          <w:pPr>
            <w:pStyle w:val="38"/>
            <w:tabs>
              <w:tab w:val="right" w:leader="dot" w:pos="9070"/>
            </w:tabs>
          </w:pPr>
          <w:r>
            <w:fldChar w:fldCharType="begin"/>
          </w:r>
          <w:r>
            <w:instrText xml:space="preserve"> HYPERLINK \l _Toc29511 </w:instrText>
          </w:r>
          <w:r>
            <w:fldChar w:fldCharType="separate"/>
          </w:r>
          <w:r>
            <w:rPr>
              <w:rFonts w:hint="eastAsia" w:ascii="方正仿宋_GBK" w:hAnsi="Arial" w:eastAsia="方正仿宋_GBK" w:cs="Times New Roman"/>
              <w:highlight w:val="none"/>
              <w:lang w:val="en-US" w:eastAsia="zh-CN"/>
            </w:rPr>
            <w:t>备注</w:t>
          </w:r>
          <w:r>
            <w:tab/>
          </w:r>
          <w:r>
            <w:fldChar w:fldCharType="begin"/>
          </w:r>
          <w:r>
            <w:instrText xml:space="preserve"> PAGEREF _Toc29511 \h </w:instrText>
          </w:r>
          <w:r>
            <w:fldChar w:fldCharType="separate"/>
          </w:r>
          <w:r>
            <w:t>37</w:t>
          </w:r>
          <w:r>
            <w:fldChar w:fldCharType="end"/>
          </w:r>
          <w:r>
            <w:fldChar w:fldCharType="end"/>
          </w:r>
        </w:p>
        <w:p w14:paraId="0CC65FC2">
          <w:pPr>
            <w:pStyle w:val="32"/>
            <w:tabs>
              <w:tab w:val="right" w:leader="dot" w:pos="9070"/>
            </w:tabs>
          </w:pPr>
          <w:r>
            <w:fldChar w:fldCharType="begin"/>
          </w:r>
          <w:r>
            <w:instrText xml:space="preserve"> HYPERLINK \l _Toc31326 </w:instrText>
          </w:r>
          <w:r>
            <w:fldChar w:fldCharType="separate"/>
          </w:r>
          <w:r>
            <w:rPr>
              <w:rFonts w:hint="default" w:ascii="Times New Roman" w:hAnsi="Times New Roman" w:eastAsia="仿宋" w:cs="Times New Roman"/>
              <w:highlight w:val="none"/>
              <w:lang w:eastAsia="zh-CN"/>
            </w:rPr>
            <w:t>一、※交货期、交货地点及验收方式</w:t>
          </w:r>
          <w:r>
            <w:tab/>
          </w:r>
          <w:r>
            <w:fldChar w:fldCharType="begin"/>
          </w:r>
          <w:r>
            <w:instrText xml:space="preserve"> PAGEREF _Toc31326 \h </w:instrText>
          </w:r>
          <w:r>
            <w:fldChar w:fldCharType="separate"/>
          </w:r>
          <w:r>
            <w:t>38</w:t>
          </w:r>
          <w:r>
            <w:fldChar w:fldCharType="end"/>
          </w:r>
          <w:r>
            <w:fldChar w:fldCharType="end"/>
          </w:r>
        </w:p>
        <w:p w14:paraId="7A54AFF1">
          <w:pPr>
            <w:pStyle w:val="32"/>
            <w:tabs>
              <w:tab w:val="right" w:leader="dot" w:pos="9070"/>
            </w:tabs>
          </w:pPr>
          <w:r>
            <w:fldChar w:fldCharType="begin"/>
          </w:r>
          <w:r>
            <w:instrText xml:space="preserve"> HYPERLINK \l _Toc5440 </w:instrText>
          </w:r>
          <w:r>
            <w:fldChar w:fldCharType="separate"/>
          </w:r>
          <w:r>
            <w:rPr>
              <w:rFonts w:hint="default" w:ascii="Times New Roman" w:hAnsi="Times New Roman" w:eastAsia="仿宋" w:cs="Times New Roman"/>
              <w:highlight w:val="none"/>
            </w:rPr>
            <w:t>二、</w:t>
          </w:r>
          <w:r>
            <w:rPr>
              <w:rFonts w:hint="default" w:ascii="Times New Roman" w:hAnsi="Times New Roman" w:eastAsia="仿宋" w:cs="Times New Roman"/>
              <w:highlight w:val="none"/>
              <w:lang w:eastAsia="zh-CN"/>
            </w:rPr>
            <w:t>※</w:t>
          </w:r>
          <w:r>
            <w:rPr>
              <w:rFonts w:hint="default" w:ascii="Times New Roman" w:hAnsi="Times New Roman" w:eastAsia="仿宋" w:cs="Times New Roman"/>
              <w:highlight w:val="none"/>
            </w:rPr>
            <w:t>报价要求</w:t>
          </w:r>
          <w:r>
            <w:tab/>
          </w:r>
          <w:r>
            <w:fldChar w:fldCharType="begin"/>
          </w:r>
          <w:r>
            <w:instrText xml:space="preserve"> PAGEREF _Toc5440 \h </w:instrText>
          </w:r>
          <w:r>
            <w:fldChar w:fldCharType="separate"/>
          </w:r>
          <w:r>
            <w:t>38</w:t>
          </w:r>
          <w:r>
            <w:fldChar w:fldCharType="end"/>
          </w:r>
          <w:r>
            <w:fldChar w:fldCharType="end"/>
          </w:r>
        </w:p>
        <w:p w14:paraId="28D891CA">
          <w:pPr>
            <w:pStyle w:val="32"/>
            <w:tabs>
              <w:tab w:val="right" w:leader="dot" w:pos="9070"/>
            </w:tabs>
          </w:pPr>
          <w:r>
            <w:fldChar w:fldCharType="begin"/>
          </w:r>
          <w:r>
            <w:instrText xml:space="preserve"> HYPERLINK \l _Toc22169 </w:instrText>
          </w:r>
          <w:r>
            <w:fldChar w:fldCharType="separate"/>
          </w:r>
          <w:r>
            <w:rPr>
              <w:rFonts w:hint="default" w:ascii="Times New Roman" w:hAnsi="Times New Roman" w:eastAsia="仿宋" w:cs="Times New Roman"/>
              <w:highlight w:val="none"/>
            </w:rPr>
            <w:t>三、</w:t>
          </w:r>
          <w:r>
            <w:rPr>
              <w:rFonts w:hint="default" w:ascii="Times New Roman" w:hAnsi="Times New Roman" w:eastAsia="仿宋" w:cs="Times New Roman"/>
              <w:highlight w:val="none"/>
              <w:lang w:eastAsia="zh-CN"/>
            </w:rPr>
            <w:t>※</w:t>
          </w:r>
          <w:r>
            <w:rPr>
              <w:rFonts w:hint="default" w:ascii="Times New Roman" w:hAnsi="Times New Roman" w:eastAsia="仿宋" w:cs="Times New Roman"/>
              <w:highlight w:val="none"/>
            </w:rPr>
            <w:t>付款方式</w:t>
          </w:r>
          <w:r>
            <w:tab/>
          </w:r>
          <w:r>
            <w:fldChar w:fldCharType="begin"/>
          </w:r>
          <w:r>
            <w:instrText xml:space="preserve"> PAGEREF _Toc22169 \h </w:instrText>
          </w:r>
          <w:r>
            <w:fldChar w:fldCharType="separate"/>
          </w:r>
          <w:r>
            <w:t>38</w:t>
          </w:r>
          <w:r>
            <w:fldChar w:fldCharType="end"/>
          </w:r>
          <w:r>
            <w:fldChar w:fldCharType="end"/>
          </w:r>
        </w:p>
        <w:p w14:paraId="1E3A0D6A">
          <w:pPr>
            <w:pStyle w:val="32"/>
            <w:tabs>
              <w:tab w:val="right" w:leader="dot" w:pos="9070"/>
            </w:tabs>
          </w:pPr>
          <w:r>
            <w:fldChar w:fldCharType="begin"/>
          </w:r>
          <w:r>
            <w:instrText xml:space="preserve"> HYPERLINK \l _Toc13634 </w:instrText>
          </w:r>
          <w:r>
            <w:fldChar w:fldCharType="separate"/>
          </w:r>
          <w:r>
            <w:rPr>
              <w:rFonts w:hint="eastAsia" w:ascii="Times New Roman" w:hAnsi="Times New Roman" w:eastAsia="仿宋" w:cs="Times New Roman"/>
              <w:highlight w:val="none"/>
              <w:lang w:eastAsia="zh-CN"/>
            </w:rPr>
            <w:t>四</w:t>
          </w:r>
          <w:r>
            <w:rPr>
              <w:rFonts w:hint="eastAsia" w:ascii="Times New Roman" w:hAnsi="Times New Roman" w:eastAsia="仿宋" w:cs="Times New Roman"/>
              <w:highlight w:val="none"/>
            </w:rPr>
            <w:t>、※质量保证及售后服务</w:t>
          </w:r>
          <w:r>
            <w:tab/>
          </w:r>
          <w:r>
            <w:fldChar w:fldCharType="begin"/>
          </w:r>
          <w:r>
            <w:instrText xml:space="preserve"> PAGEREF _Toc13634 \h </w:instrText>
          </w:r>
          <w:r>
            <w:fldChar w:fldCharType="separate"/>
          </w:r>
          <w:r>
            <w:t>39</w:t>
          </w:r>
          <w:r>
            <w:fldChar w:fldCharType="end"/>
          </w:r>
          <w:r>
            <w:fldChar w:fldCharType="end"/>
          </w:r>
        </w:p>
        <w:p w14:paraId="54CDADFD">
          <w:pPr>
            <w:pStyle w:val="32"/>
            <w:tabs>
              <w:tab w:val="right" w:leader="dot" w:pos="9070"/>
            </w:tabs>
          </w:pPr>
          <w:r>
            <w:fldChar w:fldCharType="begin"/>
          </w:r>
          <w:r>
            <w:instrText xml:space="preserve"> HYPERLINK \l _Toc26393 </w:instrText>
          </w:r>
          <w:r>
            <w:fldChar w:fldCharType="separate"/>
          </w:r>
          <w:r>
            <w:rPr>
              <w:rFonts w:hint="eastAsia" w:ascii="Times New Roman" w:hAnsi="Times New Roman" w:eastAsia="仿宋" w:cs="Times New Roman"/>
              <w:highlight w:val="none"/>
              <w:lang w:val="en-US" w:eastAsia="zh-CN"/>
            </w:rPr>
            <w:t>五</w:t>
          </w:r>
          <w:r>
            <w:rPr>
              <w:rFonts w:hint="default" w:ascii="Times New Roman" w:hAnsi="Times New Roman" w:eastAsia="仿宋" w:cs="Times New Roman"/>
              <w:highlight w:val="none"/>
            </w:rPr>
            <w:t>、知识产权</w:t>
          </w:r>
          <w:r>
            <w:tab/>
          </w:r>
          <w:r>
            <w:fldChar w:fldCharType="begin"/>
          </w:r>
          <w:r>
            <w:instrText xml:space="preserve"> PAGEREF _Toc26393 \h </w:instrText>
          </w:r>
          <w:r>
            <w:fldChar w:fldCharType="separate"/>
          </w:r>
          <w:r>
            <w:t>39</w:t>
          </w:r>
          <w:r>
            <w:fldChar w:fldCharType="end"/>
          </w:r>
          <w:r>
            <w:fldChar w:fldCharType="end"/>
          </w:r>
        </w:p>
        <w:p w14:paraId="78A77129">
          <w:pPr>
            <w:pStyle w:val="32"/>
            <w:tabs>
              <w:tab w:val="right" w:leader="dot" w:pos="9070"/>
            </w:tabs>
          </w:pPr>
          <w:r>
            <w:fldChar w:fldCharType="begin"/>
          </w:r>
          <w:r>
            <w:instrText xml:space="preserve"> HYPERLINK \l _Toc1614 </w:instrText>
          </w:r>
          <w:r>
            <w:fldChar w:fldCharType="separate"/>
          </w:r>
          <w:r>
            <w:rPr>
              <w:rFonts w:hint="eastAsia" w:ascii="Times New Roman" w:hAnsi="Times New Roman" w:eastAsia="仿宋" w:cs="Times New Roman"/>
              <w:highlight w:val="none"/>
              <w:lang w:val="en-US" w:eastAsia="zh-CN"/>
            </w:rPr>
            <w:t>六</w:t>
          </w:r>
          <w:r>
            <w:rPr>
              <w:rFonts w:hint="default" w:ascii="Times New Roman" w:hAnsi="Times New Roman" w:eastAsia="仿宋" w:cs="Times New Roman"/>
              <w:highlight w:val="none"/>
            </w:rPr>
            <w:t>、其他</w:t>
          </w:r>
          <w:r>
            <w:tab/>
          </w:r>
          <w:r>
            <w:fldChar w:fldCharType="begin"/>
          </w:r>
          <w:r>
            <w:instrText xml:space="preserve"> PAGEREF _Toc1614 \h </w:instrText>
          </w:r>
          <w:r>
            <w:fldChar w:fldCharType="separate"/>
          </w:r>
          <w:r>
            <w:t>39</w:t>
          </w:r>
          <w:r>
            <w:fldChar w:fldCharType="end"/>
          </w:r>
          <w:r>
            <w:fldChar w:fldCharType="end"/>
          </w:r>
        </w:p>
        <w:p w14:paraId="32DEF724">
          <w:pPr>
            <w:pStyle w:val="32"/>
            <w:tabs>
              <w:tab w:val="right" w:leader="dot" w:pos="9070"/>
            </w:tabs>
          </w:pPr>
          <w:r>
            <w:fldChar w:fldCharType="begin"/>
          </w:r>
          <w:r>
            <w:instrText xml:space="preserve"> HYPERLINK \l _Toc28656 </w:instrText>
          </w:r>
          <w:r>
            <w:fldChar w:fldCharType="separate"/>
          </w:r>
          <w:r>
            <w:rPr>
              <w:rFonts w:hint="eastAsia" w:ascii="宋体" w:hAnsi="宋体"/>
              <w:highlight w:val="none"/>
            </w:rPr>
            <w:t>第</w:t>
          </w:r>
          <w:r>
            <w:rPr>
              <w:rFonts w:hint="eastAsia" w:ascii="宋体" w:hAnsi="宋体"/>
              <w:highlight w:val="none"/>
              <w:lang w:val="en-US" w:eastAsia="zh-CN"/>
            </w:rPr>
            <w:t>八</w:t>
          </w:r>
          <w:r>
            <w:rPr>
              <w:rFonts w:hint="eastAsia" w:ascii="宋体" w:hAnsi="宋体"/>
              <w:highlight w:val="none"/>
            </w:rPr>
            <w:t xml:space="preserve">章  </w:t>
          </w:r>
          <w:r>
            <w:rPr>
              <w:rFonts w:hint="eastAsia" w:ascii="宋体" w:hAnsi="宋体"/>
              <w:highlight w:val="none"/>
              <w:lang w:eastAsia="zh-CN"/>
            </w:rPr>
            <w:t>竞选文件</w:t>
          </w:r>
          <w:r>
            <w:rPr>
              <w:rFonts w:hint="eastAsia" w:ascii="宋体" w:hAnsi="宋体"/>
              <w:highlight w:val="none"/>
            </w:rPr>
            <w:t>格式</w:t>
          </w:r>
          <w:r>
            <w:tab/>
          </w:r>
          <w:r>
            <w:fldChar w:fldCharType="begin"/>
          </w:r>
          <w:r>
            <w:instrText xml:space="preserve"> PAGEREF _Toc28656 \h </w:instrText>
          </w:r>
          <w:r>
            <w:fldChar w:fldCharType="separate"/>
          </w:r>
          <w:r>
            <w:t>40</w:t>
          </w:r>
          <w:r>
            <w:fldChar w:fldCharType="end"/>
          </w:r>
          <w:r>
            <w:fldChar w:fldCharType="end"/>
          </w:r>
        </w:p>
        <w:p w14:paraId="598054C1">
          <w:pPr>
            <w:pStyle w:val="38"/>
            <w:tabs>
              <w:tab w:val="right" w:leader="dot" w:pos="9070"/>
            </w:tabs>
          </w:pPr>
          <w:r>
            <w:fldChar w:fldCharType="begin"/>
          </w:r>
          <w:r>
            <w:instrText xml:space="preserve"> HYPERLINK \l _Toc27897 </w:instrText>
          </w:r>
          <w:r>
            <w:fldChar w:fldCharType="separate"/>
          </w:r>
          <w:r>
            <w:rPr>
              <w:rFonts w:hint="eastAsia" w:ascii="宋体" w:hAnsi="宋体"/>
              <w:highlight w:val="none"/>
              <w:lang w:val="en-US" w:eastAsia="zh-CN"/>
            </w:rPr>
            <w:t>一</w:t>
          </w:r>
          <w:r>
            <w:rPr>
              <w:rFonts w:ascii="宋体" w:hAnsi="宋体"/>
              <w:highlight w:val="none"/>
            </w:rPr>
            <w:t>、</w:t>
          </w:r>
          <w:r>
            <w:rPr>
              <w:rFonts w:hint="eastAsia" w:ascii="宋体" w:hAnsi="宋体"/>
              <w:highlight w:val="none"/>
              <w:lang w:eastAsia="zh-CN"/>
            </w:rPr>
            <w:t>竞选函</w:t>
          </w:r>
          <w:r>
            <w:rPr>
              <w:rFonts w:ascii="宋体" w:hAnsi="宋体"/>
              <w:highlight w:val="none"/>
            </w:rPr>
            <w:t>部分</w:t>
          </w:r>
          <w:r>
            <w:tab/>
          </w:r>
          <w:r>
            <w:fldChar w:fldCharType="begin"/>
          </w:r>
          <w:r>
            <w:instrText xml:space="preserve"> PAGEREF _Toc27897 \h </w:instrText>
          </w:r>
          <w:r>
            <w:fldChar w:fldCharType="separate"/>
          </w:r>
          <w:r>
            <w:t>40</w:t>
          </w:r>
          <w:r>
            <w:fldChar w:fldCharType="end"/>
          </w:r>
          <w:r>
            <w:fldChar w:fldCharType="end"/>
          </w:r>
        </w:p>
        <w:p w14:paraId="7D36DD8C">
          <w:pPr>
            <w:pStyle w:val="38"/>
            <w:tabs>
              <w:tab w:val="right" w:leader="dot" w:pos="9070"/>
            </w:tabs>
          </w:pPr>
          <w:r>
            <w:fldChar w:fldCharType="begin"/>
          </w:r>
          <w:r>
            <w:instrText xml:space="preserve"> HYPERLINK \l _Toc22785 </w:instrText>
          </w:r>
          <w:r>
            <w:fldChar w:fldCharType="separate"/>
          </w:r>
          <w:r>
            <w:rPr>
              <w:rFonts w:hint="eastAsia" w:ascii="宋体" w:hAnsi="宋体"/>
              <w:highlight w:val="none"/>
              <w:lang w:val="en-US" w:eastAsia="zh-CN"/>
            </w:rPr>
            <w:t>二</w:t>
          </w:r>
          <w:r>
            <w:rPr>
              <w:rFonts w:ascii="宋体" w:hAnsi="宋体"/>
              <w:highlight w:val="none"/>
            </w:rPr>
            <w:t>、</w:t>
          </w:r>
          <w:r>
            <w:rPr>
              <w:rFonts w:hint="eastAsia" w:ascii="宋体" w:hAnsi="宋体"/>
              <w:highlight w:val="none"/>
            </w:rPr>
            <w:t>资格审查部分</w:t>
          </w:r>
          <w:r>
            <w:tab/>
          </w:r>
          <w:r>
            <w:fldChar w:fldCharType="begin"/>
          </w:r>
          <w:r>
            <w:instrText xml:space="preserve"> PAGEREF _Toc22785 \h </w:instrText>
          </w:r>
          <w:r>
            <w:fldChar w:fldCharType="separate"/>
          </w:r>
          <w:r>
            <w:t>40</w:t>
          </w:r>
          <w:r>
            <w:fldChar w:fldCharType="end"/>
          </w:r>
          <w:r>
            <w:fldChar w:fldCharType="end"/>
          </w:r>
        </w:p>
        <w:p w14:paraId="38EF6876">
          <w:pPr>
            <w:pStyle w:val="38"/>
            <w:tabs>
              <w:tab w:val="right" w:leader="dot" w:pos="9070"/>
            </w:tabs>
          </w:pPr>
          <w:r>
            <w:fldChar w:fldCharType="begin"/>
          </w:r>
          <w:r>
            <w:instrText xml:space="preserve"> HYPERLINK \l _Toc30899 </w:instrText>
          </w:r>
          <w:r>
            <w:fldChar w:fldCharType="separate"/>
          </w:r>
          <w:r>
            <w:rPr>
              <w:rFonts w:hint="eastAsia" w:ascii="宋体" w:hAnsi="宋体"/>
              <w:bCs w:val="0"/>
              <w:szCs w:val="44"/>
              <w:highlight w:val="none"/>
              <w:lang w:val="en-US" w:eastAsia="zh-CN"/>
            </w:rPr>
            <w:t>一</w:t>
          </w:r>
          <w:r>
            <w:rPr>
              <w:rFonts w:hint="eastAsia" w:ascii="宋体" w:hAnsi="宋体"/>
              <w:bCs w:val="0"/>
              <w:szCs w:val="44"/>
              <w:highlight w:val="none"/>
            </w:rPr>
            <w:t>、</w:t>
          </w:r>
          <w:r>
            <w:rPr>
              <w:rFonts w:hint="eastAsia" w:ascii="宋体" w:hAnsi="宋体"/>
              <w:bCs w:val="0"/>
              <w:szCs w:val="44"/>
              <w:highlight w:val="none"/>
              <w:lang w:eastAsia="zh-CN"/>
            </w:rPr>
            <w:t>竞选函</w:t>
          </w:r>
          <w:r>
            <w:rPr>
              <w:rFonts w:hint="eastAsia" w:ascii="宋体" w:hAnsi="宋体"/>
              <w:bCs w:val="0"/>
              <w:szCs w:val="44"/>
              <w:highlight w:val="none"/>
            </w:rPr>
            <w:t>部分</w:t>
          </w:r>
          <w:r>
            <w:tab/>
          </w:r>
          <w:r>
            <w:fldChar w:fldCharType="begin"/>
          </w:r>
          <w:r>
            <w:instrText xml:space="preserve"> PAGEREF _Toc30899 \h </w:instrText>
          </w:r>
          <w:r>
            <w:fldChar w:fldCharType="separate"/>
          </w:r>
          <w:r>
            <w:t>41</w:t>
          </w:r>
          <w:r>
            <w:fldChar w:fldCharType="end"/>
          </w:r>
          <w:r>
            <w:fldChar w:fldCharType="end"/>
          </w:r>
        </w:p>
        <w:p w14:paraId="4726B0A6">
          <w:pPr>
            <w:pStyle w:val="38"/>
            <w:tabs>
              <w:tab w:val="right" w:leader="dot" w:pos="9070"/>
            </w:tabs>
          </w:pPr>
          <w:r>
            <w:fldChar w:fldCharType="begin"/>
          </w:r>
          <w:r>
            <w:instrText xml:space="preserve"> HYPERLINK \l _Toc1707 </w:instrText>
          </w:r>
          <w:r>
            <w:fldChar w:fldCharType="separate"/>
          </w:r>
          <w:r>
            <w:rPr>
              <w:rFonts w:hint="eastAsia" w:ascii="宋体" w:hAnsi="宋体"/>
              <w:bCs w:val="0"/>
              <w:szCs w:val="44"/>
              <w:highlight w:val="none"/>
              <w:lang w:val="en-US" w:eastAsia="zh-CN"/>
            </w:rPr>
            <w:t>二</w:t>
          </w:r>
          <w:r>
            <w:rPr>
              <w:rFonts w:hint="eastAsia" w:ascii="宋体" w:hAnsi="宋体"/>
              <w:bCs w:val="0"/>
              <w:szCs w:val="44"/>
              <w:highlight w:val="none"/>
            </w:rPr>
            <w:t>、资格审查部分</w:t>
          </w:r>
          <w:r>
            <w:tab/>
          </w:r>
          <w:r>
            <w:fldChar w:fldCharType="begin"/>
          </w:r>
          <w:r>
            <w:instrText xml:space="preserve"> PAGEREF _Toc1707 \h </w:instrText>
          </w:r>
          <w:r>
            <w:fldChar w:fldCharType="separate"/>
          </w:r>
          <w:r>
            <w:t>47</w:t>
          </w:r>
          <w:r>
            <w:fldChar w:fldCharType="end"/>
          </w:r>
          <w:r>
            <w:fldChar w:fldCharType="end"/>
          </w:r>
        </w:p>
        <w:p w14:paraId="74DC9011">
          <w:pPr>
            <w:pStyle w:val="38"/>
            <w:tabs>
              <w:tab w:val="right" w:leader="dot" w:pos="9070"/>
            </w:tabs>
          </w:pPr>
          <w:r>
            <w:fldChar w:fldCharType="begin"/>
          </w:r>
          <w:r>
            <w:instrText xml:space="preserve"> HYPERLINK \l _Toc3147 </w:instrText>
          </w:r>
          <w:r>
            <w:fldChar w:fldCharType="separate"/>
          </w:r>
          <w:r>
            <w:rPr>
              <w:rFonts w:hint="eastAsia" w:ascii="宋体" w:hAnsi="宋体"/>
              <w:bCs w:val="0"/>
              <w:szCs w:val="44"/>
              <w:highlight w:val="none"/>
              <w:lang w:val="en-US" w:eastAsia="zh-CN"/>
            </w:rPr>
            <w:t>三</w:t>
          </w:r>
          <w:r>
            <w:rPr>
              <w:rFonts w:hint="eastAsia" w:ascii="宋体" w:hAnsi="宋体"/>
              <w:bCs w:val="0"/>
              <w:szCs w:val="44"/>
              <w:highlight w:val="none"/>
            </w:rPr>
            <w:t>、</w:t>
          </w:r>
          <w:r>
            <w:rPr>
              <w:rFonts w:hint="eastAsia" w:ascii="宋体" w:hAnsi="宋体"/>
              <w:bCs w:val="0"/>
              <w:szCs w:val="44"/>
              <w:highlight w:val="none"/>
              <w:lang w:val="en-US" w:eastAsia="zh-CN"/>
            </w:rPr>
            <w:t>服务</w:t>
          </w:r>
          <w:r>
            <w:rPr>
              <w:rFonts w:hint="eastAsia" w:ascii="宋体" w:hAnsi="宋体"/>
              <w:bCs w:val="0"/>
              <w:szCs w:val="44"/>
              <w:highlight w:val="none"/>
            </w:rPr>
            <w:t>部分</w:t>
          </w:r>
          <w:r>
            <w:tab/>
          </w:r>
          <w:r>
            <w:fldChar w:fldCharType="begin"/>
          </w:r>
          <w:r>
            <w:instrText xml:space="preserve"> PAGEREF _Toc3147 \h </w:instrText>
          </w:r>
          <w:r>
            <w:fldChar w:fldCharType="separate"/>
          </w:r>
          <w:r>
            <w:t>52</w:t>
          </w:r>
          <w:r>
            <w:fldChar w:fldCharType="end"/>
          </w:r>
          <w:r>
            <w:fldChar w:fldCharType="end"/>
          </w:r>
        </w:p>
        <w:p w14:paraId="6C9403DA">
          <w:pPr>
            <w:pStyle w:val="38"/>
            <w:tabs>
              <w:tab w:val="right" w:leader="dot" w:pos="9070"/>
            </w:tabs>
          </w:pPr>
          <w:r>
            <w:fldChar w:fldCharType="begin"/>
          </w:r>
          <w:r>
            <w:instrText xml:space="preserve"> HYPERLINK \l _Toc18631 </w:instrText>
          </w:r>
          <w:r>
            <w:fldChar w:fldCharType="separate"/>
          </w:r>
          <w:r>
            <w:rPr>
              <w:rFonts w:hint="eastAsia" w:asciiTheme="minorEastAsia" w:hAnsiTheme="minorEastAsia" w:eastAsiaTheme="minorEastAsia" w:cstheme="minorEastAsia"/>
              <w:highlight w:val="none"/>
              <w:lang w:eastAsia="zh-CN"/>
            </w:rPr>
            <w:t>（一）服务方案</w:t>
          </w:r>
          <w:r>
            <w:tab/>
          </w:r>
          <w:r>
            <w:fldChar w:fldCharType="begin"/>
          </w:r>
          <w:r>
            <w:instrText xml:space="preserve"> PAGEREF _Toc18631 \h </w:instrText>
          </w:r>
          <w:r>
            <w:fldChar w:fldCharType="separate"/>
          </w:r>
          <w:r>
            <w:t>52</w:t>
          </w:r>
          <w:r>
            <w:fldChar w:fldCharType="end"/>
          </w:r>
          <w:r>
            <w:fldChar w:fldCharType="end"/>
          </w:r>
        </w:p>
        <w:p w14:paraId="1638E0B3">
          <w:pPr>
            <w:pStyle w:val="38"/>
            <w:tabs>
              <w:tab w:val="right" w:leader="dot" w:pos="9070"/>
            </w:tabs>
          </w:pPr>
          <w:r>
            <w:fldChar w:fldCharType="begin"/>
          </w:r>
          <w:r>
            <w:instrText xml:space="preserve"> HYPERLINK \l _Toc22378 </w:instrText>
          </w:r>
          <w:r>
            <w:fldChar w:fldCharType="separate"/>
          </w:r>
          <w:r>
            <w:rPr>
              <w:rFonts w:hint="eastAsia" w:asciiTheme="minorEastAsia" w:hAnsiTheme="minorEastAsia" w:eastAsiaTheme="minorEastAsia" w:cstheme="minorEastAsia"/>
              <w:bCs/>
              <w:highlight w:val="none"/>
              <w:lang w:eastAsia="zh-CN"/>
            </w:rPr>
            <w:t>格式自拟</w:t>
          </w:r>
          <w:r>
            <w:tab/>
          </w:r>
          <w:r>
            <w:fldChar w:fldCharType="begin"/>
          </w:r>
          <w:r>
            <w:instrText xml:space="preserve"> PAGEREF _Toc22378 \h </w:instrText>
          </w:r>
          <w:r>
            <w:fldChar w:fldCharType="separate"/>
          </w:r>
          <w:r>
            <w:t>52</w:t>
          </w:r>
          <w:r>
            <w:fldChar w:fldCharType="end"/>
          </w:r>
          <w:r>
            <w:fldChar w:fldCharType="end"/>
          </w:r>
        </w:p>
        <w:p w14:paraId="363B236F">
          <w:pPr>
            <w:pStyle w:val="38"/>
            <w:tabs>
              <w:tab w:val="right" w:leader="dot" w:pos="9070"/>
            </w:tabs>
          </w:pPr>
          <w:r>
            <w:fldChar w:fldCharType="begin"/>
          </w:r>
          <w:r>
            <w:instrText xml:space="preserve"> HYPERLINK \l _Toc6826 </w:instrText>
          </w:r>
          <w:r>
            <w:fldChar w:fldCharType="separate"/>
          </w:r>
          <w:r>
            <w:rPr>
              <w:rFonts w:hint="eastAsia" w:asciiTheme="minorEastAsia" w:hAnsiTheme="minorEastAsia" w:eastAsiaTheme="minorEastAsia" w:cstheme="minorEastAsia"/>
              <w:szCs w:val="24"/>
              <w:highlight w:val="none"/>
            </w:rPr>
            <w:t>（</w:t>
          </w:r>
          <w:r>
            <w:rPr>
              <w:rFonts w:hint="eastAsia" w:asciiTheme="minorEastAsia" w:hAnsiTheme="minorEastAsia" w:eastAsiaTheme="minorEastAsia" w:cstheme="minorEastAsia"/>
              <w:szCs w:val="24"/>
              <w:highlight w:val="none"/>
              <w:lang w:eastAsia="zh-CN"/>
            </w:rPr>
            <w:t>二</w:t>
          </w:r>
          <w:r>
            <w:rPr>
              <w:rFonts w:hint="eastAsia" w:asciiTheme="minorEastAsia" w:hAnsiTheme="minorEastAsia" w:eastAsiaTheme="minorEastAsia" w:cstheme="minorEastAsia"/>
              <w:szCs w:val="24"/>
              <w:highlight w:val="none"/>
            </w:rPr>
            <w:t>）服务响应偏离表</w:t>
          </w:r>
          <w:r>
            <w:tab/>
          </w:r>
          <w:r>
            <w:fldChar w:fldCharType="begin"/>
          </w:r>
          <w:r>
            <w:instrText xml:space="preserve"> PAGEREF _Toc6826 \h </w:instrText>
          </w:r>
          <w:r>
            <w:fldChar w:fldCharType="separate"/>
          </w:r>
          <w:r>
            <w:t>53</w:t>
          </w:r>
          <w:r>
            <w:fldChar w:fldCharType="end"/>
          </w:r>
          <w:r>
            <w:fldChar w:fldCharType="end"/>
          </w:r>
        </w:p>
        <w:p w14:paraId="5BDA856A">
          <w:pPr>
            <w:pStyle w:val="32"/>
            <w:tabs>
              <w:tab w:val="right" w:leader="dot" w:pos="9070"/>
            </w:tabs>
          </w:pPr>
          <w:r>
            <w:fldChar w:fldCharType="begin"/>
          </w:r>
          <w:r>
            <w:instrText xml:space="preserve"> HYPERLINK \l _Toc4386 </w:instrText>
          </w:r>
          <w:r>
            <w:fldChar w:fldCharType="separate"/>
          </w:r>
          <w:r>
            <w:rPr>
              <w:rFonts w:hint="eastAsia" w:asciiTheme="minorEastAsia" w:hAnsiTheme="minorEastAsia" w:eastAsiaTheme="minorEastAsia" w:cstheme="minorEastAsia"/>
              <w:szCs w:val="21"/>
              <w:highlight w:val="none"/>
            </w:rPr>
            <w:t>序号</w:t>
          </w:r>
          <w:r>
            <w:tab/>
          </w:r>
          <w:r>
            <w:fldChar w:fldCharType="begin"/>
          </w:r>
          <w:r>
            <w:instrText xml:space="preserve"> PAGEREF _Toc4386 \h </w:instrText>
          </w:r>
          <w:r>
            <w:fldChar w:fldCharType="separate"/>
          </w:r>
          <w:r>
            <w:t>53</w:t>
          </w:r>
          <w:r>
            <w:fldChar w:fldCharType="end"/>
          </w:r>
          <w:r>
            <w:fldChar w:fldCharType="end"/>
          </w:r>
        </w:p>
        <w:p w14:paraId="3D50C912">
          <w:pPr>
            <w:pStyle w:val="32"/>
            <w:tabs>
              <w:tab w:val="right" w:leader="dot" w:pos="9070"/>
            </w:tabs>
          </w:pPr>
          <w:r>
            <w:fldChar w:fldCharType="begin"/>
          </w:r>
          <w:r>
            <w:instrText xml:space="preserve"> HYPERLINK \l _Toc1024 </w:instrText>
          </w:r>
          <w:r>
            <w:fldChar w:fldCharType="separate"/>
          </w:r>
          <w:r>
            <w:rPr>
              <w:rFonts w:hint="eastAsia" w:asciiTheme="minorEastAsia" w:hAnsiTheme="minorEastAsia" w:eastAsiaTheme="minorEastAsia" w:cstheme="minorEastAsia"/>
              <w:szCs w:val="21"/>
              <w:highlight w:val="none"/>
              <w:lang w:eastAsia="zh-CN"/>
            </w:rPr>
            <w:t>比选</w:t>
          </w:r>
          <w:r>
            <w:rPr>
              <w:rFonts w:hint="eastAsia" w:asciiTheme="minorEastAsia" w:hAnsiTheme="minorEastAsia" w:eastAsiaTheme="minorEastAsia" w:cstheme="minorEastAsia"/>
              <w:szCs w:val="21"/>
              <w:highlight w:val="none"/>
            </w:rPr>
            <w:t>需求</w:t>
          </w:r>
          <w:r>
            <w:tab/>
          </w:r>
          <w:r>
            <w:fldChar w:fldCharType="begin"/>
          </w:r>
          <w:r>
            <w:instrText xml:space="preserve"> PAGEREF _Toc1024 \h </w:instrText>
          </w:r>
          <w:r>
            <w:fldChar w:fldCharType="separate"/>
          </w:r>
          <w:r>
            <w:t>53</w:t>
          </w:r>
          <w:r>
            <w:fldChar w:fldCharType="end"/>
          </w:r>
          <w:r>
            <w:fldChar w:fldCharType="end"/>
          </w:r>
        </w:p>
        <w:p w14:paraId="7E648BFF">
          <w:pPr>
            <w:pStyle w:val="32"/>
            <w:tabs>
              <w:tab w:val="right" w:leader="dot" w:pos="9070"/>
            </w:tabs>
          </w:pPr>
          <w:r>
            <w:fldChar w:fldCharType="begin"/>
          </w:r>
          <w:r>
            <w:instrText xml:space="preserve"> HYPERLINK \l _Toc9160 </w:instrText>
          </w:r>
          <w:r>
            <w:fldChar w:fldCharType="separate"/>
          </w:r>
          <w:r>
            <w:rPr>
              <w:rFonts w:hint="eastAsia" w:asciiTheme="minorEastAsia" w:hAnsiTheme="minorEastAsia" w:eastAsiaTheme="minorEastAsia" w:cstheme="minorEastAsia"/>
              <w:szCs w:val="21"/>
              <w:highlight w:val="none"/>
            </w:rPr>
            <w:t>响应情况</w:t>
          </w:r>
          <w:r>
            <w:tab/>
          </w:r>
          <w:r>
            <w:fldChar w:fldCharType="begin"/>
          </w:r>
          <w:r>
            <w:instrText xml:space="preserve"> PAGEREF _Toc9160 \h </w:instrText>
          </w:r>
          <w:r>
            <w:fldChar w:fldCharType="separate"/>
          </w:r>
          <w:r>
            <w:t>53</w:t>
          </w:r>
          <w:r>
            <w:fldChar w:fldCharType="end"/>
          </w:r>
          <w:r>
            <w:fldChar w:fldCharType="end"/>
          </w:r>
        </w:p>
        <w:p w14:paraId="4CE5580E">
          <w:pPr>
            <w:pStyle w:val="32"/>
            <w:tabs>
              <w:tab w:val="right" w:leader="dot" w:pos="9070"/>
            </w:tabs>
          </w:pPr>
          <w:r>
            <w:fldChar w:fldCharType="begin"/>
          </w:r>
          <w:r>
            <w:instrText xml:space="preserve"> HYPERLINK \l _Toc10685 </w:instrText>
          </w:r>
          <w:r>
            <w:fldChar w:fldCharType="separate"/>
          </w:r>
          <w:r>
            <w:rPr>
              <w:rFonts w:hint="eastAsia" w:asciiTheme="minorEastAsia" w:hAnsiTheme="minorEastAsia" w:eastAsiaTheme="minorEastAsia" w:cstheme="minorEastAsia"/>
              <w:szCs w:val="21"/>
              <w:highlight w:val="none"/>
            </w:rPr>
            <w:t>差异说明</w:t>
          </w:r>
          <w:r>
            <w:tab/>
          </w:r>
          <w:r>
            <w:fldChar w:fldCharType="begin"/>
          </w:r>
          <w:r>
            <w:instrText xml:space="preserve"> PAGEREF _Toc10685 \h </w:instrText>
          </w:r>
          <w:r>
            <w:fldChar w:fldCharType="separate"/>
          </w:r>
          <w:r>
            <w:t>53</w:t>
          </w:r>
          <w:r>
            <w:fldChar w:fldCharType="end"/>
          </w:r>
          <w:r>
            <w:fldChar w:fldCharType="end"/>
          </w:r>
        </w:p>
        <w:p w14:paraId="1CD93707">
          <w:pPr>
            <w:pStyle w:val="38"/>
            <w:tabs>
              <w:tab w:val="right" w:leader="dot" w:pos="9070"/>
            </w:tabs>
          </w:pPr>
          <w:r>
            <w:fldChar w:fldCharType="begin"/>
          </w:r>
          <w:r>
            <w:instrText xml:space="preserve"> HYPERLINK \l _Toc15526 </w:instrText>
          </w:r>
          <w:r>
            <w:fldChar w:fldCharType="separate"/>
          </w:r>
          <w:r>
            <w:rPr>
              <w:rFonts w:hint="eastAsia" w:ascii="宋体" w:hAnsi="宋体"/>
              <w:bCs w:val="0"/>
              <w:szCs w:val="44"/>
              <w:highlight w:val="none"/>
              <w:lang w:val="en-US" w:eastAsia="zh-CN"/>
            </w:rPr>
            <w:t>四</w:t>
          </w:r>
          <w:r>
            <w:rPr>
              <w:rFonts w:hint="eastAsia" w:ascii="宋体" w:hAnsi="宋体"/>
              <w:bCs w:val="0"/>
              <w:szCs w:val="44"/>
              <w:highlight w:val="none"/>
            </w:rPr>
            <w:t>、</w:t>
          </w:r>
          <w:r>
            <w:rPr>
              <w:rFonts w:hint="eastAsia" w:ascii="宋体" w:hAnsi="宋体"/>
              <w:bCs w:val="0"/>
              <w:szCs w:val="44"/>
              <w:highlight w:val="none"/>
              <w:lang w:val="en-US" w:eastAsia="zh-CN"/>
            </w:rPr>
            <w:t>商务</w:t>
          </w:r>
          <w:r>
            <w:rPr>
              <w:rFonts w:hint="eastAsia" w:ascii="宋体" w:hAnsi="宋体"/>
              <w:bCs w:val="0"/>
              <w:szCs w:val="44"/>
              <w:highlight w:val="none"/>
            </w:rPr>
            <w:t>部分</w:t>
          </w:r>
          <w:r>
            <w:tab/>
          </w:r>
          <w:r>
            <w:fldChar w:fldCharType="begin"/>
          </w:r>
          <w:r>
            <w:instrText xml:space="preserve"> PAGEREF _Toc15526 \h </w:instrText>
          </w:r>
          <w:r>
            <w:fldChar w:fldCharType="separate"/>
          </w:r>
          <w:r>
            <w:t>54</w:t>
          </w:r>
          <w:r>
            <w:fldChar w:fldCharType="end"/>
          </w:r>
          <w:r>
            <w:fldChar w:fldCharType="end"/>
          </w:r>
        </w:p>
        <w:p w14:paraId="6617F0CF">
          <w:pPr>
            <w:pStyle w:val="32"/>
            <w:tabs>
              <w:tab w:val="right" w:leader="dot" w:pos="9070"/>
            </w:tabs>
          </w:pPr>
          <w:r>
            <w:fldChar w:fldCharType="begin"/>
          </w:r>
          <w:r>
            <w:instrText xml:space="preserve"> HYPERLINK \l _Toc22402 </w:instrText>
          </w:r>
          <w:r>
            <w:fldChar w:fldCharType="separate"/>
          </w:r>
          <w:r>
            <w:rPr>
              <w:rFonts w:hint="eastAsia" w:asciiTheme="minorEastAsia" w:hAnsiTheme="minorEastAsia" w:eastAsiaTheme="minorEastAsia" w:cstheme="minorEastAsia"/>
              <w:szCs w:val="24"/>
              <w:highlight w:val="none"/>
              <w:lang w:eastAsia="zh-CN"/>
            </w:rPr>
            <w:t>比选</w:t>
          </w:r>
          <w:r>
            <w:rPr>
              <w:rFonts w:hint="eastAsia" w:asciiTheme="minorEastAsia" w:hAnsiTheme="minorEastAsia" w:eastAsiaTheme="minorEastAsia" w:cstheme="minorEastAsia"/>
              <w:szCs w:val="24"/>
              <w:highlight w:val="none"/>
            </w:rPr>
            <w:t>项目商务需求</w:t>
          </w:r>
          <w:r>
            <w:tab/>
          </w:r>
          <w:r>
            <w:fldChar w:fldCharType="begin"/>
          </w:r>
          <w:r>
            <w:instrText xml:space="preserve"> PAGEREF _Toc22402 \h </w:instrText>
          </w:r>
          <w:r>
            <w:fldChar w:fldCharType="separate"/>
          </w:r>
          <w:r>
            <w:t>55</w:t>
          </w:r>
          <w:r>
            <w:fldChar w:fldCharType="end"/>
          </w:r>
          <w:r>
            <w:fldChar w:fldCharType="end"/>
          </w:r>
        </w:p>
        <w:p w14:paraId="54F6B43F">
          <w:pPr>
            <w:pStyle w:val="32"/>
            <w:tabs>
              <w:tab w:val="right" w:leader="dot" w:pos="9070"/>
            </w:tabs>
          </w:pPr>
          <w:r>
            <w:fldChar w:fldCharType="begin"/>
          </w:r>
          <w:r>
            <w:instrText xml:space="preserve"> HYPERLINK \l _Toc1620 </w:instrText>
          </w:r>
          <w:r>
            <w:fldChar w:fldCharType="separate"/>
          </w:r>
          <w:r>
            <w:rPr>
              <w:rFonts w:hint="eastAsia" w:asciiTheme="minorEastAsia" w:hAnsiTheme="minorEastAsia" w:eastAsiaTheme="minorEastAsia" w:cstheme="minorEastAsia"/>
              <w:szCs w:val="24"/>
              <w:highlight w:val="none"/>
            </w:rPr>
            <w:t>响应情况</w:t>
          </w:r>
          <w:r>
            <w:tab/>
          </w:r>
          <w:r>
            <w:fldChar w:fldCharType="begin"/>
          </w:r>
          <w:r>
            <w:instrText xml:space="preserve"> PAGEREF _Toc1620 \h </w:instrText>
          </w:r>
          <w:r>
            <w:fldChar w:fldCharType="separate"/>
          </w:r>
          <w:r>
            <w:t>55</w:t>
          </w:r>
          <w:r>
            <w:fldChar w:fldCharType="end"/>
          </w:r>
          <w:r>
            <w:fldChar w:fldCharType="end"/>
          </w:r>
        </w:p>
        <w:p w14:paraId="2C6686FC">
          <w:pPr>
            <w:pStyle w:val="32"/>
            <w:tabs>
              <w:tab w:val="right" w:leader="dot" w:pos="9070"/>
            </w:tabs>
          </w:pPr>
          <w:r>
            <w:fldChar w:fldCharType="begin"/>
          </w:r>
          <w:r>
            <w:instrText xml:space="preserve"> HYPERLINK \l _Toc19742 </w:instrText>
          </w:r>
          <w:r>
            <w:fldChar w:fldCharType="separate"/>
          </w:r>
          <w:r>
            <w:rPr>
              <w:rFonts w:hint="eastAsia" w:asciiTheme="minorEastAsia" w:hAnsiTheme="minorEastAsia" w:eastAsiaTheme="minorEastAsia" w:cstheme="minorEastAsia"/>
              <w:szCs w:val="24"/>
              <w:highlight w:val="none"/>
            </w:rPr>
            <w:t>偏离说明</w:t>
          </w:r>
          <w:r>
            <w:tab/>
          </w:r>
          <w:r>
            <w:fldChar w:fldCharType="begin"/>
          </w:r>
          <w:r>
            <w:instrText xml:space="preserve"> PAGEREF _Toc19742 \h </w:instrText>
          </w:r>
          <w:r>
            <w:fldChar w:fldCharType="separate"/>
          </w:r>
          <w:r>
            <w:t>55</w:t>
          </w:r>
          <w:r>
            <w:fldChar w:fldCharType="end"/>
          </w:r>
          <w:r>
            <w:fldChar w:fldCharType="end"/>
          </w:r>
        </w:p>
        <w:p w14:paraId="0789B684">
          <w:r>
            <w:fldChar w:fldCharType="end"/>
          </w:r>
        </w:p>
      </w:sdtContent>
    </w:sdt>
    <w:p w14:paraId="7FCFFF31">
      <w:pPr>
        <w:pStyle w:val="3"/>
        <w:spacing w:line="360" w:lineRule="auto"/>
        <w:jc w:val="center"/>
        <w:rPr>
          <w:rFonts w:ascii="宋体" w:hAnsi="宋体"/>
          <w:snapToGrid w:val="0"/>
          <w:kern w:val="0"/>
          <w:highlight w:val="none"/>
        </w:rPr>
        <w:sectPr>
          <w:footerReference r:id="rId5" w:type="default"/>
          <w:pgSz w:w="11906" w:h="16838"/>
          <w:pgMar w:top="1134" w:right="1418" w:bottom="1134" w:left="1418" w:header="851" w:footer="992" w:gutter="0"/>
          <w:cols w:space="720" w:num="1"/>
          <w:docGrid w:type="lines" w:linePitch="312" w:charSpace="0"/>
        </w:sectPr>
      </w:pPr>
    </w:p>
    <w:p w14:paraId="13AD33A0">
      <w:pPr>
        <w:pStyle w:val="3"/>
        <w:spacing w:line="360" w:lineRule="auto"/>
        <w:jc w:val="center"/>
        <w:rPr>
          <w:rFonts w:ascii="宋体" w:hAnsi="宋体"/>
          <w:snapToGrid w:val="0"/>
          <w:kern w:val="0"/>
          <w:highlight w:val="none"/>
        </w:rPr>
      </w:pPr>
      <w:bookmarkStart w:id="10" w:name="_Toc20537"/>
      <w:r>
        <w:rPr>
          <w:rFonts w:ascii="宋体" w:hAnsi="宋体"/>
          <w:snapToGrid w:val="0"/>
          <w:kern w:val="0"/>
          <w:highlight w:val="none"/>
        </w:rPr>
        <w:t xml:space="preserve">第一章  </w:t>
      </w:r>
      <w:r>
        <w:rPr>
          <w:rFonts w:hint="eastAsia" w:ascii="宋体" w:hAnsi="宋体"/>
          <w:snapToGrid w:val="0"/>
          <w:kern w:val="0"/>
          <w:highlight w:val="none"/>
          <w:lang w:eastAsia="zh-CN"/>
        </w:rPr>
        <w:t>比选公告</w:t>
      </w:r>
      <w:bookmarkEnd w:id="10"/>
    </w:p>
    <w:p w14:paraId="416D6F2F">
      <w:pPr>
        <w:pStyle w:val="4"/>
        <w:spacing w:before="100" w:after="100" w:line="460" w:lineRule="exact"/>
        <w:jc w:val="center"/>
        <w:rPr>
          <w:rFonts w:hint="eastAsia" w:ascii="宋体" w:hAnsi="宋体"/>
          <w:color w:val="0000FF"/>
          <w:kern w:val="0"/>
          <w:sz w:val="32"/>
          <w:szCs w:val="32"/>
          <w:highlight w:val="none"/>
          <w:u w:val="single"/>
          <w:lang w:eastAsia="zh-CN"/>
        </w:rPr>
      </w:pPr>
      <w:bookmarkStart w:id="11" w:name="_Toc24118"/>
      <w:bookmarkStart w:id="12" w:name="_Toc200359238"/>
      <w:bookmarkStart w:id="13" w:name="_Toc509218692"/>
      <w:bookmarkStart w:id="14" w:name="_Toc200359427"/>
      <w:bookmarkStart w:id="15" w:name="_Toc287607728"/>
      <w:bookmarkStart w:id="16" w:name="_Toc430530416"/>
      <w:bookmarkStart w:id="17" w:name="_Toc287620667"/>
      <w:bookmarkStart w:id="18" w:name="_Toc26523"/>
      <w:bookmarkStart w:id="19" w:name="_Toc277082536"/>
      <w:bookmarkStart w:id="20" w:name="_Toc224103299"/>
      <w:bookmarkStart w:id="21" w:name="_Toc27491"/>
      <w:r>
        <w:rPr>
          <w:rFonts w:hint="eastAsia" w:ascii="宋体" w:hAnsi="宋体"/>
          <w:color w:val="0000FF"/>
          <w:kern w:val="0"/>
          <w:sz w:val="32"/>
          <w:szCs w:val="32"/>
          <w:highlight w:val="none"/>
          <w:u w:val="single"/>
          <w:lang w:eastAsia="zh-CN"/>
        </w:rPr>
        <w:t>全屋空调采购</w:t>
      </w:r>
      <w:bookmarkEnd w:id="11"/>
    </w:p>
    <w:p w14:paraId="2A990800">
      <w:pPr>
        <w:pStyle w:val="4"/>
        <w:spacing w:before="100" w:after="100" w:line="460" w:lineRule="exact"/>
        <w:jc w:val="both"/>
        <w:rPr>
          <w:rFonts w:ascii="宋体" w:hAnsi="宋体"/>
          <w:snapToGrid w:val="0"/>
          <w:color w:val="auto"/>
          <w:sz w:val="28"/>
          <w:szCs w:val="28"/>
          <w:highlight w:val="none"/>
        </w:rPr>
      </w:pPr>
      <w:bookmarkStart w:id="22" w:name="_Toc17404"/>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12"/>
      <w:bookmarkEnd w:id="13"/>
      <w:bookmarkEnd w:id="14"/>
      <w:bookmarkEnd w:id="15"/>
      <w:bookmarkEnd w:id="16"/>
      <w:bookmarkEnd w:id="17"/>
      <w:bookmarkEnd w:id="18"/>
      <w:bookmarkEnd w:id="19"/>
      <w:bookmarkEnd w:id="20"/>
      <w:bookmarkEnd w:id="21"/>
      <w:bookmarkEnd w:id="22"/>
    </w:p>
    <w:p w14:paraId="6B0C1E51">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全屋空调采购</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rPr>
        <w:t xml:space="preserve"> </w:t>
      </w:r>
      <w:r>
        <w:rPr>
          <w:rFonts w:ascii="宋体" w:hAnsi="宋体" w:eastAsia="宋体" w:cs="宋体"/>
          <w:spacing w:val="-4"/>
          <w:sz w:val="21"/>
          <w:szCs w:val="21"/>
          <w:u w:val="single" w:color="auto"/>
        </w:rPr>
        <w:t>重庆</w:t>
      </w:r>
      <w:r>
        <w:rPr>
          <w:rFonts w:hint="eastAsia" w:ascii="宋体" w:hAnsi="宋体" w:cs="宋体"/>
          <w:spacing w:val="-4"/>
          <w:sz w:val="21"/>
          <w:szCs w:val="21"/>
          <w:u w:val="single" w:color="auto"/>
          <w:lang w:val="en-US" w:eastAsia="zh-CN"/>
        </w:rPr>
        <w:t>新汇商实业有限公司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ascii="宋体" w:hAnsi="宋体"/>
          <w:snapToGrid w:val="0"/>
          <w:color w:val="auto"/>
          <w:kern w:val="0"/>
          <w:szCs w:val="21"/>
          <w:highlight w:val="none"/>
          <w:u w:val="single"/>
        </w:rPr>
        <w:t>（资金来源）</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 xml:space="preserve"> </w:t>
      </w:r>
      <w:r>
        <w:rPr>
          <w:rFonts w:ascii="宋体" w:hAnsi="宋体" w:eastAsia="宋体" w:cs="宋体"/>
          <w:spacing w:val="-4"/>
          <w:sz w:val="21"/>
          <w:szCs w:val="21"/>
          <w:u w:val="single" w:color="auto"/>
        </w:rPr>
        <w:t>重庆</w:t>
      </w:r>
      <w:r>
        <w:rPr>
          <w:rFonts w:hint="eastAsia" w:ascii="宋体" w:hAnsi="宋体" w:cs="宋体"/>
          <w:spacing w:val="-4"/>
          <w:sz w:val="21"/>
          <w:szCs w:val="21"/>
          <w:u w:val="single" w:color="auto"/>
          <w:lang w:val="en-US" w:eastAsia="zh-CN"/>
        </w:rPr>
        <w:t>新汇商实业有限公司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non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14:paraId="5E2A0058">
      <w:pPr>
        <w:pStyle w:val="4"/>
        <w:spacing w:before="100" w:after="100" w:line="460" w:lineRule="exact"/>
        <w:rPr>
          <w:rFonts w:ascii="宋体" w:hAnsi="宋体"/>
          <w:snapToGrid w:val="0"/>
          <w:color w:val="auto"/>
          <w:sz w:val="28"/>
          <w:szCs w:val="28"/>
          <w:highlight w:val="none"/>
        </w:rPr>
      </w:pPr>
      <w:bookmarkStart w:id="23" w:name="_Toc200359428"/>
      <w:bookmarkStart w:id="24" w:name="_Toc200359239"/>
      <w:bookmarkStart w:id="25" w:name="_Toc16344"/>
      <w:bookmarkStart w:id="26" w:name="_Toc287607729"/>
      <w:bookmarkStart w:id="27" w:name="_Toc430530417"/>
      <w:bookmarkStart w:id="28" w:name="_Toc287620668"/>
      <w:bookmarkStart w:id="29" w:name="_Toc277082537"/>
      <w:bookmarkStart w:id="30" w:name="_Toc224103300"/>
      <w:bookmarkStart w:id="31" w:name="_Toc22556"/>
      <w:bookmarkStart w:id="32" w:name="_Toc7332"/>
      <w:bookmarkStart w:id="33" w:name="_Toc509218693"/>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23"/>
      <w:bookmarkEnd w:id="24"/>
      <w:bookmarkEnd w:id="25"/>
      <w:bookmarkEnd w:id="26"/>
      <w:bookmarkEnd w:id="27"/>
      <w:bookmarkEnd w:id="28"/>
      <w:bookmarkEnd w:id="29"/>
      <w:bookmarkEnd w:id="30"/>
      <w:bookmarkEnd w:id="31"/>
      <w:bookmarkEnd w:id="32"/>
      <w:bookmarkEnd w:id="33"/>
    </w:p>
    <w:p w14:paraId="634C2C72">
      <w:pPr>
        <w:tabs>
          <w:tab w:val="left" w:pos="3315"/>
          <w:tab w:val="left" w:pos="3390"/>
          <w:tab w:val="left" w:pos="6120"/>
          <w:tab w:val="left" w:pos="8850"/>
        </w:tabs>
        <w:autoSpaceDE w:val="0"/>
        <w:autoSpaceDN w:val="0"/>
        <w:adjustRightInd w:val="0"/>
        <w:snapToGrid w:val="0"/>
        <w:spacing w:line="460" w:lineRule="exact"/>
        <w:ind w:firstLine="420"/>
        <w:jc w:val="left"/>
        <w:rPr>
          <w:rFonts w:hint="default" w:ascii="宋体" w:hAnsi="宋体"/>
          <w:snapToGrid w:val="0"/>
          <w:color w:val="auto"/>
          <w:kern w:val="0"/>
          <w:szCs w:val="21"/>
          <w:highlight w:val="none"/>
          <w:u w:val="single"/>
          <w:lang w:val="en-US" w:eastAsia="zh-CN"/>
        </w:rPr>
      </w:pPr>
      <w:r>
        <w:rPr>
          <w:rFonts w:hint="eastAsia" w:ascii="宋体" w:hAnsi="宋体"/>
          <w:snapToGrid w:val="0"/>
          <w:color w:val="auto"/>
          <w:kern w:val="0"/>
          <w:szCs w:val="21"/>
          <w:highlight w:val="none"/>
          <w:u w:val="single"/>
        </w:rPr>
        <w:t xml:space="preserve">2.1 </w:t>
      </w:r>
      <w:r>
        <w:rPr>
          <w:rFonts w:hint="eastAsia" w:ascii="宋体" w:hAnsi="宋体"/>
          <w:snapToGrid w:val="0"/>
          <w:color w:val="auto"/>
          <w:kern w:val="0"/>
          <w:szCs w:val="21"/>
          <w:highlight w:val="none"/>
          <w:u w:val="single"/>
          <w:lang w:val="en-US" w:eastAsia="zh-CN"/>
        </w:rPr>
        <w:t>项目</w:t>
      </w:r>
      <w:r>
        <w:rPr>
          <w:rFonts w:hint="eastAsia" w:ascii="宋体" w:hAnsi="宋体"/>
          <w:snapToGrid w:val="0"/>
          <w:color w:val="auto"/>
          <w:kern w:val="0"/>
          <w:szCs w:val="21"/>
          <w:highlight w:val="none"/>
          <w:u w:val="single"/>
        </w:rPr>
        <w:t>地点：重庆</w:t>
      </w:r>
      <w:r>
        <w:rPr>
          <w:rFonts w:hint="eastAsia" w:ascii="宋体" w:hAnsi="宋体"/>
          <w:snapToGrid w:val="0"/>
          <w:color w:val="auto"/>
          <w:kern w:val="0"/>
          <w:szCs w:val="21"/>
          <w:highlight w:val="none"/>
          <w:u w:val="single"/>
          <w:lang w:eastAsia="zh-CN"/>
        </w:rPr>
        <w:t>经开区</w:t>
      </w:r>
    </w:p>
    <w:p w14:paraId="3402EC04">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rPr>
        <w:t>2.2 项目概况与</w:t>
      </w:r>
      <w:r>
        <w:rPr>
          <w:rFonts w:hint="eastAsia" w:ascii="宋体" w:hAnsi="宋体"/>
          <w:snapToGrid w:val="0"/>
          <w:color w:val="auto"/>
          <w:kern w:val="0"/>
          <w:szCs w:val="21"/>
          <w:highlight w:val="none"/>
          <w:u w:val="single"/>
          <w:lang w:val="en-US" w:eastAsia="zh-CN"/>
        </w:rPr>
        <w:t>工作内容</w:t>
      </w:r>
      <w:r>
        <w:rPr>
          <w:rFonts w:hint="eastAsia" w:ascii="宋体" w:hAnsi="宋体"/>
          <w:snapToGrid w:val="0"/>
          <w:color w:val="auto"/>
          <w:kern w:val="0"/>
          <w:szCs w:val="21"/>
          <w:highlight w:val="none"/>
          <w:u w:val="single"/>
        </w:rPr>
        <w:t>：</w:t>
      </w:r>
    </w:p>
    <w:p w14:paraId="57073BC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b w:val="0"/>
          <w:bCs w:val="0"/>
          <w:snapToGrid w:val="0"/>
          <w:color w:val="auto"/>
          <w:kern w:val="0"/>
          <w:szCs w:val="21"/>
          <w:highlight w:val="none"/>
          <w:u w:val="single"/>
        </w:rPr>
      </w:pPr>
      <w:r>
        <w:rPr>
          <w:rFonts w:hint="eastAsia" w:ascii="宋体" w:hAnsi="宋体"/>
          <w:b w:val="0"/>
          <w:bCs w:val="0"/>
          <w:snapToGrid w:val="0"/>
          <w:color w:val="auto"/>
          <w:kern w:val="0"/>
          <w:szCs w:val="21"/>
          <w:highlight w:val="none"/>
          <w:u w:val="single"/>
        </w:rPr>
        <w:t>1.柜式空调、尺寸/规格为3P、 88台、美的/格力/海尔同等或更高档次，要求一级能效变频，冷暖空调；</w:t>
      </w:r>
    </w:p>
    <w:p w14:paraId="79CF7DC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b w:val="0"/>
          <w:bCs w:val="0"/>
          <w:snapToGrid w:val="0"/>
          <w:color w:val="auto"/>
          <w:kern w:val="0"/>
          <w:szCs w:val="21"/>
          <w:highlight w:val="none"/>
          <w:u w:val="single"/>
        </w:rPr>
      </w:pPr>
      <w:r>
        <w:rPr>
          <w:rFonts w:hint="eastAsia" w:ascii="宋体" w:hAnsi="宋体"/>
          <w:b w:val="0"/>
          <w:bCs w:val="0"/>
          <w:snapToGrid w:val="0"/>
          <w:color w:val="auto"/>
          <w:kern w:val="0"/>
          <w:szCs w:val="21"/>
          <w:highlight w:val="none"/>
          <w:u w:val="single"/>
        </w:rPr>
        <w:t>2.挂式空调 、尺寸/规格为1.5P、88台 、美的/格力/海尔同等或更高档次，要求一级能效变频、冷暖空调；</w:t>
      </w:r>
    </w:p>
    <w:p w14:paraId="7330CC8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b w:val="0"/>
          <w:bCs w:val="0"/>
          <w:snapToGrid w:val="0"/>
          <w:color w:val="auto"/>
          <w:kern w:val="0"/>
          <w:szCs w:val="21"/>
          <w:highlight w:val="none"/>
          <w:u w:val="single"/>
        </w:rPr>
      </w:pPr>
      <w:r>
        <w:rPr>
          <w:rFonts w:hint="eastAsia" w:ascii="宋体" w:hAnsi="宋体"/>
          <w:b w:val="0"/>
          <w:bCs w:val="0"/>
          <w:snapToGrid w:val="0"/>
          <w:color w:val="auto"/>
          <w:kern w:val="0"/>
          <w:szCs w:val="21"/>
          <w:highlight w:val="none"/>
          <w:u w:val="single"/>
        </w:rPr>
        <w:t>3.挂式空调 、尺寸/规格为大1P、176台、美的/格力/海尔同等或更高档次，要求一级能效变频、冷暖空调</w:t>
      </w:r>
    </w:p>
    <w:p w14:paraId="79E2B9FB">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本次招标项目合同估算金额：</w:t>
      </w:r>
      <w:r>
        <w:rPr>
          <w:rFonts w:hint="eastAsia" w:ascii="宋体" w:hAnsi="宋体"/>
          <w:snapToGrid w:val="0"/>
          <w:color w:val="auto"/>
          <w:kern w:val="0"/>
          <w:szCs w:val="21"/>
          <w:highlight w:val="none"/>
          <w:u w:val="single"/>
          <w:lang w:val="en-US" w:eastAsia="zh-CN"/>
        </w:rPr>
        <w:t>96.8万</w:t>
      </w:r>
      <w:r>
        <w:rPr>
          <w:rFonts w:hint="eastAsia" w:ascii="宋体" w:hAnsi="宋体"/>
          <w:snapToGrid w:val="0"/>
          <w:color w:val="auto"/>
          <w:kern w:val="0"/>
          <w:szCs w:val="21"/>
          <w:highlight w:val="none"/>
          <w:u w:val="single"/>
        </w:rPr>
        <w:t>元</w:t>
      </w:r>
    </w:p>
    <w:p w14:paraId="65AF19E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lang w:val="en-US" w:eastAsia="zh-CN"/>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服务期</w:t>
      </w:r>
      <w:r>
        <w:rPr>
          <w:rFonts w:hint="eastAsia" w:ascii="宋体" w:hAnsi="宋体"/>
          <w:snapToGrid w:val="0"/>
          <w:color w:val="auto"/>
          <w:kern w:val="0"/>
          <w:szCs w:val="21"/>
          <w:highlight w:val="none"/>
        </w:rPr>
        <w:t>要求：</w:t>
      </w:r>
      <w:r>
        <w:rPr>
          <w:rFonts w:hint="eastAsia" w:ascii="宋体" w:hAnsi="宋体"/>
          <w:snapToGrid w:val="0"/>
          <w:color w:val="auto"/>
          <w:kern w:val="0"/>
          <w:szCs w:val="21"/>
          <w:highlight w:val="none"/>
          <w:u w:val="single"/>
          <w:lang w:val="en-US" w:eastAsia="zh-CN"/>
        </w:rPr>
        <w:t>以比选人规定时间为准。</w:t>
      </w:r>
    </w:p>
    <w:p w14:paraId="4146B04B">
      <w:pPr>
        <w:tabs>
          <w:tab w:val="left" w:pos="3840"/>
          <w:tab w:val="left" w:pos="5300"/>
        </w:tabs>
        <w:autoSpaceDE w:val="0"/>
        <w:autoSpaceDN w:val="0"/>
        <w:adjustRightInd w:val="0"/>
        <w:snapToGrid w:val="0"/>
        <w:spacing w:line="460" w:lineRule="exact"/>
        <w:ind w:firstLine="840" w:firstLineChars="400"/>
        <w:jc w:val="left"/>
        <w:rPr>
          <w:rFonts w:hint="default" w:ascii="宋体" w:hAnsi="宋体" w:eastAsia="宋体"/>
          <w:snapToGrid w:val="0"/>
          <w:color w:val="auto"/>
          <w:kern w:val="0"/>
          <w:szCs w:val="21"/>
          <w:highlight w:val="none"/>
          <w:u w:val="none"/>
          <w:lang w:val="en-US" w:eastAsia="zh-CN"/>
        </w:rPr>
      </w:pPr>
      <w:r>
        <w:rPr>
          <w:rFonts w:hint="eastAsia" w:ascii="宋体" w:hAnsi="宋体"/>
          <w:snapToGrid w:val="0"/>
          <w:color w:val="auto"/>
          <w:kern w:val="0"/>
          <w:szCs w:val="21"/>
          <w:highlight w:val="none"/>
          <w:u w:val="single"/>
          <w:lang w:val="en-US" w:eastAsia="zh-CN"/>
        </w:rPr>
        <w:t>质保期：按国家“三包”规定执行。质保期内因货物本身的质量问题发生故障，竞选人应负责免费维修和更换。质保期自竞选人将商品交付给比选人开始计算。</w:t>
      </w:r>
    </w:p>
    <w:p w14:paraId="04942493">
      <w:pPr>
        <w:pStyle w:val="4"/>
        <w:spacing w:before="100" w:after="100" w:line="460" w:lineRule="exact"/>
        <w:rPr>
          <w:rFonts w:ascii="宋体" w:hAnsi="宋体"/>
          <w:snapToGrid w:val="0"/>
          <w:sz w:val="28"/>
          <w:szCs w:val="28"/>
          <w:highlight w:val="none"/>
        </w:rPr>
      </w:pPr>
      <w:bookmarkStart w:id="34" w:name="_Toc200359429"/>
      <w:bookmarkStart w:id="35" w:name="_Toc277082538"/>
      <w:bookmarkStart w:id="36" w:name="_Toc19513"/>
      <w:bookmarkStart w:id="37" w:name="_Toc2349"/>
      <w:bookmarkStart w:id="38" w:name="_Toc509218694"/>
      <w:bookmarkStart w:id="39" w:name="_Toc287607730"/>
      <w:bookmarkStart w:id="40" w:name="_Toc224103301"/>
      <w:bookmarkStart w:id="41" w:name="_Toc287620669"/>
      <w:bookmarkStart w:id="42" w:name="_Toc200359240"/>
      <w:bookmarkStart w:id="43" w:name="_Toc430530418"/>
      <w:bookmarkStart w:id="44" w:name="_Toc5240"/>
      <w:r>
        <w:rPr>
          <w:rFonts w:ascii="宋体" w:hAnsi="宋体"/>
          <w:snapToGrid w:val="0"/>
          <w:sz w:val="28"/>
          <w:szCs w:val="28"/>
          <w:highlight w:val="none"/>
        </w:rPr>
        <w:t xml:space="preserve">3.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竞选人</w:t>
      </w:r>
      <w:r>
        <w:rPr>
          <w:rFonts w:ascii="宋体" w:hAnsi="宋体"/>
          <w:snapToGrid w:val="0"/>
          <w:sz w:val="28"/>
          <w:szCs w:val="28"/>
          <w:highlight w:val="none"/>
        </w:rPr>
        <w:t>资格要求</w:t>
      </w:r>
      <w:bookmarkEnd w:id="34"/>
      <w:bookmarkEnd w:id="35"/>
      <w:bookmarkEnd w:id="36"/>
      <w:bookmarkEnd w:id="37"/>
      <w:bookmarkEnd w:id="38"/>
      <w:bookmarkEnd w:id="39"/>
      <w:bookmarkEnd w:id="40"/>
      <w:bookmarkEnd w:id="41"/>
      <w:bookmarkEnd w:id="42"/>
      <w:bookmarkEnd w:id="43"/>
      <w:bookmarkEnd w:id="44"/>
    </w:p>
    <w:p w14:paraId="20000CEA">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3.1  本次招标要求</w:t>
      </w:r>
      <w:r>
        <w:rPr>
          <w:rFonts w:hint="eastAsia" w:ascii="宋体" w:hAnsi="宋体"/>
          <w:snapToGrid w:val="0"/>
          <w:kern w:val="0"/>
          <w:szCs w:val="21"/>
          <w:highlight w:val="none"/>
          <w:lang w:eastAsia="zh-CN"/>
        </w:rPr>
        <w:t>竞选人</w:t>
      </w:r>
      <w:r>
        <w:rPr>
          <w:rFonts w:ascii="宋体" w:hAnsi="宋体"/>
          <w:snapToGrid w:val="0"/>
          <w:kern w:val="0"/>
          <w:szCs w:val="21"/>
          <w:highlight w:val="none"/>
        </w:rPr>
        <w:t>须具备</w:t>
      </w:r>
      <w:r>
        <w:rPr>
          <w:rFonts w:hint="eastAsia" w:ascii="宋体" w:hAnsi="宋体"/>
          <w:snapToGrid w:val="0"/>
          <w:kern w:val="0"/>
          <w:szCs w:val="21"/>
          <w:highlight w:val="none"/>
        </w:rPr>
        <w:t>以下条件：</w:t>
      </w:r>
    </w:p>
    <w:p w14:paraId="3FC7DA1A">
      <w:pPr>
        <w:spacing w:line="360" w:lineRule="auto"/>
        <w:ind w:firstLine="420" w:firstLineChars="200"/>
        <w:rPr>
          <w:rFonts w:hint="eastAsia" w:ascii="宋体" w:hAnsi="宋体" w:eastAsia="宋体"/>
          <w:snapToGrid w:val="0"/>
          <w:color w:val="auto"/>
          <w:kern w:val="0"/>
          <w:szCs w:val="21"/>
          <w:highlight w:val="none"/>
          <w:u w:val="single"/>
          <w:lang w:eastAsia="zh-CN"/>
        </w:rPr>
      </w:pPr>
      <w:r>
        <w:rPr>
          <w:rFonts w:hint="eastAsia" w:ascii="宋体" w:hAnsi="宋体"/>
          <w:snapToGrid w:val="0"/>
          <w:kern w:val="0"/>
          <w:szCs w:val="21"/>
          <w:highlight w:val="none"/>
        </w:rPr>
        <w:t>3.1.1 本次招标要求</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具备的资质条件</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u w:val="single"/>
          <w:lang w:val="en-US" w:eastAsia="zh-CN"/>
        </w:rPr>
        <w:t xml:space="preserve"> 具备有效营业执照，具备有效的投标品牌的经营权。</w:t>
      </w:r>
    </w:p>
    <w:p w14:paraId="009EC2FA">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 xml:space="preserve"> </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还应在人员、设备、资金等方面具有相应的能力，详见招标文件第二章</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须知前附表第1.4.1项内容。</w:t>
      </w:r>
    </w:p>
    <w:p w14:paraId="01450517">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本次招标</w:t>
      </w:r>
      <w:r>
        <w:rPr>
          <w:rFonts w:hint="eastAsia" w:ascii="宋体" w:hAnsi="宋体"/>
          <w:snapToGrid w:val="0"/>
          <w:kern w:val="0"/>
          <w:szCs w:val="21"/>
          <w:highlight w:val="none"/>
        </w:rPr>
        <w:t xml:space="preserve">□接受 </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不接受</w:t>
      </w:r>
      <w:r>
        <w:rPr>
          <w:rFonts w:ascii="宋体" w:hAnsi="宋体"/>
          <w:snapToGrid w:val="0"/>
          <w:kern w:val="0"/>
          <w:szCs w:val="21"/>
          <w:highlight w:val="none"/>
        </w:rPr>
        <w:t>联合体投标。联合体投标的，应满足下列要求：</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p>
    <w:p w14:paraId="6CB40544">
      <w:pPr>
        <w:pStyle w:val="4"/>
        <w:spacing w:before="100" w:after="100" w:line="460" w:lineRule="exact"/>
        <w:rPr>
          <w:rFonts w:ascii="宋体" w:hAnsi="宋体"/>
          <w:snapToGrid w:val="0"/>
          <w:sz w:val="28"/>
          <w:szCs w:val="28"/>
          <w:highlight w:val="none"/>
        </w:rPr>
      </w:pPr>
      <w:bookmarkStart w:id="45" w:name="_Toc430530419"/>
      <w:bookmarkStart w:id="46" w:name="_Toc10508"/>
      <w:bookmarkStart w:id="47" w:name="_Toc200359430"/>
      <w:bookmarkStart w:id="48" w:name="_Toc224103302"/>
      <w:bookmarkStart w:id="49" w:name="_Toc25279"/>
      <w:bookmarkStart w:id="50" w:name="_Toc200359241"/>
      <w:bookmarkStart w:id="51" w:name="_Toc287607731"/>
      <w:bookmarkStart w:id="52" w:name="_Toc287620670"/>
      <w:bookmarkStart w:id="53" w:name="_Toc509218695"/>
      <w:bookmarkStart w:id="54" w:name="_Toc277082539"/>
      <w:bookmarkStart w:id="55" w:name="_Toc13751"/>
      <w:r>
        <w:rPr>
          <w:rFonts w:ascii="宋体" w:hAnsi="宋体"/>
          <w:snapToGrid w:val="0"/>
          <w:sz w:val="28"/>
          <w:szCs w:val="28"/>
          <w:highlight w:val="none"/>
        </w:rPr>
        <w:t xml:space="preserve">4.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val="en-US" w:eastAsia="zh-CN"/>
        </w:rPr>
        <w:t>比选</w:t>
      </w:r>
      <w:r>
        <w:rPr>
          <w:rFonts w:ascii="宋体" w:hAnsi="宋体"/>
          <w:snapToGrid w:val="0"/>
          <w:sz w:val="28"/>
          <w:szCs w:val="28"/>
          <w:highlight w:val="none"/>
        </w:rPr>
        <w:t>文件的获取</w:t>
      </w:r>
      <w:bookmarkEnd w:id="45"/>
      <w:bookmarkEnd w:id="46"/>
      <w:bookmarkEnd w:id="47"/>
      <w:bookmarkEnd w:id="48"/>
      <w:bookmarkEnd w:id="49"/>
      <w:bookmarkEnd w:id="50"/>
      <w:bookmarkEnd w:id="51"/>
      <w:bookmarkEnd w:id="52"/>
      <w:bookmarkEnd w:id="53"/>
      <w:bookmarkEnd w:id="54"/>
      <w:bookmarkEnd w:id="55"/>
    </w:p>
    <w:p w14:paraId="1BF6775D">
      <w:pPr>
        <w:widowControl/>
        <w:spacing w:line="360" w:lineRule="auto"/>
        <w:ind w:firstLine="420" w:firstLineChars="200"/>
        <w:rPr>
          <w:rFonts w:cs="宋体" w:asciiTheme="minorEastAsia" w:hAnsiTheme="minorEastAsia" w:eastAsiaTheme="minorEastAsia"/>
          <w:kern w:val="0"/>
          <w:sz w:val="21"/>
          <w:szCs w:val="21"/>
        </w:rPr>
      </w:pPr>
      <w:bookmarkStart w:id="56" w:name="_Toc200359431"/>
      <w:bookmarkStart w:id="57" w:name="_Toc430530420"/>
      <w:bookmarkStart w:id="58" w:name="_Toc287620671"/>
      <w:bookmarkStart w:id="59" w:name="_Toc3893"/>
      <w:bookmarkStart w:id="60" w:name="_Toc224103303"/>
      <w:bookmarkStart w:id="61" w:name="_Toc287607732"/>
      <w:bookmarkStart w:id="62" w:name="_Toc509218696"/>
      <w:bookmarkStart w:id="63" w:name="_Toc28449"/>
      <w:bookmarkStart w:id="64" w:name="_Toc200359242"/>
      <w:bookmarkStart w:id="65" w:name="_Toc277082540"/>
      <w:r>
        <w:rPr>
          <w:rFonts w:hint="eastAsia" w:cs="宋体" w:asciiTheme="minorEastAsia" w:hAnsiTheme="minorEastAsia" w:eastAsiaTheme="minorEastAsia"/>
          <w:kern w:val="0"/>
          <w:sz w:val="21"/>
          <w:szCs w:val="21"/>
        </w:rPr>
        <w:t>4.1 凡有意参加投标者，请于公告发布之日起至至投标截止时间前，</w:t>
      </w:r>
      <w:r>
        <w:rPr>
          <w:rFonts w:hint="eastAsia" w:cs="宋体" w:asciiTheme="minorEastAsia" w:hAnsiTheme="minorEastAsia" w:eastAsiaTheme="minorEastAsia"/>
          <w:color w:val="auto"/>
          <w:kern w:val="0"/>
          <w:sz w:val="21"/>
          <w:szCs w:val="21"/>
        </w:rPr>
        <w:t xml:space="preserve">均可在行采家 (https://www.gec123.com/) </w:t>
      </w:r>
      <w:r>
        <w:rPr>
          <w:rFonts w:hint="eastAsia" w:cs="宋体" w:asciiTheme="minorEastAsia" w:hAnsiTheme="minorEastAsia" w:eastAsiaTheme="minorEastAsia"/>
          <w:color w:val="auto"/>
          <w:kern w:val="0"/>
          <w:sz w:val="21"/>
          <w:szCs w:val="21"/>
          <w:lang w:val="en-US" w:eastAsia="zh-CN"/>
        </w:rPr>
        <w:t>和</w:t>
      </w:r>
      <w:r>
        <w:rPr>
          <w:rFonts w:hint="eastAsia" w:cs="宋体" w:asciiTheme="minorEastAsia" w:hAnsiTheme="minorEastAsia" w:eastAsiaTheme="minorEastAsia"/>
          <w:color w:val="auto"/>
          <w:kern w:val="0"/>
          <w:sz w:val="21"/>
          <w:szCs w:val="21"/>
        </w:rPr>
        <w:t>重庆经开区投资集团官网（http://www.cetzig.com/）上下载本项目竞争性比选文件、答疑、补遗等开标</w:t>
      </w:r>
      <w:r>
        <w:rPr>
          <w:rFonts w:hint="eastAsia" w:cs="宋体" w:asciiTheme="minorEastAsia" w:hAnsiTheme="minorEastAsia" w:eastAsiaTheme="minorEastAsia"/>
          <w:kern w:val="0"/>
          <w:sz w:val="21"/>
          <w:szCs w:val="21"/>
        </w:rPr>
        <w:t>前公布的所有相关资料。在公告期间，各竞标人应随时关注网上发布的竞争性比选文件答疑、补遗、澄清等文件内容，不管竞标人下载与否都视为潜在投标人全部知晓有关招投标过程和全部内容。</w:t>
      </w:r>
    </w:p>
    <w:p w14:paraId="6952E02A">
      <w:pPr>
        <w:pStyle w:val="4"/>
        <w:spacing w:before="100" w:after="100" w:line="460" w:lineRule="exact"/>
        <w:rPr>
          <w:rFonts w:ascii="宋体" w:hAnsi="宋体"/>
          <w:snapToGrid w:val="0"/>
          <w:sz w:val="28"/>
          <w:szCs w:val="28"/>
          <w:highlight w:val="none"/>
        </w:rPr>
      </w:pPr>
      <w:bookmarkStart w:id="66" w:name="_Toc12402"/>
      <w:r>
        <w:rPr>
          <w:rFonts w:ascii="宋体" w:hAnsi="宋体"/>
          <w:snapToGrid w:val="0"/>
          <w:sz w:val="28"/>
          <w:szCs w:val="28"/>
          <w:highlight w:val="none"/>
        </w:rPr>
        <w:t xml:space="preserve">5.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竞选文件</w:t>
      </w:r>
      <w:r>
        <w:rPr>
          <w:rFonts w:ascii="宋体" w:hAnsi="宋体"/>
          <w:snapToGrid w:val="0"/>
          <w:sz w:val="28"/>
          <w:szCs w:val="28"/>
          <w:highlight w:val="none"/>
        </w:rPr>
        <w:t>的递交</w:t>
      </w:r>
      <w:bookmarkEnd w:id="56"/>
      <w:bookmarkEnd w:id="57"/>
      <w:bookmarkEnd w:id="58"/>
      <w:bookmarkEnd w:id="59"/>
      <w:bookmarkEnd w:id="60"/>
      <w:bookmarkEnd w:id="61"/>
      <w:bookmarkEnd w:id="62"/>
      <w:bookmarkEnd w:id="63"/>
      <w:bookmarkEnd w:id="64"/>
      <w:bookmarkEnd w:id="65"/>
      <w:bookmarkEnd w:id="66"/>
    </w:p>
    <w:p w14:paraId="78D0984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5.1  </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递交的截止时间（投标截止时间，下同）为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2024</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13</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10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00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分，地点为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重庆经开区投资集团有限公司</w:t>
      </w:r>
      <w:r>
        <w:rPr>
          <w:rFonts w:hint="eastAsia" w:ascii="宋体" w:hAnsi="宋体"/>
          <w:snapToGrid w:val="0"/>
          <w:color w:val="auto"/>
          <w:kern w:val="0"/>
          <w:szCs w:val="21"/>
          <w:highlight w:val="none"/>
          <w:u w:val="single"/>
          <w:lang w:val="en-US" w:eastAsia="zh-CN"/>
        </w:rPr>
        <w:t>15楼接待室</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380857CB">
      <w:pPr>
        <w:autoSpaceDE w:val="0"/>
        <w:autoSpaceDN w:val="0"/>
        <w:adjustRightInd w:val="0"/>
        <w:snapToGrid w:val="0"/>
        <w:spacing w:line="450" w:lineRule="exact"/>
        <w:ind w:firstLine="420" w:firstLineChars="200"/>
        <w:rPr>
          <w:rFonts w:hint="eastAsia" w:ascii="宋体" w:hAnsi="宋体" w:eastAsia="宋体"/>
          <w:snapToGrid w:val="0"/>
          <w:kern w:val="0"/>
          <w:szCs w:val="21"/>
          <w:highlight w:val="none"/>
          <w:lang w:val="en-US" w:eastAsia="zh-CN"/>
        </w:rPr>
      </w:pPr>
      <w:r>
        <w:rPr>
          <w:rFonts w:ascii="宋体" w:hAnsi="宋体"/>
          <w:snapToGrid w:val="0"/>
          <w:kern w:val="0"/>
          <w:szCs w:val="21"/>
          <w:highlight w:val="none"/>
        </w:rPr>
        <w:t>5.2  逾期送达的或者未送达指定地点的</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r>
        <w:rPr>
          <w:rFonts w:hint="eastAsia" w:ascii="宋体" w:hAnsi="宋体"/>
          <w:snapToGrid w:val="0"/>
          <w:kern w:val="0"/>
          <w:szCs w:val="21"/>
          <w:highlight w:val="none"/>
          <w:lang w:eastAsia="zh-CN"/>
        </w:rPr>
        <w:t>比选人</w:t>
      </w:r>
      <w:r>
        <w:rPr>
          <w:rFonts w:ascii="宋体" w:hAnsi="宋体"/>
          <w:snapToGrid w:val="0"/>
          <w:kern w:val="0"/>
          <w:szCs w:val="21"/>
          <w:highlight w:val="none"/>
        </w:rPr>
        <w:t>不予受理。</w:t>
      </w:r>
      <w:r>
        <w:rPr>
          <w:rFonts w:hint="eastAsia" w:ascii="宋体" w:hAnsi="宋体"/>
          <w:snapToGrid w:val="0"/>
          <w:kern w:val="0"/>
          <w:szCs w:val="21"/>
          <w:highlight w:val="none"/>
          <w:lang w:val="en-US" w:eastAsia="zh-CN"/>
        </w:rPr>
        <w:t xml:space="preserve"> </w:t>
      </w:r>
    </w:p>
    <w:p w14:paraId="1F1463CA">
      <w:pPr>
        <w:pStyle w:val="4"/>
        <w:spacing w:before="100" w:after="100" w:line="460" w:lineRule="exact"/>
        <w:rPr>
          <w:rFonts w:ascii="宋体" w:hAnsi="宋体"/>
          <w:snapToGrid w:val="0"/>
          <w:sz w:val="28"/>
          <w:szCs w:val="28"/>
          <w:highlight w:val="none"/>
        </w:rPr>
      </w:pPr>
      <w:bookmarkStart w:id="67" w:name="_Toc19071"/>
      <w:bookmarkStart w:id="68" w:name="_Toc509218697"/>
      <w:bookmarkStart w:id="69" w:name="_Toc200359243"/>
      <w:bookmarkStart w:id="70" w:name="_Toc277082541"/>
      <w:bookmarkStart w:id="71" w:name="_Toc287607733"/>
      <w:bookmarkStart w:id="72" w:name="_Toc8166"/>
      <w:bookmarkStart w:id="73" w:name="_Toc224103304"/>
      <w:bookmarkStart w:id="74" w:name="_Toc430530421"/>
      <w:bookmarkStart w:id="75" w:name="_Toc20562"/>
      <w:bookmarkStart w:id="76" w:name="_Toc287620672"/>
      <w:bookmarkStart w:id="77" w:name="_Toc200359432"/>
      <w:r>
        <w:rPr>
          <w:rFonts w:ascii="宋体" w:hAnsi="宋体"/>
          <w:snapToGrid w:val="0"/>
          <w:sz w:val="28"/>
          <w:szCs w:val="28"/>
          <w:highlight w:val="none"/>
        </w:rPr>
        <w:t xml:space="preserve">6. </w:t>
      </w:r>
      <w:r>
        <w:rPr>
          <w:rFonts w:hint="eastAsia" w:ascii="宋体" w:hAnsi="宋体"/>
          <w:snapToGrid w:val="0"/>
          <w:sz w:val="28"/>
          <w:szCs w:val="28"/>
          <w:highlight w:val="none"/>
        </w:rPr>
        <w:t xml:space="preserve"> </w:t>
      </w:r>
      <w:r>
        <w:rPr>
          <w:rFonts w:ascii="宋体" w:hAnsi="宋体"/>
          <w:snapToGrid w:val="0"/>
          <w:sz w:val="28"/>
          <w:szCs w:val="28"/>
          <w:highlight w:val="none"/>
        </w:rPr>
        <w:t>发布公告的媒介</w:t>
      </w:r>
      <w:bookmarkEnd w:id="67"/>
      <w:bookmarkEnd w:id="68"/>
      <w:bookmarkEnd w:id="69"/>
      <w:bookmarkEnd w:id="70"/>
      <w:bookmarkEnd w:id="71"/>
      <w:bookmarkEnd w:id="72"/>
      <w:bookmarkEnd w:id="73"/>
      <w:bookmarkEnd w:id="74"/>
      <w:bookmarkEnd w:id="75"/>
      <w:bookmarkEnd w:id="76"/>
      <w:bookmarkEnd w:id="77"/>
    </w:p>
    <w:p w14:paraId="6C78D1FB">
      <w:pPr>
        <w:widowControl/>
        <w:spacing w:line="360" w:lineRule="auto"/>
        <w:ind w:firstLine="420" w:firstLineChars="200"/>
        <w:jc w:val="left"/>
        <w:rPr>
          <w:rFonts w:ascii="宋体" w:hAnsi="宋体"/>
          <w:snapToGrid w:val="0"/>
          <w:kern w:val="0"/>
          <w:szCs w:val="21"/>
          <w:highlight w:val="none"/>
        </w:rPr>
      </w:pPr>
      <w:r>
        <w:rPr>
          <w:rFonts w:hint="eastAsia" w:cs="宋体" w:asciiTheme="minorEastAsia" w:hAnsiTheme="minorEastAsia" w:eastAsiaTheme="minorEastAsia"/>
          <w:kern w:val="0"/>
          <w:sz w:val="21"/>
          <w:szCs w:val="21"/>
        </w:rPr>
        <w:t>本次比选公告在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重庆经开区投资集团官网（http://www.cetzig.com/）上发布。</w:t>
      </w:r>
    </w:p>
    <w:p w14:paraId="1E75C817">
      <w:pPr>
        <w:pStyle w:val="4"/>
        <w:spacing w:before="100" w:after="100" w:line="460" w:lineRule="exact"/>
        <w:rPr>
          <w:rFonts w:ascii="宋体" w:hAnsi="宋体"/>
          <w:snapToGrid w:val="0"/>
          <w:sz w:val="28"/>
          <w:szCs w:val="28"/>
          <w:highlight w:val="none"/>
        </w:rPr>
      </w:pPr>
      <w:bookmarkStart w:id="78" w:name="_Toc14240"/>
      <w:bookmarkStart w:id="79" w:name="_Toc31352"/>
      <w:bookmarkStart w:id="80" w:name="_Toc509218698"/>
      <w:bookmarkStart w:id="81" w:name="_Toc287620673"/>
      <w:bookmarkStart w:id="82" w:name="_Toc277082542"/>
      <w:bookmarkStart w:id="83" w:name="_Toc430530422"/>
      <w:bookmarkStart w:id="84" w:name="_Toc769"/>
      <w:bookmarkStart w:id="85" w:name="_Toc19772"/>
      <w:bookmarkStart w:id="86" w:name="_Toc224103305"/>
      <w:bookmarkStart w:id="87" w:name="_Toc287607734"/>
      <w:r>
        <w:rPr>
          <w:rFonts w:hint="eastAsia" w:ascii="宋体" w:hAnsi="宋体"/>
          <w:snapToGrid w:val="0"/>
          <w:sz w:val="28"/>
          <w:szCs w:val="28"/>
          <w:highlight w:val="none"/>
        </w:rPr>
        <w:t>7</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bookmarkEnd w:id="78"/>
      <w:bookmarkEnd w:id="79"/>
      <w:bookmarkStart w:id="88" w:name="_Toc589"/>
      <w:r>
        <w:rPr>
          <w:rFonts w:ascii="宋体" w:hAnsi="宋体"/>
          <w:snapToGrid w:val="0"/>
          <w:sz w:val="28"/>
          <w:szCs w:val="28"/>
          <w:highlight w:val="none"/>
        </w:rPr>
        <w:t>联系方式</w:t>
      </w:r>
      <w:bookmarkEnd w:id="80"/>
      <w:bookmarkEnd w:id="81"/>
      <w:bookmarkEnd w:id="82"/>
      <w:bookmarkEnd w:id="83"/>
      <w:bookmarkEnd w:id="84"/>
      <w:bookmarkEnd w:id="85"/>
      <w:bookmarkEnd w:id="86"/>
      <w:bookmarkEnd w:id="87"/>
      <w:bookmarkEnd w:id="88"/>
    </w:p>
    <w:p w14:paraId="425AB08C">
      <w:pPr>
        <w:spacing w:line="360" w:lineRule="auto"/>
        <w:ind w:firstLine="420" w:firstLineChars="200"/>
        <w:rPr>
          <w:rFonts w:cs="宋体" w:asciiTheme="minorEastAsia" w:hAnsiTheme="minorEastAsia" w:eastAsiaTheme="minorEastAsia"/>
          <w:kern w:val="0"/>
          <w:sz w:val="21"/>
          <w:szCs w:val="21"/>
        </w:rPr>
      </w:pPr>
      <w:bookmarkStart w:id="89" w:name="_Toc287620683"/>
      <w:bookmarkStart w:id="90" w:name="_Toc32148"/>
      <w:bookmarkStart w:id="91" w:name="_Toc430530432"/>
      <w:bookmarkStart w:id="92" w:name="_Toc224103315"/>
      <w:bookmarkStart w:id="93" w:name="_Toc287607744"/>
      <w:r>
        <w:rPr>
          <w:rFonts w:hint="eastAsia" w:cs="宋体" w:asciiTheme="minorEastAsia" w:hAnsiTheme="minorEastAsia" w:eastAsiaTheme="minorEastAsia"/>
          <w:kern w:val="0"/>
          <w:sz w:val="21"/>
          <w:szCs w:val="21"/>
        </w:rPr>
        <w:t>比选人：重庆经开区投资集团有限公司</w:t>
      </w:r>
    </w:p>
    <w:p w14:paraId="70D49075">
      <w:pPr>
        <w:spacing w:line="360"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 xml:space="preserve">联系人： </w:t>
      </w:r>
      <w:r>
        <w:rPr>
          <w:rFonts w:hint="eastAsia" w:ascii="宋体" w:hAnsi="宋体" w:cs="宋体"/>
          <w:kern w:val="0"/>
          <w:sz w:val="21"/>
          <w:szCs w:val="21"/>
        </w:rPr>
        <w:t>张老师</w:t>
      </w:r>
    </w:p>
    <w:p w14:paraId="0722D823">
      <w:pPr>
        <w:spacing w:line="360" w:lineRule="auto"/>
        <w:ind w:firstLine="420" w:firstLineChars="200"/>
        <w:rPr>
          <w:rFonts w:hint="eastAsia" w:ascii="宋体" w:hAnsi="宋体" w:cs="宋体" w:eastAsiaTheme="minorEastAsia"/>
          <w:kern w:val="0"/>
          <w:sz w:val="21"/>
          <w:szCs w:val="21"/>
          <w:lang w:val="en-US" w:eastAsia="zh-CN"/>
        </w:rPr>
      </w:pPr>
      <w:r>
        <w:rPr>
          <w:rFonts w:hint="eastAsia" w:cs="宋体" w:asciiTheme="minorEastAsia" w:hAnsiTheme="minorEastAsia" w:eastAsiaTheme="minorEastAsia"/>
          <w:kern w:val="0"/>
          <w:sz w:val="21"/>
          <w:szCs w:val="21"/>
        </w:rPr>
        <w:t>电  话：</w:t>
      </w:r>
      <w:r>
        <w:rPr>
          <w:rFonts w:hint="eastAsia" w:ascii="宋体" w:hAnsi="宋体" w:cs="宋体" w:eastAsiaTheme="minorEastAsia"/>
          <w:kern w:val="0"/>
          <w:sz w:val="21"/>
          <w:szCs w:val="21"/>
          <w:lang w:val="en-US" w:eastAsia="zh-CN"/>
        </w:rPr>
        <w:t>62513184</w:t>
      </w:r>
    </w:p>
    <w:p w14:paraId="50ADC4DD">
      <w:pPr>
        <w:spacing w:line="360" w:lineRule="auto"/>
        <w:ind w:firstLine="420" w:firstLineChars="200"/>
        <w:rPr>
          <w:rFonts w:hint="eastAsia" w:ascii="宋体" w:hAnsi="宋体" w:cs="宋体"/>
          <w:sz w:val="21"/>
          <w:szCs w:val="21"/>
          <w:lang w:bidi="en-US"/>
        </w:rPr>
      </w:pPr>
      <w:r>
        <w:rPr>
          <w:rFonts w:hint="eastAsia" w:cs="宋体" w:asciiTheme="minorEastAsia" w:hAnsiTheme="minorEastAsia" w:eastAsiaTheme="minorEastAsia"/>
          <w:kern w:val="0"/>
          <w:sz w:val="21"/>
          <w:szCs w:val="21"/>
        </w:rPr>
        <w:t>地  址：</w:t>
      </w:r>
      <w:r>
        <w:rPr>
          <w:rFonts w:hint="eastAsia" w:ascii="宋体" w:hAnsi="宋体" w:cs="宋体"/>
          <w:sz w:val="21"/>
          <w:szCs w:val="21"/>
          <w:lang w:bidi="en-US"/>
        </w:rPr>
        <w:t>重庆市南岸区茶园江桥路一号附1号</w:t>
      </w:r>
    </w:p>
    <w:p w14:paraId="75CEE005">
      <w:pPr>
        <w:pStyle w:val="18"/>
        <w:rPr>
          <w:rFonts w:hint="default" w:eastAsia="宋体"/>
          <w:lang w:val="en-US" w:eastAsia="zh-CN"/>
        </w:rPr>
      </w:pPr>
      <w:r>
        <w:rPr>
          <w:rFonts w:hint="eastAsia"/>
          <w:lang w:val="en-US" w:eastAsia="zh-CN"/>
        </w:rPr>
        <w:t xml:space="preserve">    邮  箱：50417679@qq.com</w:t>
      </w:r>
    </w:p>
    <w:p w14:paraId="3895838B">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14:paraId="3D7496D3">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14:paraId="5410E753">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2024</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9</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5</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25AD78B1">
      <w:pPr>
        <w:pStyle w:val="3"/>
        <w:spacing w:before="0" w:after="0" w:line="200" w:lineRule="exact"/>
        <w:jc w:val="center"/>
        <w:outlineLvl w:val="9"/>
        <w:rPr>
          <w:rFonts w:ascii="宋体" w:hAnsi="宋体"/>
          <w:snapToGrid w:val="0"/>
          <w:color w:val="auto"/>
          <w:kern w:val="0"/>
          <w:szCs w:val="21"/>
          <w:highlight w:val="none"/>
        </w:rPr>
      </w:pPr>
      <w:r>
        <w:rPr>
          <w:rFonts w:ascii="宋体" w:hAnsi="宋体"/>
          <w:snapToGrid w:val="0"/>
          <w:color w:val="auto"/>
          <w:kern w:val="0"/>
          <w:szCs w:val="21"/>
          <w:highlight w:val="none"/>
        </w:rPr>
        <w:br w:type="page"/>
      </w:r>
    </w:p>
    <w:p w14:paraId="0631316E">
      <w:pPr>
        <w:pStyle w:val="3"/>
        <w:spacing w:line="360" w:lineRule="auto"/>
        <w:jc w:val="center"/>
        <w:rPr>
          <w:rFonts w:ascii="宋体" w:hAnsi="宋体"/>
          <w:bCs w:val="0"/>
          <w:snapToGrid w:val="0"/>
          <w:kern w:val="0"/>
          <w:highlight w:val="none"/>
        </w:rPr>
      </w:pPr>
      <w:bookmarkStart w:id="94" w:name="_Toc5447"/>
      <w:bookmarkStart w:id="95" w:name="_Toc6799"/>
      <w:r>
        <w:rPr>
          <w:rFonts w:ascii="宋体" w:hAnsi="宋体"/>
          <w:snapToGrid w:val="0"/>
          <w:kern w:val="0"/>
          <w:highlight w:val="none"/>
        </w:rPr>
        <w:t xml:space="preserve">第二章  </w:t>
      </w:r>
      <w:r>
        <w:rPr>
          <w:rFonts w:hint="eastAsia" w:ascii="宋体" w:hAnsi="宋体"/>
          <w:snapToGrid w:val="0"/>
          <w:kern w:val="0"/>
          <w:highlight w:val="none"/>
          <w:lang w:eastAsia="zh-CN"/>
        </w:rPr>
        <w:t>竞选人</w:t>
      </w:r>
      <w:r>
        <w:rPr>
          <w:rFonts w:ascii="宋体" w:hAnsi="宋体"/>
          <w:snapToGrid w:val="0"/>
          <w:kern w:val="0"/>
          <w:highlight w:val="none"/>
        </w:rPr>
        <w:t>须知</w:t>
      </w:r>
      <w:bookmarkEnd w:id="89"/>
      <w:bookmarkEnd w:id="90"/>
      <w:bookmarkEnd w:id="91"/>
      <w:bookmarkEnd w:id="92"/>
      <w:bookmarkEnd w:id="93"/>
      <w:bookmarkEnd w:id="94"/>
      <w:bookmarkEnd w:id="95"/>
      <w:bookmarkStart w:id="96" w:name="_Toc430530433"/>
      <w:bookmarkStart w:id="97" w:name="_Toc287607745"/>
      <w:bookmarkStart w:id="98" w:name="_Toc287620684"/>
      <w:bookmarkStart w:id="99" w:name="_Toc277082551"/>
      <w:bookmarkStart w:id="100" w:name="_Toc224103316"/>
    </w:p>
    <w:p w14:paraId="57B0852A">
      <w:pPr>
        <w:pStyle w:val="4"/>
        <w:spacing w:before="100" w:after="100" w:line="360" w:lineRule="auto"/>
        <w:rPr>
          <w:rFonts w:ascii="宋体" w:hAnsi="宋体"/>
          <w:highlight w:val="none"/>
        </w:rPr>
      </w:pPr>
      <w:bookmarkStart w:id="101" w:name="_Toc509218708"/>
      <w:bookmarkStart w:id="102" w:name="_Toc8005"/>
      <w:bookmarkStart w:id="103" w:name="_Toc6484"/>
      <w:bookmarkStart w:id="104" w:name="_Toc31303"/>
      <w:r>
        <w:rPr>
          <w:rFonts w:hint="eastAsia" w:ascii="宋体" w:hAnsi="宋体"/>
          <w:highlight w:val="none"/>
          <w:lang w:eastAsia="zh-CN"/>
        </w:rPr>
        <w:t>竞选人</w:t>
      </w:r>
      <w:r>
        <w:rPr>
          <w:rFonts w:hint="eastAsia" w:ascii="宋体" w:hAnsi="宋体"/>
          <w:highlight w:val="none"/>
        </w:rPr>
        <w:t>须知前附表</w:t>
      </w:r>
      <w:bookmarkEnd w:id="96"/>
      <w:bookmarkEnd w:id="97"/>
      <w:bookmarkEnd w:id="98"/>
      <w:bookmarkEnd w:id="99"/>
      <w:bookmarkEnd w:id="100"/>
      <w:bookmarkEnd w:id="101"/>
      <w:bookmarkEnd w:id="102"/>
      <w:bookmarkEnd w:id="103"/>
      <w:bookmarkEnd w:id="104"/>
    </w:p>
    <w:p w14:paraId="1C637E3C">
      <w:pPr>
        <w:spacing w:line="360" w:lineRule="auto"/>
        <w:ind w:firstLine="420" w:firstLineChars="200"/>
        <w:rPr>
          <w:rFonts w:ascii="宋体" w:hAnsi="宋体"/>
          <w:szCs w:val="21"/>
          <w:highlight w:val="none"/>
        </w:rPr>
      </w:pPr>
      <w:r>
        <w:rPr>
          <w:rFonts w:ascii="宋体" w:hAnsi="宋体"/>
          <w:szCs w:val="21"/>
          <w:highlight w:val="none"/>
        </w:rPr>
        <w:t>正文内容不允许修改。若</w:t>
      </w:r>
      <w:r>
        <w:rPr>
          <w:rFonts w:hint="eastAsia" w:ascii="宋体" w:hAnsi="宋体"/>
          <w:szCs w:val="21"/>
          <w:highlight w:val="none"/>
          <w:lang w:eastAsia="zh-CN"/>
        </w:rPr>
        <w:t>竞选人</w:t>
      </w:r>
      <w:r>
        <w:rPr>
          <w:rFonts w:ascii="宋体" w:hAnsi="宋体"/>
          <w:szCs w:val="21"/>
          <w:highlight w:val="none"/>
        </w:rPr>
        <w:t>须知前附表与正文不一致的地方，以</w:t>
      </w:r>
      <w:r>
        <w:rPr>
          <w:rFonts w:hint="eastAsia" w:ascii="宋体" w:hAnsi="宋体"/>
          <w:szCs w:val="21"/>
          <w:highlight w:val="none"/>
          <w:lang w:eastAsia="zh-CN"/>
        </w:rPr>
        <w:t>竞选人</w:t>
      </w:r>
      <w:r>
        <w:rPr>
          <w:rFonts w:ascii="宋体" w:hAnsi="宋体"/>
          <w:szCs w:val="21"/>
          <w:highlight w:val="none"/>
        </w:rPr>
        <w:t>须知前附表为准。</w:t>
      </w:r>
    </w:p>
    <w:tbl>
      <w:tblPr>
        <w:tblStyle w:val="47"/>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5BE47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335" w:type="dxa"/>
            <w:vAlign w:val="center"/>
          </w:tcPr>
          <w:p w14:paraId="4BC5B874">
            <w:pPr>
              <w:snapToGrid w:val="0"/>
              <w:spacing w:line="400" w:lineRule="exact"/>
              <w:jc w:val="center"/>
              <w:rPr>
                <w:rFonts w:ascii="宋体" w:hAnsi="宋体"/>
                <w:b/>
                <w:kern w:val="0"/>
                <w:szCs w:val="21"/>
                <w:highlight w:val="none"/>
              </w:rPr>
            </w:pPr>
            <w:r>
              <w:rPr>
                <w:rFonts w:ascii="宋体" w:hAnsi="宋体"/>
                <w:b/>
                <w:kern w:val="0"/>
                <w:szCs w:val="21"/>
                <w:highlight w:val="none"/>
              </w:rPr>
              <w:t>条 款 号</w:t>
            </w:r>
          </w:p>
        </w:tc>
        <w:tc>
          <w:tcPr>
            <w:tcW w:w="1644" w:type="dxa"/>
            <w:vAlign w:val="center"/>
          </w:tcPr>
          <w:p w14:paraId="3914F3BD">
            <w:pPr>
              <w:snapToGrid w:val="0"/>
              <w:spacing w:line="400" w:lineRule="exact"/>
              <w:jc w:val="center"/>
              <w:rPr>
                <w:rFonts w:ascii="宋体" w:hAnsi="宋体"/>
                <w:b/>
                <w:kern w:val="0"/>
                <w:szCs w:val="21"/>
                <w:highlight w:val="none"/>
              </w:rPr>
            </w:pPr>
            <w:r>
              <w:rPr>
                <w:rFonts w:ascii="宋体" w:hAnsi="宋体"/>
                <w:b/>
                <w:kern w:val="0"/>
                <w:szCs w:val="21"/>
                <w:highlight w:val="none"/>
              </w:rPr>
              <w:t>条款名称</w:t>
            </w:r>
          </w:p>
        </w:tc>
        <w:tc>
          <w:tcPr>
            <w:tcW w:w="6490" w:type="dxa"/>
            <w:vAlign w:val="center"/>
          </w:tcPr>
          <w:p w14:paraId="3C811632">
            <w:pPr>
              <w:snapToGrid w:val="0"/>
              <w:spacing w:line="400" w:lineRule="exact"/>
              <w:jc w:val="center"/>
              <w:rPr>
                <w:rFonts w:ascii="宋体" w:hAnsi="宋体"/>
                <w:b/>
                <w:kern w:val="0"/>
                <w:szCs w:val="21"/>
                <w:highlight w:val="none"/>
              </w:rPr>
            </w:pPr>
            <w:r>
              <w:rPr>
                <w:rFonts w:ascii="宋体" w:hAnsi="宋体"/>
                <w:b/>
                <w:kern w:val="0"/>
                <w:szCs w:val="21"/>
                <w:highlight w:val="none"/>
              </w:rPr>
              <w:t>编  列  内  容</w:t>
            </w:r>
          </w:p>
        </w:tc>
      </w:tr>
      <w:tr w14:paraId="37D9D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D23A07">
            <w:pPr>
              <w:snapToGrid w:val="0"/>
              <w:spacing w:line="400" w:lineRule="exact"/>
              <w:jc w:val="center"/>
              <w:rPr>
                <w:rFonts w:ascii="宋体" w:hAnsi="宋体"/>
                <w:kern w:val="0"/>
                <w:szCs w:val="21"/>
                <w:highlight w:val="none"/>
              </w:rPr>
            </w:pPr>
            <w:r>
              <w:rPr>
                <w:rFonts w:ascii="宋体" w:hAnsi="宋体"/>
                <w:kern w:val="0"/>
                <w:szCs w:val="21"/>
                <w:highlight w:val="none"/>
              </w:rPr>
              <w:t>1.1.2</w:t>
            </w:r>
          </w:p>
        </w:tc>
        <w:tc>
          <w:tcPr>
            <w:tcW w:w="1644" w:type="dxa"/>
            <w:vAlign w:val="center"/>
          </w:tcPr>
          <w:p w14:paraId="6BE00413">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lang w:eastAsia="zh-CN"/>
              </w:rPr>
              <w:t>比选人</w:t>
            </w:r>
          </w:p>
        </w:tc>
        <w:tc>
          <w:tcPr>
            <w:tcW w:w="6490" w:type="dxa"/>
            <w:vAlign w:val="center"/>
          </w:tcPr>
          <w:p w14:paraId="568A12E8">
            <w:pPr>
              <w:spacing w:line="400" w:lineRule="exact"/>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称</w:t>
            </w:r>
            <w:r>
              <w:rPr>
                <w:rFonts w:hint="eastAsia" w:ascii="宋体" w:hAnsi="宋体" w:eastAsia="宋体" w:cs="宋体"/>
                <w:color w:val="auto"/>
                <w:szCs w:val="21"/>
                <w:highlight w:val="none"/>
              </w:rPr>
              <w:t>：重庆新汇商实业有限公司</w:t>
            </w:r>
          </w:p>
          <w:p w14:paraId="3A28ABFB">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址：重庆市南岸区江桥路一号附1号</w:t>
            </w:r>
          </w:p>
          <w:p w14:paraId="34B7C108">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 </w:t>
            </w:r>
            <w:r>
              <w:rPr>
                <w:rFonts w:hint="eastAsia" w:ascii="宋体" w:hAnsi="宋体" w:cs="宋体"/>
                <w:color w:val="auto"/>
                <w:szCs w:val="21"/>
                <w:highlight w:val="none"/>
                <w:lang w:val="en-US" w:eastAsia="zh-CN"/>
              </w:rPr>
              <w:t>张</w:t>
            </w:r>
            <w:r>
              <w:rPr>
                <w:rFonts w:hint="eastAsia" w:ascii="宋体" w:hAnsi="宋体" w:eastAsia="宋体" w:cs="宋体"/>
                <w:color w:val="auto"/>
                <w:szCs w:val="21"/>
                <w:highlight w:val="none"/>
              </w:rPr>
              <w:t xml:space="preserve">老师 </w:t>
            </w:r>
          </w:p>
          <w:p w14:paraId="1023914E">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话 ：</w:t>
            </w:r>
            <w:r>
              <w:rPr>
                <w:rFonts w:hint="eastAsia" w:ascii="宋体" w:hAnsi="宋体" w:cs="宋体"/>
                <w:color w:val="auto"/>
                <w:szCs w:val="21"/>
                <w:highlight w:val="none"/>
                <w:lang w:val="en-US" w:eastAsia="zh-CN"/>
              </w:rPr>
              <w:t>62513184</w:t>
            </w:r>
            <w:r>
              <w:rPr>
                <w:rFonts w:hint="eastAsia" w:ascii="宋体" w:hAnsi="宋体" w:eastAsia="宋体" w:cs="宋体"/>
                <w:color w:val="auto"/>
                <w:szCs w:val="21"/>
                <w:highlight w:val="none"/>
              </w:rPr>
              <w:t xml:space="preserve"> </w:t>
            </w:r>
          </w:p>
          <w:p w14:paraId="6EBE8E23">
            <w:pPr>
              <w:pStyle w:val="18"/>
            </w:pPr>
            <w:r>
              <w:rPr>
                <w:rFonts w:hint="eastAsia"/>
                <w:lang w:val="en-US" w:eastAsia="zh-CN"/>
              </w:rPr>
              <w:t xml:space="preserve">  邮  箱：50417679@qq.com</w:t>
            </w:r>
          </w:p>
        </w:tc>
      </w:tr>
      <w:tr w14:paraId="6348A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483225">
            <w:pPr>
              <w:snapToGrid w:val="0"/>
              <w:spacing w:line="400" w:lineRule="exact"/>
              <w:jc w:val="center"/>
              <w:rPr>
                <w:rFonts w:ascii="宋体" w:hAnsi="宋体"/>
                <w:kern w:val="0"/>
                <w:szCs w:val="21"/>
                <w:highlight w:val="none"/>
              </w:rPr>
            </w:pPr>
            <w:r>
              <w:rPr>
                <w:rFonts w:ascii="宋体" w:hAnsi="宋体"/>
                <w:kern w:val="0"/>
                <w:szCs w:val="21"/>
                <w:highlight w:val="none"/>
              </w:rPr>
              <w:t>1.1.4</w:t>
            </w:r>
          </w:p>
        </w:tc>
        <w:tc>
          <w:tcPr>
            <w:tcW w:w="1644" w:type="dxa"/>
            <w:vAlign w:val="center"/>
          </w:tcPr>
          <w:p w14:paraId="59C0470F">
            <w:pPr>
              <w:snapToGrid w:val="0"/>
              <w:spacing w:line="400" w:lineRule="exact"/>
              <w:jc w:val="center"/>
              <w:rPr>
                <w:rFonts w:ascii="宋体" w:hAnsi="宋体"/>
                <w:kern w:val="0"/>
                <w:szCs w:val="21"/>
                <w:highlight w:val="none"/>
              </w:rPr>
            </w:pPr>
            <w:r>
              <w:rPr>
                <w:rFonts w:ascii="宋体" w:hAnsi="宋体"/>
                <w:kern w:val="0"/>
                <w:szCs w:val="21"/>
                <w:highlight w:val="none"/>
              </w:rPr>
              <w:t>项目名称</w:t>
            </w:r>
          </w:p>
        </w:tc>
        <w:tc>
          <w:tcPr>
            <w:tcW w:w="6490" w:type="dxa"/>
            <w:vAlign w:val="center"/>
          </w:tcPr>
          <w:p w14:paraId="049FC1BF">
            <w:pPr>
              <w:snapToGrid w:val="0"/>
              <w:spacing w:line="400" w:lineRule="exact"/>
              <w:ind w:firstLine="210" w:firstLineChars="100"/>
              <w:jc w:val="left"/>
              <w:rPr>
                <w:rFonts w:hint="default" w:ascii="宋体" w:hAnsi="宋体" w:eastAsia="宋体"/>
                <w:color w:val="auto"/>
                <w:szCs w:val="21"/>
                <w:highlight w:val="none"/>
                <w:lang w:val="en-US" w:eastAsia="zh-CN"/>
              </w:rPr>
            </w:pPr>
            <w:r>
              <w:rPr>
                <w:rFonts w:hint="eastAsia" w:ascii="宋体" w:hAnsi="宋体"/>
                <w:snapToGrid w:val="0"/>
                <w:color w:val="auto"/>
                <w:kern w:val="0"/>
                <w:szCs w:val="21"/>
                <w:highlight w:val="none"/>
                <w:u w:val="none"/>
              </w:rPr>
              <w:t>经开.博睿庭（人才公寓）项目全屋空调采购</w:t>
            </w:r>
          </w:p>
        </w:tc>
      </w:tr>
      <w:tr w14:paraId="75FB6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41227D">
            <w:pPr>
              <w:snapToGrid w:val="0"/>
              <w:spacing w:line="400" w:lineRule="exact"/>
              <w:jc w:val="center"/>
              <w:rPr>
                <w:rFonts w:ascii="宋体" w:hAnsi="宋体"/>
                <w:kern w:val="0"/>
                <w:szCs w:val="21"/>
                <w:highlight w:val="none"/>
              </w:rPr>
            </w:pPr>
            <w:r>
              <w:rPr>
                <w:rFonts w:ascii="宋体" w:hAnsi="宋体"/>
                <w:kern w:val="0"/>
                <w:szCs w:val="21"/>
                <w:highlight w:val="none"/>
              </w:rPr>
              <w:t>1.1.5</w:t>
            </w:r>
          </w:p>
        </w:tc>
        <w:tc>
          <w:tcPr>
            <w:tcW w:w="1644" w:type="dxa"/>
            <w:vAlign w:val="center"/>
          </w:tcPr>
          <w:p w14:paraId="1B8C7C8D">
            <w:pPr>
              <w:snapToGrid w:val="0"/>
              <w:spacing w:line="400" w:lineRule="exact"/>
              <w:jc w:val="center"/>
              <w:rPr>
                <w:rFonts w:ascii="宋体" w:hAnsi="宋体"/>
                <w:kern w:val="0"/>
                <w:szCs w:val="21"/>
                <w:highlight w:val="none"/>
              </w:rPr>
            </w:pPr>
            <w:r>
              <w:rPr>
                <w:rFonts w:hint="eastAsia" w:ascii="宋体" w:hAnsi="宋体"/>
                <w:kern w:val="0"/>
                <w:szCs w:val="21"/>
                <w:highlight w:val="none"/>
                <w:lang w:val="en-US" w:eastAsia="zh-CN"/>
              </w:rPr>
              <w:t>项目</w:t>
            </w:r>
            <w:r>
              <w:rPr>
                <w:rFonts w:ascii="宋体" w:hAnsi="宋体"/>
                <w:kern w:val="0"/>
                <w:szCs w:val="21"/>
                <w:highlight w:val="none"/>
              </w:rPr>
              <w:t>地点</w:t>
            </w:r>
          </w:p>
        </w:tc>
        <w:tc>
          <w:tcPr>
            <w:tcW w:w="6490" w:type="dxa"/>
            <w:vAlign w:val="center"/>
          </w:tcPr>
          <w:p w14:paraId="1E4F6FEA">
            <w:pPr>
              <w:snapToGrid w:val="0"/>
              <w:spacing w:line="400" w:lineRule="exact"/>
              <w:ind w:firstLine="210" w:firstLineChars="100"/>
              <w:jc w:val="left"/>
              <w:rPr>
                <w:rFonts w:ascii="宋体" w:hAnsi="宋体"/>
                <w:color w:val="auto"/>
                <w:szCs w:val="21"/>
                <w:highlight w:val="none"/>
              </w:rPr>
            </w:pPr>
            <w:r>
              <w:rPr>
                <w:rFonts w:hint="eastAsia" w:ascii="宋体" w:hAnsi="宋体"/>
                <w:snapToGrid w:val="0"/>
                <w:color w:val="auto"/>
                <w:kern w:val="0"/>
                <w:szCs w:val="21"/>
                <w:u w:val="none"/>
              </w:rPr>
              <w:t>重庆</w:t>
            </w:r>
            <w:r>
              <w:rPr>
                <w:rFonts w:hint="eastAsia" w:ascii="宋体" w:hAnsi="宋体"/>
                <w:snapToGrid w:val="0"/>
                <w:color w:val="auto"/>
                <w:kern w:val="0"/>
                <w:szCs w:val="21"/>
                <w:u w:val="none"/>
                <w:lang w:eastAsia="zh-CN"/>
              </w:rPr>
              <w:t>经开区</w:t>
            </w:r>
          </w:p>
        </w:tc>
      </w:tr>
      <w:tr w14:paraId="796C6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F5C64A">
            <w:pPr>
              <w:snapToGrid w:val="0"/>
              <w:spacing w:line="400" w:lineRule="exact"/>
              <w:jc w:val="center"/>
              <w:rPr>
                <w:rFonts w:ascii="宋体" w:hAnsi="宋体"/>
                <w:kern w:val="0"/>
                <w:szCs w:val="21"/>
                <w:highlight w:val="none"/>
              </w:rPr>
            </w:pPr>
            <w:r>
              <w:rPr>
                <w:rFonts w:ascii="宋体" w:hAnsi="宋体"/>
                <w:kern w:val="0"/>
                <w:szCs w:val="21"/>
                <w:highlight w:val="none"/>
              </w:rPr>
              <w:t>1.1.6</w:t>
            </w:r>
          </w:p>
        </w:tc>
        <w:tc>
          <w:tcPr>
            <w:tcW w:w="1644" w:type="dxa"/>
            <w:vAlign w:val="center"/>
          </w:tcPr>
          <w:p w14:paraId="7C261447">
            <w:pPr>
              <w:snapToGrid w:val="0"/>
              <w:spacing w:line="400" w:lineRule="exact"/>
              <w:jc w:val="center"/>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项目概况与工作内容</w:t>
            </w:r>
          </w:p>
        </w:tc>
        <w:tc>
          <w:tcPr>
            <w:tcW w:w="6490" w:type="dxa"/>
            <w:vAlign w:val="center"/>
          </w:tcPr>
          <w:p w14:paraId="69072D3E">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b w:val="0"/>
                <w:bCs w:val="0"/>
                <w:snapToGrid w:val="0"/>
                <w:color w:val="auto"/>
                <w:kern w:val="0"/>
                <w:szCs w:val="21"/>
                <w:highlight w:val="none"/>
                <w:u w:val="none"/>
              </w:rPr>
            </w:pPr>
            <w:r>
              <w:rPr>
                <w:rFonts w:hint="eastAsia" w:ascii="宋体" w:hAnsi="宋体"/>
                <w:b w:val="0"/>
                <w:bCs w:val="0"/>
                <w:snapToGrid w:val="0"/>
                <w:color w:val="auto"/>
                <w:kern w:val="0"/>
                <w:szCs w:val="21"/>
                <w:highlight w:val="none"/>
                <w:u w:val="none"/>
              </w:rPr>
              <w:t>1.柜式空调、尺寸/规格为3P、 88台、美的/格力/海尔同等或更高档次，要求一级能效变频，冷暖空调；</w:t>
            </w:r>
          </w:p>
          <w:p w14:paraId="3626757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b w:val="0"/>
                <w:bCs w:val="0"/>
                <w:snapToGrid w:val="0"/>
                <w:color w:val="auto"/>
                <w:kern w:val="0"/>
                <w:szCs w:val="21"/>
                <w:highlight w:val="none"/>
                <w:u w:val="none"/>
              </w:rPr>
            </w:pPr>
            <w:r>
              <w:rPr>
                <w:rFonts w:hint="eastAsia" w:ascii="宋体" w:hAnsi="宋体"/>
                <w:b w:val="0"/>
                <w:bCs w:val="0"/>
                <w:snapToGrid w:val="0"/>
                <w:color w:val="auto"/>
                <w:kern w:val="0"/>
                <w:szCs w:val="21"/>
                <w:highlight w:val="none"/>
                <w:u w:val="none"/>
              </w:rPr>
              <w:t>2.挂式空调 、尺寸/规格为1.5P、88台 、美的/格力/海尔同等或更高档次，要求一级能效变频、冷暖空调；</w:t>
            </w:r>
          </w:p>
          <w:p w14:paraId="70C17B53">
            <w:pPr>
              <w:tabs>
                <w:tab w:val="left" w:pos="3840"/>
                <w:tab w:val="left" w:pos="5300"/>
              </w:tabs>
              <w:autoSpaceDE w:val="0"/>
              <w:autoSpaceDN w:val="0"/>
              <w:adjustRightInd w:val="0"/>
              <w:snapToGrid w:val="0"/>
              <w:spacing w:line="460" w:lineRule="exact"/>
              <w:ind w:firstLine="420" w:firstLineChars="200"/>
              <w:jc w:val="left"/>
              <w:rPr>
                <w:rFonts w:hint="eastAsia"/>
                <w:lang w:val="en-US" w:eastAsia="zh-CN"/>
              </w:rPr>
            </w:pPr>
            <w:r>
              <w:rPr>
                <w:rFonts w:hint="eastAsia" w:ascii="宋体" w:hAnsi="宋体"/>
                <w:b w:val="0"/>
                <w:bCs w:val="0"/>
                <w:snapToGrid w:val="0"/>
                <w:color w:val="auto"/>
                <w:kern w:val="0"/>
                <w:szCs w:val="21"/>
                <w:highlight w:val="none"/>
                <w:u w:val="none"/>
              </w:rPr>
              <w:t>3.挂式空调 、尺寸/规格为大1P、176台、美的/格力/海尔同等或更高档次，要求一级能效变频、冷暖空调</w:t>
            </w:r>
          </w:p>
        </w:tc>
      </w:tr>
      <w:tr w14:paraId="3410E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642EF2">
            <w:pPr>
              <w:snapToGrid w:val="0"/>
              <w:spacing w:line="400" w:lineRule="exact"/>
              <w:jc w:val="center"/>
              <w:rPr>
                <w:rFonts w:ascii="宋体" w:hAnsi="宋体"/>
                <w:kern w:val="0"/>
                <w:szCs w:val="21"/>
                <w:highlight w:val="none"/>
              </w:rPr>
            </w:pPr>
            <w:r>
              <w:rPr>
                <w:rFonts w:ascii="宋体" w:hAnsi="宋体"/>
                <w:kern w:val="0"/>
                <w:szCs w:val="21"/>
                <w:highlight w:val="none"/>
              </w:rPr>
              <w:t>1.2.1</w:t>
            </w:r>
          </w:p>
        </w:tc>
        <w:tc>
          <w:tcPr>
            <w:tcW w:w="1644" w:type="dxa"/>
            <w:vAlign w:val="center"/>
          </w:tcPr>
          <w:p w14:paraId="0FC98854">
            <w:pPr>
              <w:snapToGrid w:val="0"/>
              <w:spacing w:line="400" w:lineRule="exact"/>
              <w:jc w:val="center"/>
              <w:rPr>
                <w:rFonts w:ascii="宋体" w:hAnsi="宋体"/>
                <w:kern w:val="0"/>
                <w:szCs w:val="21"/>
                <w:highlight w:val="none"/>
              </w:rPr>
            </w:pPr>
            <w:r>
              <w:rPr>
                <w:rFonts w:ascii="宋体" w:hAnsi="宋体"/>
                <w:kern w:val="0"/>
                <w:szCs w:val="21"/>
                <w:highlight w:val="none"/>
              </w:rPr>
              <w:t>资金来源</w:t>
            </w:r>
          </w:p>
        </w:tc>
        <w:tc>
          <w:tcPr>
            <w:tcW w:w="6490" w:type="dxa"/>
            <w:vAlign w:val="center"/>
          </w:tcPr>
          <w:p w14:paraId="61E2CDF6">
            <w:pPr>
              <w:snapToGrid w:val="0"/>
              <w:spacing w:line="400" w:lineRule="exact"/>
              <w:ind w:firstLine="210" w:firstLineChars="100"/>
              <w:rPr>
                <w:rFonts w:ascii="宋体" w:hAnsi="宋体"/>
                <w:color w:val="auto"/>
                <w:szCs w:val="21"/>
                <w:highlight w:val="none"/>
              </w:rPr>
            </w:pPr>
            <w:r>
              <w:rPr>
                <w:rFonts w:hint="eastAsia" w:ascii="宋体" w:hAnsi="宋体"/>
                <w:snapToGrid w:val="0"/>
                <w:color w:val="auto"/>
                <w:kern w:val="0"/>
                <w:szCs w:val="21"/>
                <w:highlight w:val="none"/>
                <w:u w:val="single"/>
                <w:lang w:val="en-US" w:eastAsia="zh-CN"/>
              </w:rPr>
              <w:t>业主自筹</w:t>
            </w:r>
            <w:r>
              <w:rPr>
                <w:rFonts w:hint="eastAsia" w:ascii="宋体" w:hAnsi="宋体"/>
                <w:snapToGrid w:val="0"/>
                <w:color w:val="auto"/>
                <w:kern w:val="0"/>
                <w:szCs w:val="21"/>
                <w:highlight w:val="none"/>
                <w:u w:val="single"/>
              </w:rPr>
              <w:t xml:space="preserve"> </w:t>
            </w:r>
          </w:p>
        </w:tc>
      </w:tr>
      <w:tr w14:paraId="3D2D7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C0D45B">
            <w:pPr>
              <w:snapToGrid w:val="0"/>
              <w:spacing w:line="400" w:lineRule="exact"/>
              <w:jc w:val="center"/>
              <w:rPr>
                <w:rFonts w:ascii="宋体" w:hAnsi="宋体"/>
                <w:kern w:val="0"/>
                <w:szCs w:val="21"/>
                <w:highlight w:val="none"/>
              </w:rPr>
            </w:pPr>
            <w:r>
              <w:rPr>
                <w:rFonts w:ascii="宋体" w:hAnsi="宋体"/>
                <w:kern w:val="0"/>
                <w:szCs w:val="21"/>
                <w:highlight w:val="none"/>
              </w:rPr>
              <w:t>1.2.2</w:t>
            </w:r>
          </w:p>
        </w:tc>
        <w:tc>
          <w:tcPr>
            <w:tcW w:w="1644" w:type="dxa"/>
            <w:vAlign w:val="center"/>
          </w:tcPr>
          <w:p w14:paraId="777AD62B">
            <w:pPr>
              <w:snapToGrid w:val="0"/>
              <w:spacing w:line="400" w:lineRule="exact"/>
              <w:jc w:val="center"/>
              <w:rPr>
                <w:rFonts w:ascii="宋体" w:hAnsi="宋体"/>
                <w:kern w:val="0"/>
                <w:szCs w:val="21"/>
                <w:highlight w:val="none"/>
              </w:rPr>
            </w:pPr>
            <w:r>
              <w:rPr>
                <w:rFonts w:ascii="宋体" w:hAnsi="宋体"/>
                <w:kern w:val="0"/>
                <w:szCs w:val="21"/>
                <w:highlight w:val="none"/>
              </w:rPr>
              <w:t>出资比例</w:t>
            </w:r>
          </w:p>
        </w:tc>
        <w:tc>
          <w:tcPr>
            <w:tcW w:w="6490" w:type="dxa"/>
            <w:vAlign w:val="center"/>
          </w:tcPr>
          <w:p w14:paraId="516D13C0">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100%</w:t>
            </w:r>
          </w:p>
        </w:tc>
      </w:tr>
      <w:tr w14:paraId="446B3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B9E625">
            <w:pPr>
              <w:snapToGrid w:val="0"/>
              <w:spacing w:line="400" w:lineRule="exact"/>
              <w:jc w:val="center"/>
              <w:rPr>
                <w:rFonts w:ascii="宋体" w:hAnsi="宋体"/>
                <w:kern w:val="0"/>
                <w:szCs w:val="21"/>
                <w:highlight w:val="none"/>
              </w:rPr>
            </w:pPr>
            <w:r>
              <w:rPr>
                <w:rFonts w:ascii="宋体" w:hAnsi="宋体"/>
                <w:kern w:val="0"/>
                <w:szCs w:val="21"/>
                <w:highlight w:val="none"/>
              </w:rPr>
              <w:t>1.2.3</w:t>
            </w:r>
          </w:p>
        </w:tc>
        <w:tc>
          <w:tcPr>
            <w:tcW w:w="1644" w:type="dxa"/>
            <w:vAlign w:val="center"/>
          </w:tcPr>
          <w:p w14:paraId="29B7D3CC">
            <w:pPr>
              <w:snapToGrid w:val="0"/>
              <w:spacing w:line="400" w:lineRule="exact"/>
              <w:jc w:val="center"/>
              <w:rPr>
                <w:rFonts w:ascii="宋体" w:hAnsi="宋体"/>
                <w:kern w:val="0"/>
                <w:szCs w:val="21"/>
                <w:highlight w:val="none"/>
              </w:rPr>
            </w:pPr>
            <w:r>
              <w:rPr>
                <w:rFonts w:ascii="宋体" w:hAnsi="宋体"/>
                <w:kern w:val="0"/>
                <w:szCs w:val="21"/>
                <w:highlight w:val="none"/>
              </w:rPr>
              <w:t>资金落实情况</w:t>
            </w:r>
          </w:p>
        </w:tc>
        <w:tc>
          <w:tcPr>
            <w:tcW w:w="6490" w:type="dxa"/>
            <w:vAlign w:val="center"/>
          </w:tcPr>
          <w:p w14:paraId="4C36FF42">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已落实</w:t>
            </w:r>
          </w:p>
        </w:tc>
      </w:tr>
      <w:tr w14:paraId="5AEA08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027A10">
            <w:pPr>
              <w:snapToGrid w:val="0"/>
              <w:spacing w:line="400" w:lineRule="exact"/>
              <w:jc w:val="center"/>
              <w:rPr>
                <w:rFonts w:ascii="宋体" w:hAnsi="宋体"/>
                <w:kern w:val="0"/>
                <w:szCs w:val="21"/>
                <w:highlight w:val="none"/>
              </w:rPr>
            </w:pPr>
            <w:r>
              <w:rPr>
                <w:rFonts w:hint="eastAsia" w:ascii="宋体" w:hAnsi="宋体"/>
                <w:kern w:val="0"/>
                <w:szCs w:val="21"/>
                <w:highlight w:val="none"/>
              </w:rPr>
              <w:t>1.3.1</w:t>
            </w:r>
          </w:p>
        </w:tc>
        <w:tc>
          <w:tcPr>
            <w:tcW w:w="1644" w:type="dxa"/>
            <w:vAlign w:val="center"/>
          </w:tcPr>
          <w:p w14:paraId="154A93A5">
            <w:pPr>
              <w:snapToGrid w:val="0"/>
              <w:spacing w:line="400" w:lineRule="exact"/>
              <w:jc w:val="center"/>
              <w:rPr>
                <w:rFonts w:ascii="宋体" w:hAnsi="宋体"/>
                <w:kern w:val="0"/>
                <w:szCs w:val="21"/>
                <w:highlight w:val="none"/>
              </w:rPr>
            </w:pPr>
            <w:r>
              <w:rPr>
                <w:rFonts w:hint="eastAsia" w:ascii="宋体" w:hAnsi="宋体"/>
                <w:kern w:val="0"/>
                <w:szCs w:val="21"/>
                <w:highlight w:val="none"/>
                <w:lang w:val="en-US" w:eastAsia="zh-CN"/>
              </w:rPr>
              <w:t>比选</w:t>
            </w:r>
            <w:r>
              <w:rPr>
                <w:rFonts w:ascii="宋体" w:hAnsi="宋体"/>
                <w:kern w:val="0"/>
                <w:szCs w:val="21"/>
                <w:highlight w:val="none"/>
              </w:rPr>
              <w:t>范围</w:t>
            </w:r>
          </w:p>
        </w:tc>
        <w:tc>
          <w:tcPr>
            <w:tcW w:w="6490" w:type="dxa"/>
            <w:vAlign w:val="center"/>
          </w:tcPr>
          <w:p w14:paraId="5226646F">
            <w:pPr>
              <w:snapToGrid w:val="0"/>
              <w:spacing w:line="400" w:lineRule="exact"/>
              <w:ind w:firstLine="210" w:firstLineChars="100"/>
              <w:rPr>
                <w:rFonts w:ascii="宋体" w:hAnsi="宋体"/>
                <w:i/>
                <w:color w:val="auto"/>
                <w:szCs w:val="21"/>
                <w:highlight w:val="none"/>
              </w:rPr>
            </w:pPr>
            <w:r>
              <w:rPr>
                <w:rFonts w:hint="eastAsia" w:ascii="宋体" w:hAnsi="宋体"/>
                <w:snapToGrid w:val="0"/>
                <w:color w:val="auto"/>
                <w:kern w:val="0"/>
                <w:szCs w:val="21"/>
                <w:highlight w:val="none"/>
                <w:u w:val="single"/>
              </w:rPr>
              <w:t>详见清单</w:t>
            </w:r>
            <w:r>
              <w:rPr>
                <w:rFonts w:ascii="宋体" w:hAnsi="宋体" w:eastAsia="宋体" w:cs="宋体"/>
                <w:spacing w:val="-4"/>
                <w:sz w:val="21"/>
                <w:szCs w:val="21"/>
              </w:rPr>
              <w:t>。</w:t>
            </w:r>
          </w:p>
        </w:tc>
      </w:tr>
      <w:tr w14:paraId="6B165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0159F9">
            <w:pPr>
              <w:snapToGrid w:val="0"/>
              <w:spacing w:line="400" w:lineRule="exact"/>
              <w:jc w:val="center"/>
              <w:rPr>
                <w:rFonts w:ascii="宋体" w:hAnsi="宋体"/>
                <w:kern w:val="0"/>
                <w:szCs w:val="21"/>
                <w:highlight w:val="none"/>
              </w:rPr>
            </w:pPr>
            <w:r>
              <w:rPr>
                <w:rFonts w:ascii="宋体" w:hAnsi="宋体"/>
                <w:kern w:val="0"/>
                <w:szCs w:val="21"/>
                <w:highlight w:val="none"/>
              </w:rPr>
              <w:t>1.3.2</w:t>
            </w:r>
          </w:p>
        </w:tc>
        <w:tc>
          <w:tcPr>
            <w:tcW w:w="1644" w:type="dxa"/>
            <w:vAlign w:val="center"/>
          </w:tcPr>
          <w:p w14:paraId="0736EBFA">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lang w:val="en-US" w:eastAsia="zh-CN"/>
              </w:rPr>
              <w:t>服务期</w:t>
            </w:r>
          </w:p>
        </w:tc>
        <w:tc>
          <w:tcPr>
            <w:tcW w:w="6490" w:type="dxa"/>
            <w:vAlign w:val="center"/>
          </w:tcPr>
          <w:p w14:paraId="055DD870">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以比选人规定时间为准。</w:t>
            </w:r>
          </w:p>
        </w:tc>
      </w:tr>
      <w:tr w14:paraId="174A1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AE1CCE4">
            <w:pPr>
              <w:snapToGrid w:val="0"/>
              <w:spacing w:line="400" w:lineRule="exact"/>
              <w:jc w:val="center"/>
              <w:rPr>
                <w:rFonts w:ascii="宋体" w:hAnsi="宋体"/>
                <w:kern w:val="0"/>
                <w:szCs w:val="21"/>
                <w:highlight w:val="none"/>
              </w:rPr>
            </w:pPr>
            <w:r>
              <w:rPr>
                <w:rFonts w:ascii="宋体" w:hAnsi="宋体"/>
                <w:kern w:val="0"/>
                <w:szCs w:val="21"/>
                <w:highlight w:val="none"/>
              </w:rPr>
              <w:t>1.3.3</w:t>
            </w:r>
          </w:p>
        </w:tc>
        <w:tc>
          <w:tcPr>
            <w:tcW w:w="1644" w:type="dxa"/>
            <w:vAlign w:val="center"/>
          </w:tcPr>
          <w:p w14:paraId="20E20F15">
            <w:pPr>
              <w:snapToGrid w:val="0"/>
              <w:spacing w:line="400" w:lineRule="exact"/>
              <w:jc w:val="center"/>
              <w:rPr>
                <w:rFonts w:ascii="宋体" w:hAnsi="宋体"/>
                <w:kern w:val="0"/>
                <w:szCs w:val="21"/>
                <w:highlight w:val="none"/>
              </w:rPr>
            </w:pPr>
            <w:r>
              <w:rPr>
                <w:rFonts w:ascii="宋体" w:hAnsi="宋体"/>
                <w:kern w:val="0"/>
                <w:szCs w:val="21"/>
                <w:highlight w:val="none"/>
              </w:rPr>
              <w:t>质量要求</w:t>
            </w:r>
          </w:p>
        </w:tc>
        <w:tc>
          <w:tcPr>
            <w:tcW w:w="6490" w:type="dxa"/>
            <w:vAlign w:val="center"/>
          </w:tcPr>
          <w:p w14:paraId="53B2661D">
            <w:pPr>
              <w:snapToGrid w:val="0"/>
              <w:spacing w:line="400" w:lineRule="exact"/>
              <w:ind w:firstLine="210" w:firstLineChars="100"/>
              <w:rPr>
                <w:rFonts w:hint="default" w:ascii="宋体" w:hAnsi="宋体" w:eastAsia="宋体"/>
                <w:szCs w:val="21"/>
                <w:highlight w:val="none"/>
                <w:lang w:val="en-US" w:eastAsia="zh-CN"/>
              </w:rPr>
            </w:pPr>
            <w:r>
              <w:rPr>
                <w:rFonts w:hint="eastAsia" w:ascii="宋体" w:hAnsi="宋体"/>
                <w:szCs w:val="21"/>
                <w:highlight w:val="none"/>
                <w:lang w:val="en-US" w:eastAsia="zh-CN"/>
              </w:rPr>
              <w:t>满足比选人要求，详见清单。</w:t>
            </w:r>
          </w:p>
        </w:tc>
      </w:tr>
      <w:tr w14:paraId="6A194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35" w:type="dxa"/>
            <w:vAlign w:val="center"/>
          </w:tcPr>
          <w:p w14:paraId="7BDE8AF7">
            <w:pPr>
              <w:snapToGrid w:val="0"/>
              <w:spacing w:line="400" w:lineRule="exact"/>
              <w:jc w:val="center"/>
              <w:rPr>
                <w:rFonts w:ascii="宋体" w:hAnsi="宋体"/>
                <w:kern w:val="0"/>
                <w:szCs w:val="21"/>
                <w:highlight w:val="none"/>
              </w:rPr>
            </w:pPr>
          </w:p>
          <w:p w14:paraId="5B00F794">
            <w:pPr>
              <w:snapToGrid w:val="0"/>
              <w:spacing w:line="400" w:lineRule="exact"/>
              <w:jc w:val="center"/>
              <w:rPr>
                <w:rFonts w:ascii="宋体" w:hAnsi="宋体"/>
                <w:kern w:val="0"/>
                <w:szCs w:val="21"/>
                <w:highlight w:val="none"/>
              </w:rPr>
            </w:pPr>
          </w:p>
          <w:p w14:paraId="572C2BED">
            <w:pPr>
              <w:snapToGrid w:val="0"/>
              <w:spacing w:line="400" w:lineRule="exact"/>
              <w:jc w:val="center"/>
              <w:rPr>
                <w:rFonts w:ascii="宋体" w:hAnsi="宋体"/>
                <w:kern w:val="0"/>
                <w:szCs w:val="21"/>
                <w:highlight w:val="none"/>
              </w:rPr>
            </w:pPr>
          </w:p>
          <w:p w14:paraId="193A1EFD">
            <w:pPr>
              <w:snapToGrid w:val="0"/>
              <w:spacing w:line="400" w:lineRule="exact"/>
              <w:jc w:val="center"/>
              <w:rPr>
                <w:rFonts w:ascii="宋体" w:hAnsi="宋体"/>
                <w:kern w:val="0"/>
                <w:szCs w:val="21"/>
                <w:highlight w:val="none"/>
              </w:rPr>
            </w:pPr>
          </w:p>
          <w:p w14:paraId="2F876883">
            <w:pPr>
              <w:snapToGrid w:val="0"/>
              <w:spacing w:line="400" w:lineRule="exact"/>
              <w:jc w:val="center"/>
              <w:rPr>
                <w:rFonts w:ascii="宋体" w:hAnsi="宋体"/>
                <w:kern w:val="0"/>
                <w:szCs w:val="21"/>
                <w:highlight w:val="none"/>
              </w:rPr>
            </w:pPr>
          </w:p>
          <w:p w14:paraId="444BE090">
            <w:pPr>
              <w:snapToGrid w:val="0"/>
              <w:spacing w:line="400" w:lineRule="exact"/>
              <w:jc w:val="center"/>
              <w:rPr>
                <w:rFonts w:ascii="宋体" w:hAnsi="宋体"/>
                <w:kern w:val="0"/>
                <w:szCs w:val="21"/>
                <w:highlight w:val="none"/>
              </w:rPr>
            </w:pPr>
          </w:p>
          <w:p w14:paraId="136CE65D">
            <w:pPr>
              <w:snapToGrid w:val="0"/>
              <w:spacing w:line="400" w:lineRule="exact"/>
              <w:jc w:val="center"/>
              <w:rPr>
                <w:rFonts w:ascii="宋体" w:hAnsi="宋体"/>
                <w:kern w:val="0"/>
                <w:szCs w:val="21"/>
                <w:highlight w:val="none"/>
              </w:rPr>
            </w:pPr>
          </w:p>
          <w:p w14:paraId="1BAD8187">
            <w:pPr>
              <w:snapToGrid w:val="0"/>
              <w:spacing w:line="400" w:lineRule="exact"/>
              <w:jc w:val="center"/>
              <w:rPr>
                <w:rFonts w:ascii="宋体" w:hAnsi="宋体"/>
                <w:kern w:val="0"/>
                <w:szCs w:val="21"/>
                <w:highlight w:val="none"/>
              </w:rPr>
            </w:pPr>
          </w:p>
          <w:p w14:paraId="540173B6">
            <w:pPr>
              <w:snapToGrid w:val="0"/>
              <w:spacing w:line="400" w:lineRule="exact"/>
              <w:jc w:val="center"/>
              <w:rPr>
                <w:rFonts w:ascii="宋体" w:hAnsi="宋体"/>
                <w:kern w:val="0"/>
                <w:szCs w:val="21"/>
                <w:highlight w:val="none"/>
              </w:rPr>
            </w:pPr>
          </w:p>
          <w:p w14:paraId="6FE835CE">
            <w:pPr>
              <w:snapToGrid w:val="0"/>
              <w:spacing w:line="400" w:lineRule="exact"/>
              <w:jc w:val="center"/>
              <w:rPr>
                <w:rFonts w:ascii="宋体" w:hAnsi="宋体"/>
                <w:kern w:val="0"/>
                <w:szCs w:val="21"/>
                <w:highlight w:val="none"/>
              </w:rPr>
            </w:pPr>
          </w:p>
          <w:p w14:paraId="329DBD6D">
            <w:pPr>
              <w:snapToGrid w:val="0"/>
              <w:spacing w:line="400" w:lineRule="exact"/>
              <w:jc w:val="center"/>
              <w:rPr>
                <w:rFonts w:ascii="宋体" w:hAnsi="宋体"/>
                <w:kern w:val="0"/>
                <w:szCs w:val="21"/>
                <w:highlight w:val="none"/>
              </w:rPr>
            </w:pPr>
          </w:p>
          <w:p w14:paraId="2235064B">
            <w:pPr>
              <w:snapToGrid w:val="0"/>
              <w:spacing w:line="400" w:lineRule="exact"/>
              <w:jc w:val="center"/>
              <w:rPr>
                <w:rFonts w:ascii="宋体" w:hAnsi="宋体"/>
                <w:kern w:val="0"/>
                <w:szCs w:val="21"/>
                <w:highlight w:val="none"/>
              </w:rPr>
            </w:pPr>
          </w:p>
          <w:p w14:paraId="4AC5B7A8">
            <w:pPr>
              <w:snapToGrid w:val="0"/>
              <w:spacing w:line="400" w:lineRule="exact"/>
              <w:jc w:val="center"/>
              <w:rPr>
                <w:rFonts w:ascii="宋体" w:hAnsi="宋体"/>
                <w:kern w:val="0"/>
                <w:szCs w:val="21"/>
                <w:highlight w:val="none"/>
              </w:rPr>
            </w:pPr>
          </w:p>
          <w:p w14:paraId="3DDC055F">
            <w:pPr>
              <w:snapToGrid w:val="0"/>
              <w:spacing w:line="400" w:lineRule="exact"/>
              <w:jc w:val="center"/>
              <w:rPr>
                <w:rFonts w:ascii="宋体" w:hAnsi="宋体"/>
                <w:kern w:val="0"/>
                <w:szCs w:val="21"/>
                <w:highlight w:val="none"/>
              </w:rPr>
            </w:pPr>
          </w:p>
          <w:p w14:paraId="1030A78A">
            <w:pPr>
              <w:snapToGrid w:val="0"/>
              <w:spacing w:line="400" w:lineRule="exact"/>
              <w:jc w:val="center"/>
              <w:rPr>
                <w:rFonts w:ascii="宋体" w:hAnsi="宋体"/>
                <w:kern w:val="0"/>
                <w:szCs w:val="21"/>
                <w:highlight w:val="none"/>
              </w:rPr>
            </w:pPr>
          </w:p>
          <w:p w14:paraId="3E654A15">
            <w:pPr>
              <w:snapToGrid w:val="0"/>
              <w:spacing w:line="400" w:lineRule="exact"/>
              <w:jc w:val="center"/>
              <w:rPr>
                <w:rFonts w:ascii="宋体" w:hAnsi="宋体"/>
                <w:kern w:val="0"/>
                <w:szCs w:val="21"/>
                <w:highlight w:val="none"/>
              </w:rPr>
            </w:pPr>
          </w:p>
          <w:p w14:paraId="75C97FEB">
            <w:pPr>
              <w:snapToGrid w:val="0"/>
              <w:spacing w:line="400" w:lineRule="exact"/>
              <w:jc w:val="center"/>
              <w:rPr>
                <w:rFonts w:ascii="宋体" w:hAnsi="宋体"/>
                <w:kern w:val="0"/>
                <w:szCs w:val="21"/>
                <w:highlight w:val="none"/>
              </w:rPr>
            </w:pPr>
          </w:p>
          <w:p w14:paraId="7815D5E7">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0AE9774A">
            <w:pPr>
              <w:snapToGrid w:val="0"/>
              <w:spacing w:line="400" w:lineRule="exact"/>
              <w:jc w:val="center"/>
              <w:rPr>
                <w:rFonts w:ascii="宋体" w:hAnsi="宋体"/>
                <w:kern w:val="0"/>
                <w:szCs w:val="21"/>
                <w:highlight w:val="none"/>
              </w:rPr>
            </w:pPr>
          </w:p>
          <w:p w14:paraId="7F1AF034">
            <w:pPr>
              <w:snapToGrid w:val="0"/>
              <w:spacing w:line="400" w:lineRule="exact"/>
              <w:jc w:val="center"/>
              <w:rPr>
                <w:rFonts w:ascii="宋体" w:hAnsi="宋体"/>
                <w:kern w:val="0"/>
                <w:szCs w:val="21"/>
                <w:highlight w:val="none"/>
              </w:rPr>
            </w:pPr>
          </w:p>
          <w:p w14:paraId="2916D17B">
            <w:pPr>
              <w:snapToGrid w:val="0"/>
              <w:spacing w:line="400" w:lineRule="exact"/>
              <w:jc w:val="center"/>
              <w:rPr>
                <w:rFonts w:ascii="宋体" w:hAnsi="宋体"/>
                <w:kern w:val="0"/>
                <w:szCs w:val="21"/>
                <w:highlight w:val="none"/>
              </w:rPr>
            </w:pPr>
          </w:p>
          <w:p w14:paraId="5D17DB80">
            <w:pPr>
              <w:snapToGrid w:val="0"/>
              <w:spacing w:line="400" w:lineRule="exact"/>
              <w:jc w:val="center"/>
              <w:rPr>
                <w:rFonts w:ascii="宋体" w:hAnsi="宋体"/>
                <w:kern w:val="0"/>
                <w:szCs w:val="21"/>
                <w:highlight w:val="none"/>
              </w:rPr>
            </w:pPr>
          </w:p>
          <w:p w14:paraId="64BE48EF">
            <w:pPr>
              <w:snapToGrid w:val="0"/>
              <w:spacing w:line="400" w:lineRule="exact"/>
              <w:jc w:val="center"/>
              <w:rPr>
                <w:rFonts w:ascii="宋体" w:hAnsi="宋体"/>
                <w:kern w:val="0"/>
                <w:szCs w:val="21"/>
                <w:highlight w:val="none"/>
              </w:rPr>
            </w:pPr>
          </w:p>
          <w:p w14:paraId="102632D9">
            <w:pPr>
              <w:snapToGrid w:val="0"/>
              <w:spacing w:line="400" w:lineRule="exact"/>
              <w:jc w:val="center"/>
              <w:rPr>
                <w:rFonts w:ascii="宋体" w:hAnsi="宋体"/>
                <w:kern w:val="0"/>
                <w:szCs w:val="21"/>
                <w:highlight w:val="none"/>
              </w:rPr>
            </w:pPr>
          </w:p>
          <w:p w14:paraId="12234495">
            <w:pPr>
              <w:snapToGrid w:val="0"/>
              <w:spacing w:line="400" w:lineRule="exact"/>
              <w:jc w:val="center"/>
              <w:rPr>
                <w:rFonts w:ascii="宋体" w:hAnsi="宋体"/>
                <w:kern w:val="0"/>
                <w:szCs w:val="21"/>
                <w:highlight w:val="none"/>
              </w:rPr>
            </w:pPr>
          </w:p>
          <w:p w14:paraId="3F7B628C">
            <w:pPr>
              <w:snapToGrid w:val="0"/>
              <w:spacing w:line="400" w:lineRule="exact"/>
              <w:jc w:val="center"/>
              <w:rPr>
                <w:rFonts w:ascii="宋体" w:hAnsi="宋体"/>
                <w:kern w:val="0"/>
                <w:szCs w:val="21"/>
                <w:highlight w:val="none"/>
              </w:rPr>
            </w:pPr>
          </w:p>
          <w:p w14:paraId="3A623DFD">
            <w:pPr>
              <w:snapToGrid w:val="0"/>
              <w:spacing w:line="400" w:lineRule="exact"/>
              <w:jc w:val="center"/>
              <w:rPr>
                <w:rFonts w:ascii="宋体" w:hAnsi="宋体"/>
                <w:kern w:val="0"/>
                <w:szCs w:val="21"/>
                <w:highlight w:val="none"/>
              </w:rPr>
            </w:pPr>
          </w:p>
          <w:p w14:paraId="1C4F3A19">
            <w:pPr>
              <w:snapToGrid w:val="0"/>
              <w:spacing w:line="400" w:lineRule="exact"/>
              <w:jc w:val="center"/>
              <w:rPr>
                <w:rFonts w:ascii="宋体" w:hAnsi="宋体"/>
                <w:kern w:val="0"/>
                <w:szCs w:val="21"/>
                <w:highlight w:val="none"/>
              </w:rPr>
            </w:pPr>
          </w:p>
          <w:p w14:paraId="3CD017B6">
            <w:pPr>
              <w:snapToGrid w:val="0"/>
              <w:spacing w:line="400" w:lineRule="exact"/>
              <w:jc w:val="center"/>
              <w:rPr>
                <w:rFonts w:ascii="宋体" w:hAnsi="宋体"/>
                <w:kern w:val="0"/>
                <w:szCs w:val="21"/>
                <w:highlight w:val="none"/>
              </w:rPr>
            </w:pPr>
          </w:p>
          <w:p w14:paraId="47D63164">
            <w:pPr>
              <w:snapToGrid w:val="0"/>
              <w:spacing w:line="400" w:lineRule="exact"/>
              <w:jc w:val="center"/>
              <w:rPr>
                <w:rFonts w:ascii="宋体" w:hAnsi="宋体"/>
                <w:kern w:val="0"/>
                <w:szCs w:val="21"/>
                <w:highlight w:val="none"/>
              </w:rPr>
            </w:pPr>
          </w:p>
          <w:p w14:paraId="61BDB292">
            <w:pPr>
              <w:snapToGrid w:val="0"/>
              <w:spacing w:line="400" w:lineRule="exact"/>
              <w:jc w:val="center"/>
              <w:rPr>
                <w:rFonts w:ascii="宋体" w:hAnsi="宋体"/>
                <w:kern w:val="0"/>
                <w:szCs w:val="21"/>
                <w:highlight w:val="none"/>
              </w:rPr>
            </w:pPr>
          </w:p>
          <w:p w14:paraId="415589BF">
            <w:pPr>
              <w:snapToGrid w:val="0"/>
              <w:spacing w:line="400" w:lineRule="exact"/>
              <w:jc w:val="center"/>
              <w:rPr>
                <w:rFonts w:ascii="宋体" w:hAnsi="宋体"/>
                <w:kern w:val="0"/>
                <w:szCs w:val="21"/>
                <w:highlight w:val="none"/>
              </w:rPr>
            </w:pPr>
          </w:p>
          <w:p w14:paraId="213753DC">
            <w:pPr>
              <w:snapToGrid w:val="0"/>
              <w:spacing w:line="400" w:lineRule="exact"/>
              <w:jc w:val="center"/>
              <w:rPr>
                <w:rFonts w:ascii="宋体" w:hAnsi="宋体"/>
                <w:kern w:val="0"/>
                <w:szCs w:val="21"/>
                <w:highlight w:val="none"/>
              </w:rPr>
            </w:pPr>
          </w:p>
          <w:p w14:paraId="10D29079">
            <w:pPr>
              <w:snapToGrid w:val="0"/>
              <w:spacing w:line="400" w:lineRule="exact"/>
              <w:jc w:val="center"/>
              <w:rPr>
                <w:rFonts w:ascii="宋体" w:hAnsi="宋体"/>
                <w:kern w:val="0"/>
                <w:szCs w:val="21"/>
                <w:highlight w:val="none"/>
              </w:rPr>
            </w:pPr>
          </w:p>
          <w:p w14:paraId="1FDB6714">
            <w:pPr>
              <w:snapToGrid w:val="0"/>
              <w:spacing w:line="400" w:lineRule="exact"/>
              <w:jc w:val="center"/>
              <w:rPr>
                <w:rFonts w:ascii="宋体" w:hAnsi="宋体"/>
                <w:kern w:val="0"/>
                <w:szCs w:val="21"/>
                <w:highlight w:val="none"/>
              </w:rPr>
            </w:pPr>
          </w:p>
          <w:p w14:paraId="5B66A524">
            <w:pPr>
              <w:snapToGrid w:val="0"/>
              <w:spacing w:line="400" w:lineRule="exact"/>
              <w:jc w:val="center"/>
              <w:rPr>
                <w:rFonts w:ascii="宋体" w:hAnsi="宋体"/>
                <w:kern w:val="0"/>
                <w:szCs w:val="21"/>
                <w:highlight w:val="none"/>
              </w:rPr>
            </w:pPr>
          </w:p>
          <w:p w14:paraId="3B6F9207">
            <w:pPr>
              <w:snapToGrid w:val="0"/>
              <w:spacing w:line="400" w:lineRule="exact"/>
              <w:jc w:val="center"/>
              <w:rPr>
                <w:rFonts w:ascii="宋体" w:hAnsi="宋体"/>
                <w:kern w:val="0"/>
                <w:szCs w:val="21"/>
                <w:highlight w:val="none"/>
              </w:rPr>
            </w:pPr>
            <w:r>
              <w:rPr>
                <w:rFonts w:ascii="宋体" w:hAnsi="宋体"/>
                <w:kern w:val="0"/>
                <w:szCs w:val="21"/>
                <w:highlight w:val="none"/>
              </w:rPr>
              <w:t>1.4.1</w:t>
            </w:r>
          </w:p>
        </w:tc>
        <w:tc>
          <w:tcPr>
            <w:tcW w:w="1644" w:type="dxa"/>
            <w:vAlign w:val="center"/>
          </w:tcPr>
          <w:p w14:paraId="7E67F0D9">
            <w:pPr>
              <w:snapToGrid w:val="0"/>
              <w:spacing w:line="400" w:lineRule="exact"/>
              <w:jc w:val="center"/>
              <w:rPr>
                <w:rFonts w:ascii="宋体" w:hAnsi="宋体"/>
                <w:kern w:val="0"/>
                <w:szCs w:val="21"/>
                <w:highlight w:val="none"/>
              </w:rPr>
            </w:pPr>
          </w:p>
          <w:p w14:paraId="235E17D2">
            <w:pPr>
              <w:snapToGrid w:val="0"/>
              <w:spacing w:line="400" w:lineRule="exact"/>
              <w:jc w:val="center"/>
              <w:rPr>
                <w:rFonts w:ascii="宋体" w:hAnsi="宋体"/>
                <w:kern w:val="0"/>
                <w:szCs w:val="21"/>
                <w:highlight w:val="none"/>
              </w:rPr>
            </w:pPr>
          </w:p>
          <w:p w14:paraId="783EC10A">
            <w:pPr>
              <w:snapToGrid w:val="0"/>
              <w:spacing w:line="400" w:lineRule="exact"/>
              <w:jc w:val="center"/>
              <w:rPr>
                <w:rFonts w:ascii="宋体" w:hAnsi="宋体"/>
                <w:kern w:val="0"/>
                <w:szCs w:val="21"/>
                <w:highlight w:val="none"/>
              </w:rPr>
            </w:pPr>
          </w:p>
          <w:p w14:paraId="7C4CA078">
            <w:pPr>
              <w:snapToGrid w:val="0"/>
              <w:spacing w:line="400" w:lineRule="exact"/>
              <w:jc w:val="center"/>
              <w:rPr>
                <w:rFonts w:ascii="宋体" w:hAnsi="宋体"/>
                <w:kern w:val="0"/>
                <w:szCs w:val="21"/>
                <w:highlight w:val="none"/>
              </w:rPr>
            </w:pPr>
          </w:p>
          <w:p w14:paraId="1ED05917">
            <w:pPr>
              <w:snapToGrid w:val="0"/>
              <w:spacing w:line="400" w:lineRule="exact"/>
              <w:jc w:val="center"/>
              <w:rPr>
                <w:rFonts w:ascii="宋体" w:hAnsi="宋体"/>
                <w:kern w:val="0"/>
                <w:szCs w:val="21"/>
                <w:highlight w:val="none"/>
              </w:rPr>
            </w:pPr>
          </w:p>
          <w:p w14:paraId="74D8B8F1">
            <w:pPr>
              <w:snapToGrid w:val="0"/>
              <w:spacing w:line="400" w:lineRule="exact"/>
              <w:jc w:val="center"/>
              <w:rPr>
                <w:rFonts w:ascii="宋体" w:hAnsi="宋体"/>
                <w:kern w:val="0"/>
                <w:szCs w:val="21"/>
                <w:highlight w:val="none"/>
              </w:rPr>
            </w:pPr>
          </w:p>
          <w:p w14:paraId="1BB1D6F5">
            <w:pPr>
              <w:snapToGrid w:val="0"/>
              <w:spacing w:line="400" w:lineRule="exact"/>
              <w:jc w:val="center"/>
              <w:rPr>
                <w:rFonts w:ascii="宋体" w:hAnsi="宋体"/>
                <w:kern w:val="0"/>
                <w:szCs w:val="21"/>
                <w:highlight w:val="none"/>
              </w:rPr>
            </w:pPr>
          </w:p>
          <w:p w14:paraId="5C043BFC">
            <w:pPr>
              <w:snapToGrid w:val="0"/>
              <w:spacing w:line="400" w:lineRule="exact"/>
              <w:jc w:val="center"/>
              <w:rPr>
                <w:rFonts w:ascii="宋体" w:hAnsi="宋体"/>
                <w:kern w:val="0"/>
                <w:szCs w:val="21"/>
                <w:highlight w:val="none"/>
              </w:rPr>
            </w:pPr>
          </w:p>
          <w:p w14:paraId="4033A345">
            <w:pPr>
              <w:snapToGrid w:val="0"/>
              <w:spacing w:line="400" w:lineRule="exact"/>
              <w:jc w:val="center"/>
              <w:rPr>
                <w:rFonts w:ascii="宋体" w:hAnsi="宋体"/>
                <w:kern w:val="0"/>
                <w:szCs w:val="21"/>
                <w:highlight w:val="none"/>
              </w:rPr>
            </w:pPr>
          </w:p>
          <w:p w14:paraId="12AD9825">
            <w:pPr>
              <w:snapToGrid w:val="0"/>
              <w:spacing w:line="400" w:lineRule="exact"/>
              <w:jc w:val="center"/>
              <w:rPr>
                <w:rFonts w:ascii="宋体" w:hAnsi="宋体"/>
                <w:kern w:val="0"/>
                <w:szCs w:val="21"/>
                <w:highlight w:val="none"/>
              </w:rPr>
            </w:pPr>
          </w:p>
          <w:p w14:paraId="42F5F5ED">
            <w:pPr>
              <w:snapToGrid w:val="0"/>
              <w:spacing w:line="400" w:lineRule="exact"/>
              <w:jc w:val="center"/>
              <w:rPr>
                <w:rFonts w:ascii="宋体" w:hAnsi="宋体"/>
                <w:kern w:val="0"/>
                <w:szCs w:val="21"/>
                <w:highlight w:val="none"/>
              </w:rPr>
            </w:pPr>
          </w:p>
          <w:p w14:paraId="7A696BC4">
            <w:pPr>
              <w:snapToGrid w:val="0"/>
              <w:spacing w:line="400" w:lineRule="exact"/>
              <w:jc w:val="center"/>
              <w:rPr>
                <w:rFonts w:ascii="宋体" w:hAnsi="宋体"/>
                <w:kern w:val="0"/>
                <w:szCs w:val="21"/>
                <w:highlight w:val="none"/>
              </w:rPr>
            </w:pPr>
          </w:p>
          <w:p w14:paraId="6245AC3C">
            <w:pPr>
              <w:snapToGrid w:val="0"/>
              <w:spacing w:line="400" w:lineRule="exact"/>
              <w:jc w:val="center"/>
              <w:rPr>
                <w:rFonts w:ascii="宋体" w:hAnsi="宋体"/>
                <w:kern w:val="0"/>
                <w:szCs w:val="21"/>
                <w:highlight w:val="none"/>
              </w:rPr>
            </w:pPr>
          </w:p>
          <w:p w14:paraId="5397F4C0">
            <w:pPr>
              <w:snapToGrid w:val="0"/>
              <w:spacing w:line="400" w:lineRule="exact"/>
              <w:jc w:val="center"/>
              <w:rPr>
                <w:rFonts w:ascii="宋体" w:hAnsi="宋体"/>
                <w:kern w:val="0"/>
                <w:szCs w:val="21"/>
                <w:highlight w:val="none"/>
              </w:rPr>
            </w:pPr>
          </w:p>
          <w:p w14:paraId="5C7F095A">
            <w:pPr>
              <w:snapToGrid w:val="0"/>
              <w:spacing w:line="400" w:lineRule="exact"/>
              <w:jc w:val="center"/>
              <w:rPr>
                <w:rFonts w:ascii="宋体" w:hAnsi="宋体"/>
                <w:kern w:val="0"/>
                <w:szCs w:val="21"/>
                <w:highlight w:val="none"/>
              </w:rPr>
            </w:pPr>
          </w:p>
          <w:p w14:paraId="5BBE436A">
            <w:pPr>
              <w:snapToGrid w:val="0"/>
              <w:spacing w:line="400" w:lineRule="exact"/>
              <w:jc w:val="center"/>
              <w:rPr>
                <w:rFonts w:ascii="宋体" w:hAnsi="宋体"/>
                <w:kern w:val="0"/>
                <w:szCs w:val="21"/>
                <w:highlight w:val="none"/>
              </w:rPr>
            </w:pPr>
          </w:p>
          <w:p w14:paraId="1D2BCA44">
            <w:pPr>
              <w:snapToGrid w:val="0"/>
              <w:spacing w:line="400" w:lineRule="exact"/>
              <w:jc w:val="center"/>
              <w:rPr>
                <w:rFonts w:ascii="宋体" w:hAnsi="宋体"/>
                <w:kern w:val="0"/>
                <w:szCs w:val="21"/>
                <w:highlight w:val="none"/>
              </w:rPr>
            </w:pPr>
          </w:p>
          <w:p w14:paraId="2A61725D">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p w14:paraId="77D3F104">
            <w:pPr>
              <w:snapToGrid w:val="0"/>
              <w:spacing w:line="400" w:lineRule="exact"/>
              <w:jc w:val="center"/>
              <w:rPr>
                <w:rFonts w:ascii="宋体" w:hAnsi="宋体"/>
                <w:kern w:val="0"/>
                <w:szCs w:val="21"/>
                <w:highlight w:val="none"/>
              </w:rPr>
            </w:pPr>
          </w:p>
          <w:p w14:paraId="6AACEA10">
            <w:pPr>
              <w:snapToGrid w:val="0"/>
              <w:spacing w:line="400" w:lineRule="exact"/>
              <w:jc w:val="center"/>
              <w:rPr>
                <w:rFonts w:ascii="宋体" w:hAnsi="宋体"/>
                <w:kern w:val="0"/>
                <w:szCs w:val="21"/>
                <w:highlight w:val="none"/>
              </w:rPr>
            </w:pPr>
          </w:p>
          <w:p w14:paraId="64A26862">
            <w:pPr>
              <w:snapToGrid w:val="0"/>
              <w:spacing w:line="400" w:lineRule="exact"/>
              <w:jc w:val="center"/>
              <w:rPr>
                <w:rFonts w:ascii="宋体" w:hAnsi="宋体"/>
                <w:kern w:val="0"/>
                <w:szCs w:val="21"/>
                <w:highlight w:val="none"/>
              </w:rPr>
            </w:pPr>
          </w:p>
          <w:p w14:paraId="44BF6333">
            <w:pPr>
              <w:snapToGrid w:val="0"/>
              <w:spacing w:line="400" w:lineRule="exact"/>
              <w:jc w:val="center"/>
              <w:rPr>
                <w:rFonts w:ascii="宋体" w:hAnsi="宋体"/>
                <w:kern w:val="0"/>
                <w:szCs w:val="21"/>
                <w:highlight w:val="none"/>
              </w:rPr>
            </w:pPr>
          </w:p>
          <w:p w14:paraId="23B7CDC3">
            <w:pPr>
              <w:snapToGrid w:val="0"/>
              <w:spacing w:line="400" w:lineRule="exact"/>
              <w:jc w:val="center"/>
              <w:rPr>
                <w:rFonts w:ascii="宋体" w:hAnsi="宋体"/>
                <w:kern w:val="0"/>
                <w:szCs w:val="21"/>
                <w:highlight w:val="none"/>
              </w:rPr>
            </w:pPr>
          </w:p>
          <w:p w14:paraId="3EA98125">
            <w:pPr>
              <w:snapToGrid w:val="0"/>
              <w:spacing w:line="400" w:lineRule="exact"/>
              <w:jc w:val="center"/>
              <w:rPr>
                <w:rFonts w:ascii="宋体" w:hAnsi="宋体"/>
                <w:kern w:val="0"/>
                <w:szCs w:val="21"/>
                <w:highlight w:val="none"/>
              </w:rPr>
            </w:pPr>
          </w:p>
          <w:p w14:paraId="013307C9">
            <w:pPr>
              <w:snapToGrid w:val="0"/>
              <w:spacing w:line="400" w:lineRule="exact"/>
              <w:jc w:val="center"/>
              <w:rPr>
                <w:rFonts w:ascii="宋体" w:hAnsi="宋体"/>
                <w:kern w:val="0"/>
                <w:szCs w:val="21"/>
                <w:highlight w:val="none"/>
              </w:rPr>
            </w:pPr>
          </w:p>
          <w:p w14:paraId="1B8B3D55">
            <w:pPr>
              <w:snapToGrid w:val="0"/>
              <w:spacing w:line="400" w:lineRule="exact"/>
              <w:jc w:val="center"/>
              <w:rPr>
                <w:rFonts w:ascii="宋体" w:hAnsi="宋体"/>
                <w:kern w:val="0"/>
                <w:szCs w:val="21"/>
                <w:highlight w:val="none"/>
              </w:rPr>
            </w:pPr>
          </w:p>
          <w:p w14:paraId="20315EA2">
            <w:pPr>
              <w:snapToGrid w:val="0"/>
              <w:spacing w:line="400" w:lineRule="exact"/>
              <w:jc w:val="center"/>
              <w:rPr>
                <w:rFonts w:ascii="宋体" w:hAnsi="宋体"/>
                <w:kern w:val="0"/>
                <w:szCs w:val="21"/>
                <w:highlight w:val="none"/>
              </w:rPr>
            </w:pPr>
          </w:p>
          <w:p w14:paraId="14215FDA">
            <w:pPr>
              <w:snapToGrid w:val="0"/>
              <w:spacing w:line="400" w:lineRule="exact"/>
              <w:jc w:val="center"/>
              <w:rPr>
                <w:rFonts w:ascii="宋体" w:hAnsi="宋体"/>
                <w:kern w:val="0"/>
                <w:szCs w:val="21"/>
                <w:highlight w:val="none"/>
              </w:rPr>
            </w:pPr>
          </w:p>
          <w:p w14:paraId="21B3C8DF">
            <w:pPr>
              <w:snapToGrid w:val="0"/>
              <w:spacing w:line="400" w:lineRule="exact"/>
              <w:jc w:val="center"/>
              <w:rPr>
                <w:rFonts w:ascii="宋体" w:hAnsi="宋体"/>
                <w:kern w:val="0"/>
                <w:szCs w:val="21"/>
                <w:highlight w:val="none"/>
              </w:rPr>
            </w:pPr>
          </w:p>
          <w:p w14:paraId="23944023">
            <w:pPr>
              <w:snapToGrid w:val="0"/>
              <w:spacing w:line="400" w:lineRule="exact"/>
              <w:jc w:val="center"/>
              <w:rPr>
                <w:rFonts w:ascii="宋体" w:hAnsi="宋体"/>
                <w:kern w:val="0"/>
                <w:szCs w:val="21"/>
                <w:highlight w:val="none"/>
              </w:rPr>
            </w:pPr>
          </w:p>
          <w:p w14:paraId="4FA7176F">
            <w:pPr>
              <w:snapToGrid w:val="0"/>
              <w:spacing w:line="400" w:lineRule="exact"/>
              <w:jc w:val="center"/>
              <w:rPr>
                <w:rFonts w:ascii="宋体" w:hAnsi="宋体"/>
                <w:kern w:val="0"/>
                <w:szCs w:val="21"/>
                <w:highlight w:val="none"/>
              </w:rPr>
            </w:pPr>
          </w:p>
          <w:p w14:paraId="12EAA6C4">
            <w:pPr>
              <w:snapToGrid w:val="0"/>
              <w:spacing w:line="400" w:lineRule="exact"/>
              <w:jc w:val="center"/>
              <w:rPr>
                <w:rFonts w:ascii="宋体" w:hAnsi="宋体"/>
                <w:kern w:val="0"/>
                <w:szCs w:val="21"/>
                <w:highlight w:val="none"/>
              </w:rPr>
            </w:pPr>
          </w:p>
          <w:p w14:paraId="21C12AC4">
            <w:pPr>
              <w:snapToGrid w:val="0"/>
              <w:spacing w:line="400" w:lineRule="exact"/>
              <w:jc w:val="center"/>
              <w:rPr>
                <w:rFonts w:ascii="宋体" w:hAnsi="宋体"/>
                <w:kern w:val="0"/>
                <w:szCs w:val="21"/>
                <w:highlight w:val="none"/>
              </w:rPr>
            </w:pPr>
          </w:p>
          <w:p w14:paraId="3FA8B5CD">
            <w:pPr>
              <w:snapToGrid w:val="0"/>
              <w:spacing w:line="400" w:lineRule="exact"/>
              <w:jc w:val="center"/>
              <w:rPr>
                <w:rFonts w:ascii="宋体" w:hAnsi="宋体"/>
                <w:kern w:val="0"/>
                <w:szCs w:val="21"/>
                <w:highlight w:val="none"/>
              </w:rPr>
            </w:pPr>
          </w:p>
          <w:p w14:paraId="087A8C68">
            <w:pPr>
              <w:snapToGrid w:val="0"/>
              <w:spacing w:line="400" w:lineRule="exact"/>
              <w:jc w:val="center"/>
              <w:rPr>
                <w:rFonts w:ascii="宋体" w:hAnsi="宋体"/>
                <w:kern w:val="0"/>
                <w:szCs w:val="21"/>
                <w:highlight w:val="none"/>
              </w:rPr>
            </w:pPr>
          </w:p>
          <w:p w14:paraId="3F0F5550">
            <w:pPr>
              <w:snapToGrid w:val="0"/>
              <w:spacing w:line="400" w:lineRule="exact"/>
              <w:jc w:val="both"/>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tc>
        <w:tc>
          <w:tcPr>
            <w:tcW w:w="6490" w:type="dxa"/>
            <w:vAlign w:val="center"/>
          </w:tcPr>
          <w:p w14:paraId="2072AA7D">
            <w:pPr>
              <w:autoSpaceDE w:val="0"/>
              <w:autoSpaceDN w:val="0"/>
              <w:adjustRightInd w:val="0"/>
              <w:snapToGrid w:val="0"/>
              <w:spacing w:line="400" w:lineRule="exact"/>
              <w:rPr>
                <w:rFonts w:ascii="宋体" w:hAnsi="宋体"/>
                <w:szCs w:val="21"/>
                <w:highlight w:val="none"/>
              </w:rPr>
            </w:pPr>
            <w:bookmarkStart w:id="105" w:name="OLE_LINK1"/>
            <w:r>
              <w:rPr>
                <w:rFonts w:hint="eastAsia" w:ascii="宋体" w:hAnsi="宋体"/>
                <w:szCs w:val="21"/>
                <w:highlight w:val="none"/>
                <w:lang w:val="en-US" w:eastAsia="zh-CN"/>
              </w:rPr>
              <w:t>比选</w:t>
            </w:r>
            <w:r>
              <w:rPr>
                <w:rFonts w:ascii="宋体" w:hAnsi="宋体"/>
                <w:szCs w:val="21"/>
                <w:highlight w:val="none"/>
              </w:rPr>
              <w:t>实行资格后审，</w:t>
            </w:r>
            <w:r>
              <w:rPr>
                <w:rFonts w:hint="eastAsia" w:ascii="宋体" w:hAnsi="宋体"/>
                <w:szCs w:val="21"/>
                <w:highlight w:val="none"/>
                <w:lang w:eastAsia="zh-CN"/>
              </w:rPr>
              <w:t>竞选人</w:t>
            </w:r>
            <w:r>
              <w:rPr>
                <w:rFonts w:ascii="宋体" w:hAnsi="宋体"/>
                <w:szCs w:val="21"/>
                <w:highlight w:val="none"/>
              </w:rPr>
              <w:t>应</w:t>
            </w:r>
            <w:bookmarkStart w:id="106" w:name="一是"/>
            <w:bookmarkEnd w:id="106"/>
            <w:r>
              <w:rPr>
                <w:rFonts w:ascii="宋体" w:hAnsi="宋体"/>
                <w:szCs w:val="21"/>
                <w:highlight w:val="none"/>
              </w:rPr>
              <w:t>具备以下资格条件：</w:t>
            </w:r>
          </w:p>
          <w:bookmarkEnd w:id="105"/>
          <w:p w14:paraId="3E4994E1">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1.营业执照</w:t>
            </w:r>
          </w:p>
          <w:p w14:paraId="2E15582A">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）具备有效的营业执照。</w:t>
            </w:r>
          </w:p>
          <w:p w14:paraId="6D0407D7">
            <w:pPr>
              <w:spacing w:line="360" w:lineRule="auto"/>
              <w:ind w:firstLine="316" w:firstLineChars="15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(投标人须在投标文件资格审查部分提供有效的带二维码标识的营业执照复印件)。</w:t>
            </w:r>
          </w:p>
          <w:p w14:paraId="44AD49E7">
            <w:pPr>
              <w:numPr>
                <w:ilvl w:val="0"/>
                <w:numId w:val="0"/>
              </w:numPr>
              <w:spacing w:line="360" w:lineRule="auto"/>
              <w:ind w:left="420" w:leftChars="0" w:firstLine="0" w:firstLineChars="0"/>
              <w:rPr>
                <w:rFonts w:hint="eastAsia" w:asciiTheme="minorEastAsia" w:hAnsiTheme="minorEastAsia" w:eastAsiaTheme="minorEastAsia" w:cstheme="minorEastAsia"/>
                <w:b/>
                <w:bCs/>
                <w:sz w:val="21"/>
                <w:szCs w:val="21"/>
                <w:u w:val="none"/>
                <w:lang w:val="en-US" w:eastAsia="zh-CN"/>
              </w:rPr>
            </w:pPr>
            <w:r>
              <w:rPr>
                <w:rFonts w:hint="eastAsia" w:asciiTheme="minorEastAsia" w:hAnsiTheme="minorEastAsia" w:eastAsiaTheme="minorEastAsia" w:cstheme="minorEastAsia"/>
                <w:b/>
                <w:bCs/>
                <w:kern w:val="2"/>
                <w:sz w:val="21"/>
                <w:szCs w:val="21"/>
                <w:lang w:val="en-US" w:eastAsia="zh-CN" w:bidi="ar-SA"/>
              </w:rPr>
              <w:t>2.</w:t>
            </w:r>
            <w:r>
              <w:rPr>
                <w:rFonts w:hint="eastAsia" w:asciiTheme="minorEastAsia" w:hAnsiTheme="minorEastAsia" w:eastAsiaTheme="minorEastAsia" w:cstheme="minorEastAsia"/>
                <w:b/>
                <w:bCs/>
                <w:sz w:val="21"/>
                <w:szCs w:val="21"/>
                <w:u w:val="none"/>
                <w:lang w:val="en-US" w:eastAsia="zh-CN"/>
              </w:rPr>
              <w:t>品牌的经营权</w:t>
            </w:r>
          </w:p>
          <w:p w14:paraId="78D8828E">
            <w:pPr>
              <w:pStyle w:val="44"/>
              <w:numPr>
                <w:ilvl w:val="0"/>
                <w:numId w:val="0"/>
              </w:numPr>
              <w:ind w:firstLine="400" w:firstLineChars="200"/>
              <w:jc w:val="both"/>
              <w:rPr>
                <w:rFonts w:hint="eastAsia"/>
                <w:u w:val="none"/>
                <w:lang w:val="en-US" w:eastAsia="zh-CN"/>
              </w:rPr>
            </w:pPr>
            <w:r>
              <w:rPr>
                <w:rFonts w:hint="eastAsia"/>
                <w:u w:val="none"/>
                <w:lang w:val="en-US" w:eastAsia="zh-CN"/>
              </w:rPr>
              <w:t>（2）</w:t>
            </w:r>
            <w:r>
              <w:rPr>
                <w:rFonts w:hint="default"/>
                <w:u w:val="none"/>
                <w:lang w:val="en-US" w:eastAsia="zh-CN"/>
              </w:rPr>
              <w:t>需具备有效的投标品牌的经营权</w:t>
            </w:r>
            <w:r>
              <w:rPr>
                <w:rFonts w:hint="eastAsia"/>
                <w:u w:val="none"/>
                <w:lang w:val="en-US" w:eastAsia="zh-CN"/>
              </w:rPr>
              <w:t>。</w:t>
            </w:r>
          </w:p>
          <w:p w14:paraId="4072AE1A">
            <w:pPr>
              <w:spacing w:line="360" w:lineRule="auto"/>
              <w:ind w:firstLine="316" w:firstLineChars="15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(投标人须在投标文件资格审查部分提供有</w:t>
            </w:r>
            <w:r>
              <w:rPr>
                <w:rFonts w:hint="eastAsia" w:asciiTheme="minorEastAsia" w:hAnsiTheme="minorEastAsia" w:eastAsiaTheme="minorEastAsia" w:cstheme="minorEastAsia"/>
                <w:b/>
                <w:bCs/>
                <w:sz w:val="21"/>
                <w:szCs w:val="21"/>
                <w:lang w:val="en-US" w:eastAsia="zh-CN"/>
              </w:rPr>
              <w:t>投标品牌的经营权授权书</w:t>
            </w:r>
            <w:r>
              <w:rPr>
                <w:rFonts w:hint="eastAsia" w:asciiTheme="minorEastAsia" w:hAnsiTheme="minorEastAsia" w:eastAsiaTheme="minorEastAsia" w:cstheme="minorEastAsia"/>
                <w:b/>
                <w:bCs/>
                <w:sz w:val="21"/>
                <w:szCs w:val="21"/>
              </w:rPr>
              <w:t>)。</w:t>
            </w:r>
          </w:p>
          <w:p w14:paraId="3A1323D3">
            <w:pPr>
              <w:spacing w:line="36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.投标截止日投标资格情况</w:t>
            </w:r>
          </w:p>
          <w:p w14:paraId="08E15CAD">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投标人自行承诺（格式自拟）不得存在下列情形之一：</w:t>
            </w:r>
          </w:p>
          <w:p w14:paraId="71F04AAF">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（1）被最高人民法院在“信用中国”网站（www.creditchina.gov.cn）列入失信被执行人名单；</w:t>
            </w:r>
          </w:p>
          <w:p w14:paraId="332D4835">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（2）被列入《重庆市工程建设领域招标投标信用管理暂行办法》规定的重点关注名单且记分达到12分；</w:t>
            </w:r>
          </w:p>
          <w:p w14:paraId="279732B7">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（3）被列入《重庆市工程建设领域招标投标信用管理暂行办法》规定的黑名单；</w:t>
            </w:r>
          </w:p>
          <w:p w14:paraId="31EC0109">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（4）被国家、重庆市（含市或任意区县）有关行政部门处以暂停投标资格行政处罚，且在处罚期限内；</w:t>
            </w:r>
          </w:p>
          <w:p w14:paraId="508D2BCA">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（5）被重庆市住房和城乡建设主管部门暂停在渝承揽新业务。</w:t>
            </w:r>
          </w:p>
          <w:p w14:paraId="5AF016DD">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.其他人员要求</w:t>
            </w:r>
          </w:p>
          <w:p w14:paraId="7309C101">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委托代理人：</w:t>
            </w:r>
          </w:p>
          <w:p w14:paraId="4024467E">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本项目委托代理人必须为</w:t>
            </w:r>
            <w:r>
              <w:rPr>
                <w:rFonts w:hint="eastAsia" w:asciiTheme="minorEastAsia" w:hAnsiTheme="minorEastAsia" w:eastAsiaTheme="minorEastAsia" w:cstheme="minorEastAsia"/>
                <w:sz w:val="21"/>
                <w:szCs w:val="21"/>
                <w:lang w:val="en-US" w:eastAsia="zh-CN"/>
              </w:rPr>
              <w:t>竞选</w:t>
            </w:r>
            <w:r>
              <w:rPr>
                <w:rFonts w:hint="eastAsia" w:asciiTheme="minorEastAsia" w:hAnsiTheme="minorEastAsia" w:eastAsiaTheme="minorEastAsia" w:cstheme="minorEastAsia"/>
                <w:sz w:val="21"/>
                <w:szCs w:val="21"/>
              </w:rPr>
              <w:t>人本单位职工。</w:t>
            </w:r>
            <w:r>
              <w:rPr>
                <w:rFonts w:hint="eastAsia" w:asciiTheme="minorEastAsia" w:hAnsiTheme="minorEastAsia" w:eastAsiaTheme="minorEastAsia" w:cstheme="minorEastAsia"/>
                <w:b/>
                <w:bCs/>
                <w:sz w:val="21"/>
                <w:szCs w:val="21"/>
                <w:lang w:val="en-US" w:eastAsia="zh-CN"/>
              </w:rPr>
              <w:t>竞选</w:t>
            </w:r>
            <w:r>
              <w:rPr>
                <w:rFonts w:hint="eastAsia" w:asciiTheme="minorEastAsia" w:hAnsiTheme="minorEastAsia" w:eastAsiaTheme="minorEastAsia" w:cstheme="minorEastAsia"/>
                <w:b/>
                <w:bCs/>
                <w:sz w:val="21"/>
                <w:szCs w:val="21"/>
              </w:rPr>
              <w:t>人须在投标文件资格审查部分提供</w:t>
            </w:r>
            <w:r>
              <w:rPr>
                <w:rFonts w:hint="eastAsia" w:asciiTheme="minorEastAsia" w:hAnsiTheme="minorEastAsia" w:eastAsiaTheme="minorEastAsia" w:cstheme="minorEastAsia"/>
                <w:b/>
                <w:bCs/>
                <w:sz w:val="21"/>
                <w:szCs w:val="21"/>
                <w:lang w:val="en-US" w:eastAsia="zh-CN"/>
              </w:rPr>
              <w:t>竞选</w:t>
            </w:r>
            <w:r>
              <w:rPr>
                <w:rFonts w:hint="eastAsia" w:asciiTheme="minorEastAsia" w:hAnsiTheme="minorEastAsia" w:eastAsiaTheme="minorEastAsia" w:cstheme="minorEastAsia"/>
                <w:b/>
                <w:bCs/>
                <w:sz w:val="21"/>
                <w:szCs w:val="21"/>
              </w:rPr>
              <w:t>人本单位为该委托代理人缴纳的养老保险证明复印件。否则，将由评标委员会作否决投标处理。</w:t>
            </w:r>
          </w:p>
          <w:p w14:paraId="45C44FF9">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特别说明：</w:t>
            </w:r>
          </w:p>
          <w:p w14:paraId="65A81341">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（1）以上1～4条，有一条不满足，则投标文件由评标委员会作否决投标处理。</w:t>
            </w:r>
            <w:r>
              <w:rPr>
                <w:rFonts w:hint="eastAsia" w:asciiTheme="minorEastAsia" w:hAnsiTheme="minorEastAsia" w:eastAsiaTheme="minorEastAsia" w:cstheme="minorEastAsia"/>
                <w:b/>
                <w:bCs/>
                <w:sz w:val="21"/>
                <w:szCs w:val="21"/>
              </w:rPr>
              <w:t>以上所有复印件加盖投标人鲜章，否则，将由评标委员会作否决投标处理。</w:t>
            </w:r>
          </w:p>
          <w:p w14:paraId="7D44FB55">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（2）比选人在比选有效期内均有权对</w:t>
            </w:r>
            <w:r>
              <w:rPr>
                <w:rFonts w:hint="eastAsia" w:asciiTheme="minorEastAsia" w:hAnsiTheme="minorEastAsia" w:eastAsiaTheme="minorEastAsia" w:cstheme="minorEastAsia"/>
                <w:sz w:val="21"/>
                <w:szCs w:val="21"/>
                <w:lang w:val="en-US" w:eastAsia="zh-CN"/>
              </w:rPr>
              <w:t>竞选</w:t>
            </w:r>
            <w:r>
              <w:rPr>
                <w:rFonts w:hint="eastAsia" w:asciiTheme="minorEastAsia" w:hAnsiTheme="minorEastAsia" w:eastAsiaTheme="minorEastAsia" w:cstheme="minorEastAsia"/>
                <w:sz w:val="21"/>
                <w:szCs w:val="21"/>
              </w:rPr>
              <w:t>人提供的以上资料进行核实，若发现资料存在虚假不实，按照相关法律法规处理，投标人承担因此造成的相关责任并赔偿相应损失。</w:t>
            </w:r>
          </w:p>
          <w:p w14:paraId="6FC3F07F">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（3）本比选文件中所要求的人员养老保险证明要求如下：</w:t>
            </w:r>
          </w:p>
          <w:p w14:paraId="1A3B2E9A">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①社会单位提供养老保险证明，事业单位提供养老保险证明或行政主管部门在编证明。</w:t>
            </w:r>
          </w:p>
          <w:p w14:paraId="546A9D03">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w:t>
            </w:r>
            <w:r>
              <w:rPr>
                <w:rFonts w:hint="eastAsia" w:asciiTheme="minorEastAsia" w:hAnsiTheme="minorEastAsia" w:eastAsiaTheme="minorEastAsia" w:cstheme="minorEastAsia"/>
                <w:sz w:val="21"/>
                <w:szCs w:val="21"/>
                <w:lang w:val="en-US" w:eastAsia="zh-CN"/>
              </w:rPr>
              <w:t>竞选</w:t>
            </w:r>
            <w:r>
              <w:rPr>
                <w:rFonts w:hint="eastAsia" w:asciiTheme="minorEastAsia" w:hAnsiTheme="minorEastAsia" w:eastAsiaTheme="minorEastAsia" w:cstheme="minorEastAsia"/>
                <w:sz w:val="21"/>
                <w:szCs w:val="21"/>
              </w:rPr>
              <w:t>文件中对养老保险的要求为：委托代理人的养老保险证明期限为 202</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月至 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月的连续养老保险。</w:t>
            </w:r>
          </w:p>
          <w:p w14:paraId="62CDF514">
            <w:pPr>
              <w:spacing w:line="400" w:lineRule="exact"/>
              <w:ind w:firstLine="420" w:firstLineChars="200"/>
              <w:rPr>
                <w:lang w:val="en-US" w:eastAsia="zh-CN"/>
              </w:rPr>
            </w:pPr>
            <w:r>
              <w:rPr>
                <w:rFonts w:hint="eastAsia" w:asciiTheme="minorEastAsia" w:hAnsiTheme="minorEastAsia" w:eastAsiaTheme="minorEastAsia" w:cstheme="minorEastAsia"/>
                <w:sz w:val="21"/>
                <w:szCs w:val="21"/>
              </w:rPr>
              <w:t>养老保险证明必须加盖社保部门公章，提供养老保险参保证明（个人），含身份证号或社保号和参保基本情况、参保缴费明细（养老保险），否则由评标委员会作否决投标处理。</w:t>
            </w:r>
          </w:p>
        </w:tc>
      </w:tr>
      <w:tr w14:paraId="71DE4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329C26">
            <w:pPr>
              <w:snapToGrid w:val="0"/>
              <w:spacing w:line="400" w:lineRule="exact"/>
              <w:jc w:val="center"/>
              <w:rPr>
                <w:rFonts w:ascii="宋体" w:hAnsi="宋体"/>
                <w:kern w:val="0"/>
                <w:szCs w:val="21"/>
                <w:highlight w:val="none"/>
              </w:rPr>
            </w:pPr>
            <w:r>
              <w:rPr>
                <w:rFonts w:ascii="宋体" w:hAnsi="宋体"/>
                <w:kern w:val="0"/>
                <w:szCs w:val="21"/>
                <w:highlight w:val="none"/>
              </w:rPr>
              <w:t>1.4.2</w:t>
            </w:r>
          </w:p>
        </w:tc>
        <w:tc>
          <w:tcPr>
            <w:tcW w:w="1644" w:type="dxa"/>
            <w:vAlign w:val="center"/>
          </w:tcPr>
          <w:p w14:paraId="74F5E139">
            <w:pPr>
              <w:snapToGrid w:val="0"/>
              <w:spacing w:line="400" w:lineRule="exact"/>
              <w:jc w:val="center"/>
              <w:rPr>
                <w:rFonts w:ascii="宋体" w:hAnsi="宋体"/>
                <w:kern w:val="0"/>
                <w:szCs w:val="21"/>
                <w:highlight w:val="none"/>
              </w:rPr>
            </w:pPr>
            <w:r>
              <w:rPr>
                <w:rFonts w:ascii="宋体" w:hAnsi="宋体"/>
                <w:kern w:val="0"/>
                <w:szCs w:val="21"/>
                <w:highlight w:val="none"/>
              </w:rPr>
              <w:t>是否接受联合体投标</w:t>
            </w:r>
          </w:p>
        </w:tc>
        <w:tc>
          <w:tcPr>
            <w:tcW w:w="6490" w:type="dxa"/>
            <w:vAlign w:val="center"/>
          </w:tcPr>
          <w:p w14:paraId="17E4EDAD">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不接受</w:t>
            </w:r>
          </w:p>
          <w:p w14:paraId="00C867E2">
            <w:pPr>
              <w:snapToGrid w:val="0"/>
              <w:spacing w:after="15" w:afterLines="5"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接受，应满足下列要求：</w:t>
            </w:r>
          </w:p>
        </w:tc>
      </w:tr>
      <w:tr w14:paraId="3599E9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FB6FED">
            <w:pPr>
              <w:snapToGrid w:val="0"/>
              <w:spacing w:line="400" w:lineRule="exact"/>
              <w:jc w:val="center"/>
              <w:rPr>
                <w:rFonts w:ascii="宋体" w:hAnsi="宋体"/>
                <w:kern w:val="0"/>
                <w:szCs w:val="21"/>
                <w:highlight w:val="none"/>
              </w:rPr>
            </w:pPr>
            <w:r>
              <w:rPr>
                <w:rFonts w:ascii="宋体" w:hAnsi="宋体"/>
                <w:kern w:val="0"/>
                <w:szCs w:val="21"/>
                <w:highlight w:val="none"/>
              </w:rPr>
              <w:t>1.9.1</w:t>
            </w:r>
          </w:p>
        </w:tc>
        <w:tc>
          <w:tcPr>
            <w:tcW w:w="1644" w:type="dxa"/>
            <w:vAlign w:val="center"/>
          </w:tcPr>
          <w:p w14:paraId="284472BA">
            <w:pPr>
              <w:snapToGrid w:val="0"/>
              <w:spacing w:line="400" w:lineRule="exact"/>
              <w:jc w:val="center"/>
              <w:rPr>
                <w:rFonts w:ascii="宋体" w:hAnsi="宋体"/>
                <w:kern w:val="0"/>
                <w:szCs w:val="21"/>
                <w:highlight w:val="none"/>
              </w:rPr>
            </w:pPr>
            <w:r>
              <w:rPr>
                <w:rFonts w:ascii="宋体" w:hAnsi="宋体"/>
                <w:kern w:val="0"/>
                <w:szCs w:val="21"/>
                <w:highlight w:val="none"/>
              </w:rPr>
              <w:t>踏勘现场</w:t>
            </w:r>
          </w:p>
        </w:tc>
        <w:tc>
          <w:tcPr>
            <w:tcW w:w="6490" w:type="dxa"/>
            <w:vAlign w:val="center"/>
          </w:tcPr>
          <w:p w14:paraId="2CC40DBD">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不组织</w:t>
            </w:r>
          </w:p>
          <w:p w14:paraId="171CAA2B">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组织，</w:t>
            </w:r>
            <w:r>
              <w:rPr>
                <w:rFonts w:hint="eastAsia" w:ascii="宋体" w:hAnsi="宋体"/>
                <w:kern w:val="0"/>
                <w:szCs w:val="21"/>
                <w:highlight w:val="none"/>
              </w:rPr>
              <w:t>集中</w:t>
            </w:r>
            <w:r>
              <w:rPr>
                <w:rFonts w:ascii="宋体" w:hAnsi="宋体"/>
                <w:kern w:val="0"/>
                <w:szCs w:val="21"/>
                <w:highlight w:val="none"/>
              </w:rPr>
              <w:t>踏勘时间：</w:t>
            </w:r>
          </w:p>
          <w:p w14:paraId="25EA0611">
            <w:pPr>
              <w:snapToGrid w:val="0"/>
              <w:spacing w:line="400" w:lineRule="exact"/>
              <w:ind w:firstLine="1260" w:firstLineChars="600"/>
              <w:rPr>
                <w:rFonts w:ascii="宋体" w:hAnsi="宋体"/>
                <w:kern w:val="0"/>
                <w:szCs w:val="21"/>
                <w:highlight w:val="none"/>
              </w:rPr>
            </w:pPr>
            <w:r>
              <w:rPr>
                <w:rFonts w:ascii="宋体" w:hAnsi="宋体"/>
                <w:kern w:val="0"/>
                <w:szCs w:val="21"/>
                <w:highlight w:val="none"/>
              </w:rPr>
              <w:t>集中踏勘地点：</w:t>
            </w:r>
          </w:p>
        </w:tc>
      </w:tr>
      <w:tr w14:paraId="451AC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230E12">
            <w:pPr>
              <w:snapToGrid w:val="0"/>
              <w:spacing w:line="400" w:lineRule="exact"/>
              <w:jc w:val="center"/>
              <w:rPr>
                <w:rFonts w:ascii="宋体" w:hAnsi="宋体"/>
                <w:kern w:val="0"/>
                <w:szCs w:val="21"/>
                <w:highlight w:val="none"/>
              </w:rPr>
            </w:pPr>
            <w:r>
              <w:rPr>
                <w:rFonts w:ascii="宋体" w:hAnsi="宋体"/>
                <w:kern w:val="0"/>
                <w:szCs w:val="21"/>
                <w:highlight w:val="none"/>
              </w:rPr>
              <w:t>1.10.1</w:t>
            </w:r>
          </w:p>
        </w:tc>
        <w:tc>
          <w:tcPr>
            <w:tcW w:w="1644" w:type="dxa"/>
            <w:vAlign w:val="center"/>
          </w:tcPr>
          <w:p w14:paraId="32018ADA">
            <w:pPr>
              <w:snapToGrid w:val="0"/>
              <w:spacing w:line="400" w:lineRule="exact"/>
              <w:jc w:val="center"/>
              <w:rPr>
                <w:rFonts w:ascii="宋体" w:hAnsi="宋体"/>
                <w:kern w:val="0"/>
                <w:szCs w:val="21"/>
                <w:highlight w:val="none"/>
              </w:rPr>
            </w:pPr>
            <w:r>
              <w:rPr>
                <w:rFonts w:ascii="宋体" w:hAnsi="宋体"/>
                <w:kern w:val="0"/>
                <w:szCs w:val="21"/>
                <w:highlight w:val="none"/>
              </w:rPr>
              <w:t>投标预备会</w:t>
            </w:r>
          </w:p>
        </w:tc>
        <w:tc>
          <w:tcPr>
            <w:tcW w:w="6490" w:type="dxa"/>
            <w:vAlign w:val="center"/>
          </w:tcPr>
          <w:p w14:paraId="397A41BA">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不召开</w:t>
            </w:r>
          </w:p>
          <w:p w14:paraId="64799A28">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召开，召开时间：</w:t>
            </w:r>
          </w:p>
          <w:p w14:paraId="31DB7ADD">
            <w:pPr>
              <w:snapToGrid w:val="0"/>
              <w:spacing w:after="15" w:afterLines="5" w:line="400" w:lineRule="exact"/>
              <w:ind w:firstLine="1260" w:firstLineChars="600"/>
              <w:rPr>
                <w:rFonts w:ascii="宋体" w:hAnsi="宋体"/>
                <w:kern w:val="0"/>
                <w:szCs w:val="21"/>
                <w:highlight w:val="none"/>
              </w:rPr>
            </w:pPr>
            <w:r>
              <w:rPr>
                <w:rFonts w:ascii="宋体" w:hAnsi="宋体"/>
                <w:kern w:val="0"/>
                <w:szCs w:val="21"/>
                <w:highlight w:val="none"/>
              </w:rPr>
              <w:t>召开地点：</w:t>
            </w:r>
          </w:p>
        </w:tc>
      </w:tr>
      <w:tr w14:paraId="0AA58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A22B6E">
            <w:pPr>
              <w:snapToGrid w:val="0"/>
              <w:spacing w:line="400" w:lineRule="exact"/>
              <w:jc w:val="center"/>
              <w:rPr>
                <w:rFonts w:ascii="宋体" w:hAnsi="宋体"/>
                <w:kern w:val="0"/>
                <w:szCs w:val="21"/>
                <w:highlight w:val="none"/>
              </w:rPr>
            </w:pPr>
            <w:r>
              <w:rPr>
                <w:rFonts w:ascii="宋体" w:hAnsi="宋体"/>
                <w:kern w:val="0"/>
                <w:szCs w:val="21"/>
                <w:highlight w:val="none"/>
              </w:rPr>
              <w:t>1.11</w:t>
            </w:r>
          </w:p>
        </w:tc>
        <w:tc>
          <w:tcPr>
            <w:tcW w:w="1644" w:type="dxa"/>
            <w:vAlign w:val="center"/>
          </w:tcPr>
          <w:p w14:paraId="52D2B205">
            <w:pPr>
              <w:snapToGrid w:val="0"/>
              <w:spacing w:line="400" w:lineRule="exact"/>
              <w:jc w:val="center"/>
              <w:rPr>
                <w:rFonts w:ascii="宋体" w:hAnsi="宋体"/>
                <w:kern w:val="0"/>
                <w:szCs w:val="21"/>
                <w:highlight w:val="none"/>
              </w:rPr>
            </w:pPr>
            <w:r>
              <w:rPr>
                <w:rFonts w:ascii="宋体" w:hAnsi="宋体"/>
                <w:kern w:val="0"/>
                <w:szCs w:val="21"/>
                <w:highlight w:val="none"/>
              </w:rPr>
              <w:t>分包</w:t>
            </w:r>
          </w:p>
        </w:tc>
        <w:tc>
          <w:tcPr>
            <w:tcW w:w="6490" w:type="dxa"/>
            <w:vAlign w:val="center"/>
          </w:tcPr>
          <w:p w14:paraId="5099BE62">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不允许</w:t>
            </w:r>
          </w:p>
          <w:p w14:paraId="6DE10B6D">
            <w:pPr>
              <w:snapToGrid w:val="0"/>
              <w:spacing w:line="400" w:lineRule="exact"/>
              <w:ind w:firstLine="420" w:firstLineChars="200"/>
              <w:rPr>
                <w:rFonts w:hint="eastAsia" w:ascii="宋体" w:hAnsi="宋体" w:eastAsia="宋体"/>
                <w:kern w:val="0"/>
                <w:szCs w:val="21"/>
                <w:highlight w:val="none"/>
                <w:lang w:val="en-US" w:eastAsia="zh-CN"/>
              </w:rPr>
            </w:pPr>
            <w:r>
              <w:rPr>
                <w:rFonts w:hint="eastAsia" w:ascii="宋体" w:hAnsi="宋体"/>
                <w:kern w:val="0"/>
                <w:szCs w:val="21"/>
                <w:highlight w:val="none"/>
              </w:rPr>
              <w:t>□</w:t>
            </w:r>
            <w:r>
              <w:rPr>
                <w:rFonts w:ascii="宋体" w:hAnsi="宋体"/>
                <w:kern w:val="0"/>
                <w:szCs w:val="21"/>
                <w:highlight w:val="none"/>
              </w:rPr>
              <w:t>允许，分包内容要求：</w:t>
            </w:r>
            <w:r>
              <w:rPr>
                <w:rFonts w:hint="eastAsia" w:ascii="宋体" w:hAnsi="宋体"/>
                <w:kern w:val="0"/>
                <w:szCs w:val="21"/>
                <w:highlight w:val="none"/>
                <w:lang w:val="en-US" w:eastAsia="zh-CN"/>
              </w:rPr>
              <w:t>/</w:t>
            </w:r>
          </w:p>
          <w:p w14:paraId="4CCB487B">
            <w:pPr>
              <w:snapToGrid w:val="0"/>
              <w:spacing w:line="400" w:lineRule="exact"/>
              <w:ind w:firstLine="1260" w:firstLineChars="600"/>
              <w:rPr>
                <w:rFonts w:hint="eastAsia" w:ascii="宋体" w:hAnsi="宋体" w:eastAsia="宋体"/>
                <w:kern w:val="0"/>
                <w:szCs w:val="21"/>
                <w:highlight w:val="none"/>
                <w:lang w:val="en-US" w:eastAsia="zh-CN"/>
              </w:rPr>
            </w:pPr>
            <w:r>
              <w:rPr>
                <w:rFonts w:ascii="宋体" w:hAnsi="宋体"/>
                <w:kern w:val="0"/>
                <w:szCs w:val="21"/>
                <w:highlight w:val="none"/>
              </w:rPr>
              <w:t>分包金额要求：</w:t>
            </w:r>
            <w:r>
              <w:rPr>
                <w:rFonts w:hint="eastAsia" w:ascii="宋体" w:hAnsi="宋体"/>
                <w:kern w:val="0"/>
                <w:szCs w:val="21"/>
                <w:highlight w:val="none"/>
                <w:lang w:val="en-US" w:eastAsia="zh-CN"/>
              </w:rPr>
              <w:t>/</w:t>
            </w:r>
          </w:p>
          <w:p w14:paraId="74FFDC83">
            <w:pPr>
              <w:snapToGrid w:val="0"/>
              <w:spacing w:after="15" w:afterLines="5" w:line="400" w:lineRule="exact"/>
              <w:rPr>
                <w:rFonts w:hint="eastAsia" w:ascii="宋体" w:hAnsi="宋体" w:eastAsia="宋体"/>
                <w:kern w:val="0"/>
                <w:szCs w:val="21"/>
                <w:highlight w:val="none"/>
                <w:lang w:val="en-US" w:eastAsia="zh-CN"/>
              </w:rPr>
            </w:pPr>
            <w:r>
              <w:rPr>
                <w:rFonts w:ascii="宋体" w:hAnsi="宋体"/>
                <w:kern w:val="0"/>
                <w:szCs w:val="21"/>
                <w:highlight w:val="none"/>
              </w:rPr>
              <w:t>接受分包的第三人资质要求：</w:t>
            </w:r>
            <w:r>
              <w:rPr>
                <w:rFonts w:hint="eastAsia" w:ascii="宋体" w:hAnsi="宋体"/>
                <w:kern w:val="0"/>
                <w:szCs w:val="21"/>
                <w:highlight w:val="none"/>
                <w:lang w:val="en-US" w:eastAsia="zh-CN"/>
              </w:rPr>
              <w:t>/</w:t>
            </w:r>
          </w:p>
          <w:p w14:paraId="1E9C9826">
            <w:pPr>
              <w:snapToGrid w:val="0"/>
              <w:spacing w:after="15" w:afterLines="5" w:line="400" w:lineRule="exact"/>
              <w:rPr>
                <w:rFonts w:ascii="宋体" w:hAnsi="宋体"/>
                <w:kern w:val="0"/>
                <w:szCs w:val="21"/>
                <w:highlight w:val="none"/>
              </w:rPr>
            </w:pPr>
            <w:r>
              <w:rPr>
                <w:rFonts w:hint="eastAsia" w:ascii="宋体" w:hAnsi="宋体"/>
                <w:kern w:val="0"/>
                <w:szCs w:val="21"/>
                <w:highlight w:val="none"/>
              </w:rPr>
              <w:t>注：分包应按照相关法律法规及规范性文件执行，不得违法分包。</w:t>
            </w:r>
          </w:p>
        </w:tc>
      </w:tr>
      <w:tr w14:paraId="52DEB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6DFB14">
            <w:pPr>
              <w:snapToGrid w:val="0"/>
              <w:spacing w:line="400" w:lineRule="exact"/>
              <w:jc w:val="center"/>
              <w:rPr>
                <w:rFonts w:ascii="宋体" w:hAnsi="宋体"/>
                <w:kern w:val="0"/>
                <w:szCs w:val="21"/>
                <w:highlight w:val="none"/>
              </w:rPr>
            </w:pPr>
            <w:r>
              <w:rPr>
                <w:rFonts w:ascii="宋体" w:hAnsi="宋体"/>
                <w:kern w:val="0"/>
                <w:szCs w:val="21"/>
                <w:highlight w:val="none"/>
              </w:rPr>
              <w:t>2.1</w:t>
            </w:r>
          </w:p>
        </w:tc>
        <w:tc>
          <w:tcPr>
            <w:tcW w:w="1644" w:type="dxa"/>
            <w:vAlign w:val="center"/>
          </w:tcPr>
          <w:p w14:paraId="09748229">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构成招标文件的其他材料</w:t>
            </w:r>
          </w:p>
        </w:tc>
        <w:tc>
          <w:tcPr>
            <w:tcW w:w="6490" w:type="dxa"/>
            <w:vAlign w:val="center"/>
          </w:tcPr>
          <w:p w14:paraId="11E41238">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比选人</w:t>
            </w:r>
            <w:r>
              <w:rPr>
                <w:rFonts w:ascii="宋体" w:hAnsi="宋体"/>
                <w:szCs w:val="21"/>
                <w:highlight w:val="none"/>
              </w:rPr>
              <w:t>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p>
        </w:tc>
      </w:tr>
      <w:tr w14:paraId="1691A9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1EA008">
            <w:pPr>
              <w:snapToGrid w:val="0"/>
              <w:spacing w:line="400" w:lineRule="exact"/>
              <w:jc w:val="center"/>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644" w:type="dxa"/>
            <w:tcBorders>
              <w:bottom w:val="single" w:color="auto" w:sz="4" w:space="0"/>
            </w:tcBorders>
            <w:vAlign w:val="center"/>
          </w:tcPr>
          <w:p w14:paraId="2E0E76ED">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490" w:type="dxa"/>
            <w:vAlign w:val="center"/>
          </w:tcPr>
          <w:p w14:paraId="064D1286">
            <w:pPr>
              <w:spacing w:line="360" w:lineRule="auto"/>
              <w:ind w:firstLine="420" w:firstLineChars="200"/>
              <w:rPr>
                <w:rFonts w:ascii="宋体" w:hAnsi="宋体"/>
                <w:kern w:val="0"/>
                <w:szCs w:val="21"/>
                <w:highlight w:val="none"/>
              </w:rPr>
            </w:pPr>
            <w:r>
              <w:rPr>
                <w:rFonts w:hint="eastAsia" w:asciiTheme="minorEastAsia" w:hAnsiTheme="minorEastAsia" w:eastAsiaTheme="minorEastAsia" w:cstheme="minorEastAsia"/>
                <w:snapToGrid w:val="0"/>
                <w:kern w:val="0"/>
                <w:sz w:val="21"/>
                <w:szCs w:val="21"/>
              </w:rPr>
              <w:t>投标人应仔细阅读招标文件及附件的所有内容，如有文字表述不清，图纸尺寸标注不明以及存在错、漏、缺、概念模糊和有可能出现歧义或理解上的偏差的内容等应在202</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9</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11</w:t>
            </w:r>
            <w:r>
              <w:rPr>
                <w:rFonts w:hint="eastAsia" w:asciiTheme="minorEastAsia" w:hAnsiTheme="minorEastAsia" w:eastAsiaTheme="minorEastAsia" w:cstheme="minorEastAsia"/>
                <w:snapToGrid w:val="0"/>
                <w:kern w:val="0"/>
                <w:sz w:val="21"/>
                <w:szCs w:val="21"/>
              </w:rPr>
              <w:t>日</w:t>
            </w:r>
            <w:r>
              <w:rPr>
                <w:rFonts w:hint="eastAsia" w:asciiTheme="minorEastAsia" w:hAnsiTheme="minorEastAsia" w:eastAsiaTheme="minorEastAsia" w:cstheme="minorEastAsia"/>
                <w:snapToGrid w:val="0"/>
                <w:kern w:val="0"/>
                <w:sz w:val="21"/>
                <w:szCs w:val="21"/>
                <w:lang w:val="en-US" w:eastAsia="zh-CN"/>
              </w:rPr>
              <w:t xml:space="preserve"> 12:00</w:t>
            </w:r>
            <w:r>
              <w:rPr>
                <w:rFonts w:hint="eastAsia" w:asciiTheme="minorEastAsia" w:hAnsiTheme="minorEastAsia" w:eastAsiaTheme="minorEastAsia" w:cstheme="minorEastAsia"/>
                <w:snapToGrid w:val="0"/>
                <w:kern w:val="0"/>
                <w:sz w:val="21"/>
                <w:szCs w:val="21"/>
              </w:rPr>
              <w:t>前发送至</w:t>
            </w:r>
            <w:r>
              <w:rPr>
                <w:rFonts w:hint="eastAsia" w:asciiTheme="minorEastAsia" w:hAnsiTheme="minorEastAsia" w:eastAsiaTheme="minorEastAsia" w:cstheme="minorEastAsia"/>
                <w:snapToGrid w:val="0"/>
                <w:kern w:val="0"/>
                <w:sz w:val="21"/>
                <w:szCs w:val="21"/>
                <w:lang w:val="en-US" w:eastAsia="zh-CN"/>
              </w:rPr>
              <w:t>比选人</w:t>
            </w:r>
            <w:r>
              <w:rPr>
                <w:rFonts w:hint="eastAsia" w:asciiTheme="minorEastAsia" w:hAnsiTheme="minorEastAsia" w:eastAsiaTheme="minorEastAsia" w:cstheme="minorEastAsia"/>
                <w:snapToGrid w:val="0"/>
                <w:kern w:val="0"/>
                <w:sz w:val="21"/>
                <w:szCs w:val="21"/>
              </w:rPr>
              <w:t>提供的邮箱。</w:t>
            </w:r>
          </w:p>
        </w:tc>
      </w:tr>
      <w:tr w14:paraId="1EEA5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456CC1BE">
            <w:pPr>
              <w:snapToGrid w:val="0"/>
              <w:spacing w:line="400" w:lineRule="exact"/>
              <w:jc w:val="center"/>
              <w:rPr>
                <w:rFonts w:ascii="宋体" w:hAnsi="宋体"/>
                <w:kern w:val="0"/>
                <w:szCs w:val="21"/>
                <w:highlight w:val="none"/>
              </w:rPr>
            </w:pPr>
            <w:r>
              <w:rPr>
                <w:rFonts w:ascii="宋体" w:hAnsi="宋体"/>
                <w:kern w:val="0"/>
                <w:szCs w:val="21"/>
                <w:highlight w:val="none"/>
              </w:rPr>
              <w:t>2.2.2</w:t>
            </w:r>
          </w:p>
        </w:tc>
        <w:tc>
          <w:tcPr>
            <w:tcW w:w="1644" w:type="dxa"/>
            <w:tcBorders>
              <w:top w:val="single" w:color="auto" w:sz="4" w:space="0"/>
            </w:tcBorders>
            <w:vAlign w:val="center"/>
          </w:tcPr>
          <w:p w14:paraId="706068AE">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w:t>
            </w:r>
            <w:r>
              <w:rPr>
                <w:rFonts w:hint="eastAsia" w:ascii="宋体" w:hAnsi="宋体"/>
                <w:kern w:val="0"/>
                <w:szCs w:val="21"/>
                <w:highlight w:val="none"/>
              </w:rPr>
              <w:t>澄清</w:t>
            </w:r>
            <w:r>
              <w:rPr>
                <w:rFonts w:ascii="宋体" w:hAnsi="宋体"/>
                <w:kern w:val="0"/>
                <w:szCs w:val="21"/>
                <w:highlight w:val="none"/>
              </w:rPr>
              <w:t>的截止时间</w:t>
            </w:r>
          </w:p>
        </w:tc>
        <w:tc>
          <w:tcPr>
            <w:tcW w:w="6490" w:type="dxa"/>
            <w:vAlign w:val="center"/>
          </w:tcPr>
          <w:p w14:paraId="4E9A7C90">
            <w:pPr>
              <w:spacing w:line="360" w:lineRule="auto"/>
              <w:ind w:firstLine="420" w:firstLineChars="200"/>
              <w:rPr>
                <w:rFonts w:ascii="宋体" w:hAnsi="宋体"/>
                <w:snapToGrid w:val="0"/>
                <w:kern w:val="0"/>
                <w:szCs w:val="21"/>
                <w:highlight w:val="none"/>
              </w:rPr>
            </w:pPr>
            <w:r>
              <w:rPr>
                <w:rFonts w:hint="eastAsia" w:cs="宋体" w:asciiTheme="minorEastAsia" w:hAnsiTheme="minorEastAsia" w:eastAsiaTheme="minorEastAsia"/>
                <w:kern w:val="0"/>
                <w:sz w:val="21"/>
                <w:szCs w:val="21"/>
              </w:rPr>
              <w:t xml:space="preserve">在行采家(https://www.gec123.com/) </w:t>
            </w:r>
            <w:r>
              <w:rPr>
                <w:rFonts w:hint="eastAsia" w:cs="宋体" w:asciiTheme="minorEastAsia" w:hAnsiTheme="minorEastAsia" w:eastAsiaTheme="minorEastAsia"/>
                <w:kern w:val="0"/>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Theme="minorEastAsia" w:hAnsiTheme="minorEastAsia" w:eastAsiaTheme="minorEastAsia" w:cstheme="minorEastAsia"/>
                <w:snapToGrid w:val="0"/>
                <w:kern w:val="0"/>
                <w:sz w:val="21"/>
                <w:szCs w:val="21"/>
              </w:rPr>
              <w:t>发布澄清。</w:t>
            </w:r>
          </w:p>
        </w:tc>
      </w:tr>
      <w:tr w14:paraId="2B9F44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50D35BF0">
            <w:pPr>
              <w:snapToGrid w:val="0"/>
              <w:spacing w:line="400" w:lineRule="exact"/>
              <w:jc w:val="center"/>
              <w:rPr>
                <w:rFonts w:ascii="宋体" w:hAnsi="宋体"/>
                <w:kern w:val="0"/>
                <w:szCs w:val="21"/>
                <w:highlight w:val="none"/>
              </w:rPr>
            </w:pPr>
          </w:p>
        </w:tc>
        <w:tc>
          <w:tcPr>
            <w:tcW w:w="1644" w:type="dxa"/>
            <w:vAlign w:val="center"/>
          </w:tcPr>
          <w:p w14:paraId="36036225">
            <w:pPr>
              <w:snapToGrid w:val="0"/>
              <w:spacing w:line="40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490" w:type="dxa"/>
            <w:vAlign w:val="center"/>
          </w:tcPr>
          <w:p w14:paraId="0B0FAF55">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详见</w:t>
            </w:r>
            <w:r>
              <w:rPr>
                <w:rFonts w:hint="eastAsia" w:ascii="宋体" w:hAnsi="宋体"/>
                <w:szCs w:val="21"/>
                <w:highlight w:val="none"/>
                <w:lang w:eastAsia="zh-CN"/>
              </w:rPr>
              <w:t>比选公告</w:t>
            </w:r>
            <w:r>
              <w:rPr>
                <w:rFonts w:hint="eastAsia" w:ascii="宋体" w:hAnsi="宋体"/>
                <w:szCs w:val="21"/>
                <w:highlight w:val="none"/>
              </w:rPr>
              <w:t>规定的投标截止时间。</w:t>
            </w:r>
          </w:p>
        </w:tc>
      </w:tr>
      <w:tr w14:paraId="7CD4D7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BF95DE">
            <w:pPr>
              <w:snapToGrid w:val="0"/>
              <w:spacing w:line="400" w:lineRule="exact"/>
              <w:jc w:val="center"/>
              <w:rPr>
                <w:rFonts w:ascii="宋体" w:hAnsi="宋体"/>
                <w:kern w:val="0"/>
                <w:szCs w:val="21"/>
                <w:highlight w:val="none"/>
              </w:rPr>
            </w:pPr>
            <w:r>
              <w:rPr>
                <w:rFonts w:ascii="宋体" w:hAnsi="宋体"/>
                <w:kern w:val="0"/>
                <w:szCs w:val="21"/>
                <w:highlight w:val="none"/>
              </w:rPr>
              <w:t>2.2.3</w:t>
            </w:r>
          </w:p>
        </w:tc>
        <w:tc>
          <w:tcPr>
            <w:tcW w:w="1644" w:type="dxa"/>
            <w:vAlign w:val="center"/>
          </w:tcPr>
          <w:p w14:paraId="1FD7DA10">
            <w:pPr>
              <w:snapToGrid w:val="0"/>
              <w:spacing w:after="15" w:afterLines="5"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6490" w:type="dxa"/>
            <w:vAlign w:val="center"/>
          </w:tcPr>
          <w:p w14:paraId="4CE41087">
            <w:pPr>
              <w:snapToGrid w:val="0"/>
              <w:spacing w:line="400" w:lineRule="exact"/>
              <w:ind w:firstLine="420" w:firstLineChars="200"/>
              <w:rPr>
                <w:rFonts w:ascii="宋体" w:hAnsi="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编制的，须在投标截止时间</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日前发布，发布时间至投标截止时间不足</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日的，须相应延后投标截止时间。</w:t>
            </w:r>
          </w:p>
        </w:tc>
      </w:tr>
      <w:tr w14:paraId="76413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3F6EC6">
            <w:pPr>
              <w:snapToGrid w:val="0"/>
              <w:spacing w:line="400" w:lineRule="exact"/>
              <w:jc w:val="center"/>
              <w:rPr>
                <w:rFonts w:ascii="宋体" w:hAnsi="宋体"/>
                <w:kern w:val="0"/>
                <w:szCs w:val="21"/>
                <w:highlight w:val="none"/>
              </w:rPr>
            </w:pPr>
            <w:r>
              <w:rPr>
                <w:rFonts w:ascii="宋体" w:hAnsi="宋体"/>
                <w:kern w:val="0"/>
                <w:szCs w:val="21"/>
                <w:highlight w:val="none"/>
              </w:rPr>
              <w:t>3.1.1</w:t>
            </w:r>
          </w:p>
        </w:tc>
        <w:tc>
          <w:tcPr>
            <w:tcW w:w="1644" w:type="dxa"/>
            <w:vAlign w:val="center"/>
          </w:tcPr>
          <w:p w14:paraId="5879D444">
            <w:pPr>
              <w:snapToGrid w:val="0"/>
              <w:spacing w:after="31" w:afterLines="10" w:line="400" w:lineRule="exact"/>
              <w:jc w:val="center"/>
              <w:rPr>
                <w:rFonts w:ascii="宋体" w:hAnsi="宋体"/>
                <w:kern w:val="0"/>
                <w:szCs w:val="21"/>
                <w:highlight w:val="none"/>
              </w:rPr>
            </w:pPr>
            <w:r>
              <w:rPr>
                <w:rFonts w:ascii="宋体" w:hAnsi="宋体"/>
                <w:kern w:val="0"/>
                <w:szCs w:val="21"/>
                <w:highlight w:val="none"/>
              </w:rPr>
              <w:t>构成</w:t>
            </w:r>
            <w:r>
              <w:rPr>
                <w:rFonts w:hint="eastAsia" w:ascii="宋体" w:hAnsi="宋体"/>
                <w:kern w:val="0"/>
                <w:szCs w:val="21"/>
                <w:highlight w:val="none"/>
                <w:lang w:eastAsia="zh-CN"/>
              </w:rPr>
              <w:t>竞选文件</w:t>
            </w:r>
            <w:r>
              <w:rPr>
                <w:rFonts w:ascii="宋体" w:hAnsi="宋体"/>
                <w:kern w:val="0"/>
                <w:szCs w:val="21"/>
                <w:highlight w:val="none"/>
              </w:rPr>
              <w:t>的其他材料</w:t>
            </w:r>
          </w:p>
        </w:tc>
        <w:tc>
          <w:tcPr>
            <w:tcW w:w="6490" w:type="dxa"/>
            <w:vAlign w:val="center"/>
          </w:tcPr>
          <w:p w14:paraId="74D7BF8D">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竞选人</w:t>
            </w:r>
            <w:r>
              <w:rPr>
                <w:rFonts w:ascii="宋体" w:hAnsi="宋体"/>
                <w:szCs w:val="21"/>
                <w:highlight w:val="none"/>
              </w:rPr>
              <w:t>的书面澄清、说明和补正（但不得改变</w:t>
            </w:r>
            <w:r>
              <w:rPr>
                <w:rFonts w:hint="eastAsia" w:ascii="宋体" w:hAnsi="宋体"/>
                <w:szCs w:val="21"/>
                <w:highlight w:val="none"/>
                <w:lang w:eastAsia="zh-CN"/>
              </w:rPr>
              <w:t>竞选文件</w:t>
            </w:r>
            <w:r>
              <w:rPr>
                <w:rFonts w:ascii="宋体" w:hAnsi="宋体"/>
                <w:szCs w:val="21"/>
                <w:highlight w:val="none"/>
              </w:rPr>
              <w:t>的实质性内容）</w:t>
            </w:r>
          </w:p>
        </w:tc>
      </w:tr>
      <w:tr w14:paraId="25DD2A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8B678F">
            <w:pPr>
              <w:snapToGrid w:val="0"/>
              <w:spacing w:line="400" w:lineRule="exact"/>
              <w:jc w:val="center"/>
              <w:rPr>
                <w:rFonts w:ascii="宋体" w:hAnsi="宋体"/>
                <w:kern w:val="0"/>
                <w:szCs w:val="21"/>
                <w:highlight w:val="none"/>
              </w:rPr>
            </w:pPr>
            <w:r>
              <w:rPr>
                <w:rFonts w:ascii="宋体" w:hAnsi="宋体"/>
                <w:kern w:val="0"/>
                <w:szCs w:val="21"/>
                <w:highlight w:val="none"/>
              </w:rPr>
              <w:t>3.2</w:t>
            </w:r>
          </w:p>
        </w:tc>
        <w:tc>
          <w:tcPr>
            <w:tcW w:w="1644" w:type="dxa"/>
            <w:vAlign w:val="center"/>
          </w:tcPr>
          <w:p w14:paraId="0FC6C9E5">
            <w:pPr>
              <w:snapToGrid w:val="0"/>
              <w:spacing w:line="400" w:lineRule="exact"/>
              <w:jc w:val="center"/>
              <w:rPr>
                <w:rFonts w:ascii="宋体" w:hAnsi="宋体"/>
                <w:kern w:val="0"/>
                <w:szCs w:val="21"/>
                <w:highlight w:val="none"/>
              </w:rPr>
            </w:pPr>
            <w:r>
              <w:rPr>
                <w:rFonts w:ascii="宋体" w:hAnsi="宋体"/>
                <w:kern w:val="0"/>
                <w:szCs w:val="21"/>
                <w:highlight w:val="none"/>
              </w:rPr>
              <w:t>投标报价</w:t>
            </w:r>
          </w:p>
        </w:tc>
        <w:tc>
          <w:tcPr>
            <w:tcW w:w="6490" w:type="dxa"/>
            <w:vAlign w:val="center"/>
          </w:tcPr>
          <w:p w14:paraId="0D425BFC">
            <w:pPr>
              <w:pStyle w:val="18"/>
              <w:numPr>
                <w:ilvl w:val="0"/>
                <w:numId w:val="0"/>
              </w:numPr>
              <w:tabs>
                <w:tab w:val="left" w:pos="546"/>
                <w:tab w:val="left" w:pos="711"/>
              </w:tabs>
              <w:snapToGrid w:val="0"/>
              <w:spacing w:after="0"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本次报价须为人民币报价，采购总价包干形式，</w:t>
            </w:r>
            <w:r>
              <w:rPr>
                <w:rFonts w:hint="eastAsia" w:ascii="宋体" w:hAnsi="宋体"/>
                <w:b/>
                <w:bCs/>
                <w:szCs w:val="21"/>
                <w:highlight w:val="none"/>
                <w:lang w:val="en-US" w:eastAsia="zh-CN"/>
              </w:rPr>
              <w:t>最高限价总价为968000元</w:t>
            </w:r>
            <w:r>
              <w:rPr>
                <w:rFonts w:hint="eastAsia" w:ascii="宋体" w:hAnsi="宋体"/>
                <w:szCs w:val="21"/>
                <w:highlight w:val="none"/>
                <w:lang w:val="en-US" w:eastAsia="zh-CN"/>
              </w:rPr>
              <w:t>。报价包含：完成本项目所需的服务费、人工费及提供服务所需的设备或货物购买（制造）费、运输费、装卸费各种应纳的税费等货到比选人指定地点（送货上门）的所有费用。</w:t>
            </w:r>
          </w:p>
          <w:p w14:paraId="7E157BBE">
            <w:pPr>
              <w:pStyle w:val="18"/>
              <w:numPr>
                <w:ilvl w:val="0"/>
                <w:numId w:val="0"/>
              </w:numPr>
              <w:tabs>
                <w:tab w:val="left" w:pos="546"/>
                <w:tab w:val="left" w:pos="711"/>
              </w:tabs>
              <w:snapToGrid w:val="0"/>
              <w:spacing w:after="0" w:line="400" w:lineRule="exact"/>
              <w:ind w:firstLine="420" w:firstLineChars="200"/>
              <w:rPr>
                <w:rFonts w:hint="default" w:ascii="宋体" w:hAnsi="宋体"/>
                <w:szCs w:val="21"/>
                <w:highlight w:val="none"/>
                <w:lang w:val="en-US" w:eastAsia="zh-CN"/>
              </w:rPr>
            </w:pPr>
          </w:p>
        </w:tc>
      </w:tr>
      <w:tr w14:paraId="32C92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A94644F">
            <w:pPr>
              <w:snapToGrid w:val="0"/>
              <w:spacing w:line="400" w:lineRule="exact"/>
              <w:jc w:val="center"/>
              <w:rPr>
                <w:rFonts w:ascii="宋体" w:hAnsi="宋体"/>
                <w:kern w:val="0"/>
                <w:szCs w:val="21"/>
                <w:highlight w:val="none"/>
              </w:rPr>
            </w:pPr>
            <w:r>
              <w:rPr>
                <w:rFonts w:ascii="宋体" w:hAnsi="宋体"/>
                <w:kern w:val="0"/>
                <w:szCs w:val="21"/>
                <w:highlight w:val="none"/>
              </w:rPr>
              <w:t>3.3.1</w:t>
            </w:r>
          </w:p>
        </w:tc>
        <w:tc>
          <w:tcPr>
            <w:tcW w:w="1644" w:type="dxa"/>
            <w:vAlign w:val="center"/>
          </w:tcPr>
          <w:p w14:paraId="041DC7CB">
            <w:pPr>
              <w:snapToGrid w:val="0"/>
              <w:spacing w:line="400" w:lineRule="exact"/>
              <w:jc w:val="center"/>
              <w:rPr>
                <w:rFonts w:ascii="宋体" w:hAnsi="宋体"/>
                <w:kern w:val="0"/>
                <w:szCs w:val="21"/>
                <w:highlight w:val="none"/>
              </w:rPr>
            </w:pPr>
            <w:r>
              <w:rPr>
                <w:rFonts w:ascii="宋体" w:hAnsi="宋体"/>
                <w:kern w:val="0"/>
                <w:szCs w:val="21"/>
                <w:highlight w:val="none"/>
              </w:rPr>
              <w:t>投标有效期</w:t>
            </w:r>
          </w:p>
        </w:tc>
        <w:tc>
          <w:tcPr>
            <w:tcW w:w="6490" w:type="dxa"/>
            <w:vAlign w:val="center"/>
          </w:tcPr>
          <w:p w14:paraId="17672F6C">
            <w:pPr>
              <w:snapToGrid w:val="0"/>
              <w:spacing w:line="400" w:lineRule="exact"/>
              <w:ind w:firstLine="420" w:firstLineChars="200"/>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u w:val="single"/>
                <w:lang w:val="en-US" w:eastAsia="zh-CN"/>
              </w:rPr>
              <w:t>90</w:t>
            </w:r>
            <w:r>
              <w:rPr>
                <w:rFonts w:ascii="宋体" w:hAnsi="宋体"/>
                <w:szCs w:val="21"/>
                <w:highlight w:val="none"/>
                <w:u w:val="single"/>
              </w:rPr>
              <w:t xml:space="preserve"> </w:t>
            </w:r>
            <w:r>
              <w:rPr>
                <w:rFonts w:ascii="宋体" w:hAnsi="宋体"/>
                <w:szCs w:val="21"/>
                <w:highlight w:val="none"/>
              </w:rPr>
              <w:t>日历天（从提交</w:t>
            </w:r>
            <w:r>
              <w:rPr>
                <w:rFonts w:hint="eastAsia" w:ascii="宋体" w:hAnsi="宋体"/>
                <w:szCs w:val="21"/>
                <w:highlight w:val="none"/>
                <w:lang w:eastAsia="zh-CN"/>
              </w:rPr>
              <w:t>竞选文件</w:t>
            </w:r>
            <w:r>
              <w:rPr>
                <w:rFonts w:ascii="宋体" w:hAnsi="宋体"/>
                <w:szCs w:val="21"/>
                <w:highlight w:val="none"/>
              </w:rPr>
              <w:t>截止日起计算）</w:t>
            </w:r>
          </w:p>
        </w:tc>
      </w:tr>
      <w:tr w14:paraId="3AEDA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C1599E">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3.4</w:t>
            </w:r>
          </w:p>
        </w:tc>
        <w:tc>
          <w:tcPr>
            <w:tcW w:w="1644" w:type="dxa"/>
            <w:vAlign w:val="center"/>
          </w:tcPr>
          <w:p w14:paraId="0A4B199A">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投标保证金</w:t>
            </w:r>
          </w:p>
        </w:tc>
        <w:tc>
          <w:tcPr>
            <w:tcW w:w="6490" w:type="dxa"/>
            <w:vAlign w:val="center"/>
          </w:tcPr>
          <w:p w14:paraId="123B740C">
            <w:pPr>
              <w:ind w:firstLine="420" w:firstLineChars="200"/>
              <w:rPr>
                <w:rFonts w:hint="eastAsia"/>
                <w:color w:val="auto"/>
                <w:highlight w:val="none"/>
              </w:rPr>
            </w:pPr>
            <w:r>
              <w:rPr>
                <w:rFonts w:hint="eastAsia"/>
                <w:color w:val="auto"/>
                <w:highlight w:val="none"/>
                <w:lang w:val="en-US" w:eastAsia="zh-CN"/>
              </w:rPr>
              <w:t>方式</w:t>
            </w:r>
            <w:r>
              <w:rPr>
                <w:rFonts w:hint="eastAsia"/>
                <w:color w:val="auto"/>
                <w:highlight w:val="none"/>
              </w:rPr>
              <w:t>一</w:t>
            </w:r>
            <w:r>
              <w:rPr>
                <w:rFonts w:hint="eastAsia"/>
                <w:color w:val="auto"/>
                <w:highlight w:val="none"/>
                <w:lang w:eastAsia="zh-CN"/>
              </w:rPr>
              <w:t>：</w:t>
            </w:r>
            <w:r>
              <w:rPr>
                <w:rFonts w:hint="eastAsia"/>
                <w:color w:val="auto"/>
                <w:highlight w:val="none"/>
              </w:rPr>
              <w:t>以转账形式交纳投标保证金</w:t>
            </w:r>
          </w:p>
          <w:p w14:paraId="6B4251CA">
            <w:pPr>
              <w:ind w:firstLine="420" w:firstLineChars="200"/>
              <w:rPr>
                <w:rFonts w:hint="eastAsia"/>
                <w:color w:val="auto"/>
                <w:highlight w:val="none"/>
              </w:rPr>
            </w:pPr>
            <w:r>
              <w:rPr>
                <w:rFonts w:hint="eastAsia"/>
                <w:color w:val="auto"/>
                <w:highlight w:val="none"/>
              </w:rPr>
              <w:t>1、投标保证金交款形式及要求：投标人从企业的基本账户（开户行）在</w:t>
            </w:r>
            <w:r>
              <w:rPr>
                <w:rFonts w:hint="eastAsia"/>
                <w:color w:val="auto"/>
                <w:highlight w:val="none"/>
                <w:lang w:val="en-US" w:eastAsia="zh-CN"/>
              </w:rPr>
              <w:t>投标截止时间</w:t>
            </w:r>
            <w:r>
              <w:rPr>
                <w:rFonts w:hint="eastAsia"/>
                <w:color w:val="auto"/>
                <w:highlight w:val="none"/>
              </w:rPr>
              <w:t>前通过转账方式直接划付至下面指定的投标保证金账户。不满足上述要求的投标保证金无效。</w:t>
            </w:r>
          </w:p>
          <w:p w14:paraId="363051B7">
            <w:pPr>
              <w:ind w:firstLine="420" w:firstLineChars="200"/>
              <w:rPr>
                <w:rFonts w:hint="eastAsia"/>
                <w:color w:val="auto"/>
                <w:highlight w:val="none"/>
              </w:rPr>
            </w:pPr>
            <w:r>
              <w:rPr>
                <w:rFonts w:hint="eastAsia"/>
                <w:color w:val="auto"/>
                <w:highlight w:val="none"/>
                <w:lang w:val="en-US" w:eastAsia="zh-CN"/>
              </w:rPr>
              <w:t>实际到账时间：以投标保证金账户显示的到账时间为准；</w:t>
            </w:r>
            <w:r>
              <w:rPr>
                <w:rFonts w:hint="eastAsia"/>
                <w:color w:val="auto"/>
                <w:highlight w:val="none"/>
              </w:rPr>
              <w:t>投标人自行考虑汇入时间风险，如同城汇入、异地汇入、跨行汇入的时间要求。</w:t>
            </w:r>
          </w:p>
          <w:p w14:paraId="4CCCFFA3">
            <w:pPr>
              <w:ind w:firstLine="420" w:firstLineChars="200"/>
              <w:rPr>
                <w:rFonts w:hint="eastAsia"/>
                <w:color w:val="auto"/>
                <w:highlight w:val="none"/>
              </w:rPr>
            </w:pPr>
            <w:r>
              <w:rPr>
                <w:rFonts w:hint="eastAsia"/>
                <w:color w:val="auto"/>
                <w:highlight w:val="none"/>
              </w:rPr>
              <w:t>2、以转账形式提交投标保证金的金额：</w:t>
            </w:r>
            <w:r>
              <w:rPr>
                <w:rFonts w:hint="eastAsia"/>
                <w:color w:val="auto"/>
                <w:highlight w:val="none"/>
                <w:lang w:val="en-US" w:eastAsia="zh-CN"/>
              </w:rPr>
              <w:t>1</w:t>
            </w:r>
            <w:r>
              <w:rPr>
                <w:rFonts w:hint="eastAsia"/>
                <w:color w:val="auto"/>
                <w:highlight w:val="none"/>
              </w:rPr>
              <w:t>万元整（人民币）。</w:t>
            </w:r>
          </w:p>
          <w:p w14:paraId="6ED58DC0">
            <w:pPr>
              <w:ind w:firstLine="420" w:firstLineChars="200"/>
              <w:rPr>
                <w:rFonts w:hint="eastAsia"/>
                <w:color w:val="auto"/>
                <w:highlight w:val="none"/>
              </w:rPr>
            </w:pPr>
            <w:r>
              <w:rPr>
                <w:rFonts w:hint="eastAsia"/>
                <w:color w:val="auto"/>
                <w:highlight w:val="none"/>
              </w:rPr>
              <w:t>3、投标保证金账户及账号：</w:t>
            </w:r>
          </w:p>
          <w:p w14:paraId="41863926">
            <w:pPr>
              <w:ind w:firstLine="420" w:firstLineChars="200"/>
              <w:rPr>
                <w:rFonts w:hint="eastAsia"/>
                <w:color w:val="auto"/>
                <w:highlight w:val="none"/>
                <w:lang w:val="en-US" w:eastAsia="zh-CN"/>
              </w:rPr>
            </w:pPr>
            <w:r>
              <w:rPr>
                <w:rFonts w:hint="eastAsia"/>
                <w:color w:val="auto"/>
                <w:highlight w:val="none"/>
                <w:lang w:val="en-US" w:eastAsia="zh-CN"/>
              </w:rPr>
              <w:t xml:space="preserve">户  名：重庆新汇商实业有限公司     </w:t>
            </w:r>
          </w:p>
          <w:p w14:paraId="606BA6C2">
            <w:pPr>
              <w:ind w:firstLine="420" w:firstLineChars="200"/>
              <w:rPr>
                <w:rFonts w:hint="eastAsia"/>
                <w:color w:val="auto"/>
                <w:highlight w:val="none"/>
                <w:lang w:val="en-US" w:eastAsia="zh-CN"/>
              </w:rPr>
            </w:pPr>
            <w:r>
              <w:rPr>
                <w:rFonts w:hint="eastAsia"/>
                <w:color w:val="auto"/>
                <w:highlight w:val="none"/>
                <w:lang w:val="en-US" w:eastAsia="zh-CN"/>
              </w:rPr>
              <w:t xml:space="preserve">开户行：中信银行重庆北城天街支行 </w:t>
            </w:r>
          </w:p>
          <w:p w14:paraId="4D646A6D">
            <w:pPr>
              <w:ind w:firstLine="420" w:firstLineChars="200"/>
              <w:rPr>
                <w:rFonts w:hint="eastAsia"/>
                <w:color w:val="auto"/>
                <w:highlight w:val="none"/>
                <w:lang w:val="en-US" w:eastAsia="zh-CN"/>
              </w:rPr>
            </w:pPr>
            <w:r>
              <w:rPr>
                <w:rFonts w:hint="eastAsia"/>
                <w:color w:val="auto"/>
                <w:highlight w:val="none"/>
                <w:lang w:val="en-US" w:eastAsia="zh-CN"/>
              </w:rPr>
              <w:t>账  号：7422510182600029318</w:t>
            </w:r>
          </w:p>
          <w:p w14:paraId="6F744EA0">
            <w:pPr>
              <w:ind w:firstLine="420" w:firstLineChars="200"/>
              <w:rPr>
                <w:rFonts w:hint="eastAsia"/>
                <w:color w:val="auto"/>
                <w:highlight w:val="none"/>
              </w:rPr>
            </w:pPr>
            <w:r>
              <w:rPr>
                <w:rFonts w:hint="eastAsia"/>
                <w:color w:val="auto"/>
                <w:highlight w:val="none"/>
              </w:rPr>
              <w:t>投标人须在投标文件资格审查部分“其他资料”中提供企业基本账户开户证明文件。</w:t>
            </w:r>
          </w:p>
          <w:p w14:paraId="7BB80A8E">
            <w:pPr>
              <w:ind w:firstLine="420" w:firstLineChars="200"/>
              <w:rPr>
                <w:rFonts w:hint="eastAsia"/>
                <w:color w:val="auto"/>
                <w:highlight w:val="none"/>
              </w:rPr>
            </w:pPr>
            <w:r>
              <w:rPr>
                <w:rFonts w:hint="eastAsia"/>
                <w:color w:val="auto"/>
                <w:highlight w:val="none"/>
              </w:rPr>
              <w:t>4、投标人必须在付款凭证备注栏中注明是</w:t>
            </w:r>
            <w:r>
              <w:rPr>
                <w:rFonts w:hint="eastAsia"/>
                <w:color w:val="auto"/>
                <w:highlight w:val="none"/>
                <w:lang w:val="en-US" w:eastAsia="zh-CN"/>
              </w:rPr>
              <w:t>“ XXX项目投标保证金”。</w:t>
            </w:r>
          </w:p>
          <w:p w14:paraId="5A8CBA73">
            <w:pPr>
              <w:ind w:firstLine="420" w:firstLineChars="200"/>
              <w:rPr>
                <w:rFonts w:hint="eastAsia"/>
                <w:color w:val="auto"/>
                <w:highlight w:val="none"/>
              </w:rPr>
            </w:pPr>
            <w:r>
              <w:rPr>
                <w:rFonts w:hint="eastAsia"/>
                <w:color w:val="auto"/>
                <w:highlight w:val="none"/>
              </w:rPr>
              <w:t>5、投标保证金有效期与投标有效期一致。</w:t>
            </w:r>
          </w:p>
          <w:p w14:paraId="308CC9A1">
            <w:pPr>
              <w:ind w:firstLine="420" w:firstLineChars="200"/>
              <w:rPr>
                <w:rFonts w:hint="eastAsia"/>
                <w:color w:val="auto"/>
                <w:highlight w:val="none"/>
              </w:rPr>
            </w:pPr>
            <w:r>
              <w:rPr>
                <w:rFonts w:hint="eastAsia"/>
                <w:color w:val="auto"/>
                <w:highlight w:val="none"/>
              </w:rPr>
              <w:t>6、评标过程中由评标委员会根据投标人在投标文件中提供的企业基本账户开户证明文件核实其投标保证金是否由基本账户转入，未从基本账户转入的，由评标委员会作否决投标处理。</w:t>
            </w:r>
          </w:p>
          <w:p w14:paraId="1E21187D">
            <w:pPr>
              <w:ind w:firstLine="420" w:firstLineChars="200"/>
              <w:rPr>
                <w:rFonts w:hint="eastAsia"/>
                <w:color w:val="auto"/>
                <w:highlight w:val="none"/>
              </w:rPr>
            </w:pPr>
            <w:r>
              <w:rPr>
                <w:rFonts w:hint="eastAsia"/>
                <w:color w:val="auto"/>
                <w:highlight w:val="none"/>
              </w:rPr>
              <w:t>二、投标保证金的退还</w:t>
            </w:r>
          </w:p>
          <w:p w14:paraId="00DC1504">
            <w:pPr>
              <w:ind w:firstLine="420" w:firstLineChars="200"/>
              <w:rPr>
                <w:rFonts w:hint="eastAsia"/>
                <w:color w:val="auto"/>
                <w:highlight w:val="none"/>
              </w:rPr>
            </w:pPr>
            <w:r>
              <w:rPr>
                <w:rFonts w:hint="eastAsia"/>
                <w:color w:val="auto"/>
                <w:highlight w:val="none"/>
              </w:rPr>
              <w:t>招标人在中标通知书发出后</w:t>
            </w:r>
            <w:r>
              <w:rPr>
                <w:rFonts w:hint="eastAsia"/>
                <w:color w:val="auto"/>
                <w:highlight w:val="none"/>
                <w:lang w:val="en-US" w:eastAsia="zh-CN"/>
              </w:rPr>
              <w:t>15</w:t>
            </w:r>
            <w:r>
              <w:rPr>
                <w:rFonts w:hint="eastAsia"/>
                <w:color w:val="auto"/>
                <w:highlight w:val="none"/>
              </w:rPr>
              <w:t>个工作日内，退还向除中标人和中标候选人以外的投标人</w:t>
            </w:r>
            <w:r>
              <w:rPr>
                <w:rFonts w:hint="eastAsia"/>
                <w:color w:val="auto"/>
                <w:highlight w:val="none"/>
                <w:lang w:val="en-US" w:eastAsia="zh-CN"/>
              </w:rPr>
              <w:t>的</w:t>
            </w:r>
            <w:r>
              <w:rPr>
                <w:rFonts w:hint="eastAsia"/>
                <w:color w:val="auto"/>
                <w:highlight w:val="none"/>
              </w:rPr>
              <w:t>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14:paraId="3E34A2DD">
            <w:pPr>
              <w:ind w:firstLine="420" w:firstLineChars="200"/>
              <w:rPr>
                <w:rFonts w:hint="eastAsia"/>
                <w:color w:val="auto"/>
                <w:highlight w:val="none"/>
              </w:rPr>
            </w:pPr>
            <w:r>
              <w:rPr>
                <w:rFonts w:hint="eastAsia"/>
                <w:color w:val="auto"/>
                <w:highlight w:val="none"/>
              </w:rPr>
              <w:t>招标人和中标人签订合同</w:t>
            </w:r>
            <w:r>
              <w:rPr>
                <w:rFonts w:hint="eastAsia"/>
                <w:color w:val="auto"/>
                <w:highlight w:val="none"/>
                <w:lang w:val="en-US" w:eastAsia="zh-CN"/>
              </w:rPr>
              <w:t>后</w:t>
            </w:r>
            <w:r>
              <w:rPr>
                <w:rFonts w:hint="eastAsia"/>
                <w:color w:val="auto"/>
                <w:highlight w:val="none"/>
                <w:lang w:eastAsia="zh-CN"/>
              </w:rPr>
              <w:t>，</w:t>
            </w:r>
            <w:r>
              <w:rPr>
                <w:rFonts w:hint="eastAsia"/>
                <w:color w:val="auto"/>
                <w:highlight w:val="none"/>
              </w:rPr>
              <w:t>当在合同生效后</w:t>
            </w:r>
            <w:r>
              <w:rPr>
                <w:rFonts w:hint="eastAsia"/>
                <w:color w:val="auto"/>
                <w:highlight w:val="none"/>
                <w:lang w:val="en-US" w:eastAsia="zh-CN"/>
              </w:rPr>
              <w:t>15</w:t>
            </w:r>
            <w:r>
              <w:rPr>
                <w:rFonts w:hint="eastAsia"/>
                <w:color w:val="auto"/>
                <w:highlight w:val="none"/>
              </w:rPr>
              <w:t>个工作日内</w:t>
            </w:r>
            <w:r>
              <w:rPr>
                <w:rFonts w:hint="eastAsia"/>
                <w:color w:val="auto"/>
                <w:highlight w:val="none"/>
                <w:lang w:eastAsia="zh-CN"/>
              </w:rPr>
              <w:t>，</w:t>
            </w:r>
            <w:r>
              <w:rPr>
                <w:rFonts w:hint="eastAsia"/>
                <w:color w:val="auto"/>
                <w:highlight w:val="none"/>
              </w:rPr>
              <w:t>向中标人和中标候选人退还投标保证金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14:paraId="2C54C8C3">
            <w:pPr>
              <w:snapToGrid w:val="0"/>
              <w:spacing w:line="400" w:lineRule="exact"/>
              <w:ind w:firstLine="420" w:firstLineChars="200"/>
              <w:rPr>
                <w:rFonts w:hint="eastAsia"/>
                <w:color w:val="auto"/>
                <w:highlight w:val="none"/>
                <w:lang w:val="en-US" w:eastAsia="zh-CN"/>
              </w:rPr>
            </w:pPr>
            <w:r>
              <w:rPr>
                <w:rFonts w:hint="eastAsia"/>
                <w:color w:val="auto"/>
                <w:highlight w:val="none"/>
                <w:lang w:val="en-US" w:eastAsia="zh-CN"/>
              </w:rPr>
              <w:t>方式二：</w:t>
            </w:r>
          </w:p>
          <w:p w14:paraId="3C547D3F">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一、</w:t>
            </w:r>
            <w:r>
              <w:rPr>
                <w:rFonts w:hint="eastAsia" w:ascii="宋体" w:hAnsi="宋体"/>
                <w:color w:val="auto"/>
                <w:kern w:val="0"/>
                <w:szCs w:val="21"/>
                <w:highlight w:val="none"/>
              </w:rPr>
              <w:t>以纸质投标保函形式交纳投标保证金</w:t>
            </w:r>
          </w:p>
          <w:p w14:paraId="2D9F8528">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纸质投标保函</w:t>
            </w:r>
            <w:r>
              <w:rPr>
                <w:rFonts w:ascii="宋体" w:hAnsi="宋体"/>
                <w:color w:val="auto"/>
                <w:kern w:val="0"/>
                <w:szCs w:val="21"/>
                <w:highlight w:val="none"/>
              </w:rPr>
              <w:t>交纳形式及要求：</w:t>
            </w:r>
          </w:p>
          <w:p w14:paraId="5EAA179F">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（1）缴纳形式：</w:t>
            </w:r>
            <w:r>
              <w:rPr>
                <w:rFonts w:hint="eastAsia" w:ascii="宋体" w:hAnsi="宋体"/>
                <w:color w:val="auto"/>
                <w:kern w:val="0"/>
                <w:szCs w:val="21"/>
                <w:highlight w:val="none"/>
                <w:lang w:val="en-US" w:eastAsia="zh-CN"/>
              </w:rPr>
              <w:t>纸质投标保函</w:t>
            </w:r>
            <w:r>
              <w:rPr>
                <w:rFonts w:hint="eastAsia" w:ascii="宋体" w:hAnsi="宋体"/>
                <w:color w:val="auto"/>
                <w:kern w:val="0"/>
                <w:szCs w:val="21"/>
                <w:highlight w:val="none"/>
              </w:rPr>
              <w:t>包括银行保函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保证保险和担保保函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其示范文本详见第八章投标文件格式。投标人提交的纸质投标保函应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kern w:val="0"/>
                <w:szCs w:val="21"/>
                <w:highlight w:val="none"/>
                <w:lang w:eastAsia="zh-CN"/>
              </w:rPr>
              <w:t>。</w:t>
            </w:r>
          </w:p>
          <w:p w14:paraId="73AB3211">
            <w:pPr>
              <w:snapToGrid w:val="0"/>
              <w:spacing w:line="400" w:lineRule="exact"/>
              <w:ind w:firstLine="420" w:firstLineChars="200"/>
              <w:rPr>
                <w:rFonts w:hint="eastAsia" w:ascii="宋体" w:hAnsi="宋体"/>
                <w:color w:val="auto"/>
                <w:kern w:val="0"/>
                <w:szCs w:val="21"/>
                <w:highlight w:val="none"/>
                <w:lang w:val="en-US" w:eastAsia="zh-CN"/>
              </w:rPr>
            </w:pPr>
            <w:r>
              <w:rPr>
                <w:rFonts w:ascii="宋体" w:hAnsi="宋体"/>
                <w:color w:val="auto"/>
                <w:kern w:val="0"/>
                <w:szCs w:val="21"/>
                <w:highlight w:val="none"/>
              </w:rPr>
              <w:t>（2）具体要求：</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lang w:eastAsia="zh-CN"/>
              </w:rPr>
              <w:t>保函应合法合规，符合招投标行政监督部门、行业主管部门和金融监管部门的相关规定，满足招标文件约定要求。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投标人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rPr>
              <w:t>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投标人对所提交的纸质投标保函的真实性、合法性、有效性负责。</w:t>
            </w:r>
          </w:p>
          <w:p w14:paraId="4D62F880">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投标人</w:t>
            </w:r>
            <w:r>
              <w:rPr>
                <w:rFonts w:hint="eastAsia" w:ascii="宋体" w:hAnsi="宋体"/>
                <w:color w:val="auto"/>
                <w:kern w:val="0"/>
                <w:szCs w:val="21"/>
                <w:highlight w:val="none"/>
              </w:rPr>
              <w:t>须在投标文件投标保函部分</w:t>
            </w:r>
            <w:r>
              <w:rPr>
                <w:rFonts w:ascii="宋体" w:hAnsi="宋体"/>
                <w:color w:val="auto"/>
                <w:kern w:val="0"/>
                <w:szCs w:val="21"/>
                <w:highlight w:val="none"/>
              </w:rPr>
              <w:t>提供</w:t>
            </w:r>
            <w:r>
              <w:rPr>
                <w:rFonts w:hint="eastAsia" w:ascii="宋体" w:hAnsi="宋体"/>
                <w:color w:val="auto"/>
                <w:kern w:val="0"/>
                <w:szCs w:val="21"/>
                <w:highlight w:val="none"/>
                <w:lang w:val="en-US" w:eastAsia="zh-CN"/>
              </w:rPr>
              <w:t>纸质</w:t>
            </w:r>
            <w:r>
              <w:rPr>
                <w:rFonts w:ascii="宋体" w:hAnsi="宋体"/>
                <w:color w:val="auto"/>
                <w:kern w:val="0"/>
                <w:szCs w:val="21"/>
                <w:highlight w:val="none"/>
              </w:rPr>
              <w:t>投标保函</w:t>
            </w:r>
            <w:r>
              <w:rPr>
                <w:rFonts w:hint="eastAsia" w:ascii="宋体" w:hAnsi="宋体"/>
                <w:color w:val="auto"/>
                <w:kern w:val="0"/>
                <w:szCs w:val="21"/>
                <w:highlight w:val="none"/>
              </w:rPr>
              <w:t>复印件，</w:t>
            </w:r>
            <w:r>
              <w:rPr>
                <w:rFonts w:hint="eastAsia" w:ascii="宋体" w:hAnsi="宋体"/>
                <w:color w:val="auto"/>
                <w:kern w:val="0"/>
                <w:szCs w:val="21"/>
                <w:highlight w:val="none"/>
                <w:lang w:val="en-US" w:eastAsia="zh-CN"/>
              </w:rPr>
              <w:t>纸质</w:t>
            </w:r>
            <w:r>
              <w:rPr>
                <w:rFonts w:hint="eastAsia" w:ascii="宋体" w:hAnsi="宋体"/>
                <w:color w:val="auto"/>
                <w:kern w:val="0"/>
                <w:szCs w:val="21"/>
                <w:highlight w:val="none"/>
              </w:rPr>
              <w:t>投标保函原件随其他要求提供的原件一并放入原件袋中，在递交投标文件时一次性递交</w:t>
            </w:r>
            <w:r>
              <w:rPr>
                <w:rFonts w:ascii="宋体" w:hAnsi="宋体"/>
                <w:color w:val="auto"/>
                <w:kern w:val="0"/>
                <w:szCs w:val="21"/>
                <w:highlight w:val="none"/>
              </w:rPr>
              <w:t>。</w:t>
            </w:r>
            <w:r>
              <w:rPr>
                <w:rFonts w:hint="eastAsia" w:ascii="宋体" w:hAnsi="宋体"/>
                <w:color w:val="auto"/>
                <w:kern w:val="0"/>
                <w:szCs w:val="21"/>
                <w:highlight w:val="none"/>
              </w:rPr>
              <w:t>退还原件袋时，</w:t>
            </w:r>
            <w:r>
              <w:rPr>
                <w:rFonts w:hint="eastAsia" w:ascii="宋体" w:hAnsi="宋体"/>
                <w:color w:val="auto"/>
                <w:kern w:val="0"/>
                <w:szCs w:val="21"/>
                <w:highlight w:val="none"/>
                <w:lang w:val="en-US" w:eastAsia="zh-CN"/>
              </w:rPr>
              <w:t>纸质</w:t>
            </w:r>
            <w:r>
              <w:rPr>
                <w:rFonts w:hint="eastAsia" w:ascii="宋体" w:hAnsi="宋体"/>
                <w:color w:val="auto"/>
                <w:kern w:val="0"/>
                <w:szCs w:val="21"/>
                <w:highlight w:val="none"/>
              </w:rPr>
              <w:t>投标保函原件不退还，由招标人保管。</w:t>
            </w:r>
          </w:p>
          <w:p w14:paraId="4ED7B4CB">
            <w:pPr>
              <w:snapToGrid w:val="0"/>
              <w:spacing w:line="400" w:lineRule="exact"/>
              <w:ind w:firstLine="420" w:firstLineChars="200"/>
              <w:rPr>
                <w:color w:val="auto"/>
                <w:highlight w:val="none"/>
              </w:rPr>
            </w:pPr>
            <w:r>
              <w:rPr>
                <w:rFonts w:hint="eastAsia"/>
                <w:color w:val="auto"/>
                <w:highlight w:val="none"/>
              </w:rPr>
              <w:t>若投标截止时间延期，则纸质投标保函递交的截止时间和投标截止时间保持一致。</w:t>
            </w:r>
          </w:p>
          <w:p w14:paraId="7DA0C58F">
            <w:pPr>
              <w:snapToGrid w:val="0"/>
              <w:spacing w:line="400" w:lineRule="exact"/>
              <w:ind w:firstLine="420" w:firstLineChars="200"/>
              <w:rPr>
                <w:color w:val="auto"/>
                <w:highlight w:val="none"/>
              </w:rPr>
            </w:pPr>
            <w:r>
              <w:rPr>
                <w:rFonts w:hint="eastAsia" w:ascii="宋体" w:hAnsi="宋体"/>
                <w:color w:val="auto"/>
                <w:kern w:val="0"/>
                <w:szCs w:val="21"/>
                <w:highlight w:val="none"/>
              </w:rPr>
              <w:t>不满足上述要求的纸质</w:t>
            </w:r>
            <w:r>
              <w:rPr>
                <w:rFonts w:ascii="宋体" w:hAnsi="宋体"/>
                <w:color w:val="auto"/>
                <w:kern w:val="0"/>
                <w:szCs w:val="21"/>
                <w:highlight w:val="none"/>
              </w:rPr>
              <w:t>投标保函无效。</w:t>
            </w:r>
          </w:p>
          <w:p w14:paraId="68410850">
            <w:pPr>
              <w:snapToGrid w:val="0"/>
              <w:spacing w:line="400" w:lineRule="exact"/>
              <w:ind w:firstLine="420" w:firstLineChars="200"/>
              <w:rPr>
                <w:color w:val="auto"/>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hint="eastAsia"/>
                <w:color w:val="auto"/>
                <w:highlight w:val="none"/>
              </w:rPr>
              <w:t>以纸质投标保函形式担保的</w:t>
            </w:r>
            <w:r>
              <w:rPr>
                <w:color w:val="auto"/>
                <w:highlight w:val="none"/>
              </w:rPr>
              <w:t>投标保证金的金额</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1</w:t>
            </w:r>
            <w:r>
              <w:rPr>
                <w:rFonts w:ascii="宋体" w:hAnsi="宋体"/>
                <w:color w:val="auto"/>
                <w:kern w:val="0"/>
                <w:szCs w:val="21"/>
                <w:highlight w:val="none"/>
                <w:u w:val="single"/>
              </w:rPr>
              <w:t xml:space="preserve">  </w:t>
            </w:r>
            <w:r>
              <w:rPr>
                <w:rFonts w:ascii="宋体" w:hAnsi="宋体"/>
                <w:color w:val="auto"/>
                <w:kern w:val="0"/>
                <w:szCs w:val="21"/>
                <w:highlight w:val="none"/>
              </w:rPr>
              <w:t>万元整（人民币）</w:t>
            </w:r>
            <w:r>
              <w:rPr>
                <w:rFonts w:hint="eastAsia"/>
                <w:color w:val="auto"/>
                <w:highlight w:val="none"/>
              </w:rPr>
              <w:t>。</w:t>
            </w:r>
          </w:p>
          <w:p w14:paraId="172622DC">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3. </w:t>
            </w:r>
            <w:r>
              <w:rPr>
                <w:rFonts w:ascii="宋体" w:hAnsi="宋体"/>
                <w:color w:val="auto"/>
                <w:kern w:val="0"/>
                <w:szCs w:val="21"/>
                <w:highlight w:val="none"/>
              </w:rPr>
              <w:t>投标人须</w:t>
            </w:r>
            <w:r>
              <w:rPr>
                <w:rFonts w:hint="eastAsia"/>
                <w:color w:val="auto"/>
                <w:highlight w:val="none"/>
              </w:rPr>
              <w:t>在</w:t>
            </w:r>
            <w:r>
              <w:rPr>
                <w:rFonts w:hint="eastAsia" w:ascii="宋体" w:hAnsi="宋体"/>
                <w:color w:val="auto"/>
                <w:kern w:val="0"/>
                <w:szCs w:val="21"/>
                <w:highlight w:val="none"/>
              </w:rPr>
              <w:t>纸质投标保函</w:t>
            </w:r>
            <w:r>
              <w:rPr>
                <w:rFonts w:hint="eastAsia" w:ascii="宋体" w:hAnsi="宋体"/>
                <w:color w:val="auto"/>
                <w:kern w:val="0"/>
                <w:szCs w:val="21"/>
                <w:highlight w:val="none"/>
                <w:lang w:val="en-US" w:eastAsia="zh-CN"/>
              </w:rPr>
              <w:t>中注明</w:t>
            </w:r>
            <w:r>
              <w:rPr>
                <w:rFonts w:hint="eastAsia" w:ascii="宋体" w:hAnsi="宋体"/>
                <w:color w:val="auto"/>
                <w:kern w:val="0"/>
                <w:szCs w:val="21"/>
                <w:highlight w:val="none"/>
              </w:rPr>
              <w:t>在重庆市辖区范围内的核验</w:t>
            </w:r>
            <w:r>
              <w:rPr>
                <w:rFonts w:hint="eastAsia" w:ascii="宋体" w:hAnsi="宋体"/>
                <w:color w:val="auto"/>
                <w:kern w:val="0"/>
                <w:szCs w:val="21"/>
                <w:highlight w:val="none"/>
                <w:lang w:val="en-US" w:eastAsia="zh-CN"/>
              </w:rPr>
              <w:t>地址和核验方式，并</w:t>
            </w:r>
            <w:r>
              <w:rPr>
                <w:rFonts w:hint="eastAsia" w:ascii="宋体" w:hAnsi="宋体"/>
                <w:color w:val="auto"/>
                <w:kern w:val="0"/>
                <w:szCs w:val="21"/>
                <w:highlight w:val="none"/>
              </w:rPr>
              <w:t>确保其递交的纸质</w:t>
            </w:r>
            <w:r>
              <w:rPr>
                <w:rFonts w:ascii="宋体" w:hAnsi="宋体"/>
                <w:color w:val="auto"/>
                <w:kern w:val="0"/>
                <w:szCs w:val="21"/>
                <w:highlight w:val="none"/>
              </w:rPr>
              <w:t>投标保函能在</w:t>
            </w:r>
            <w:r>
              <w:rPr>
                <w:rFonts w:hint="eastAsia" w:ascii="宋体" w:hAnsi="宋体"/>
                <w:color w:val="auto"/>
                <w:kern w:val="0"/>
                <w:szCs w:val="21"/>
                <w:highlight w:val="none"/>
                <w:lang w:val="en-US" w:eastAsia="zh-CN"/>
              </w:rPr>
              <w:t>开立人</w:t>
            </w:r>
            <w:r>
              <w:rPr>
                <w:rFonts w:hint="eastAsia" w:ascii="宋体" w:hAnsi="宋体"/>
                <w:color w:val="auto"/>
                <w:kern w:val="0"/>
                <w:szCs w:val="21"/>
                <w:highlight w:val="none"/>
              </w:rPr>
              <w:t>在渝</w:t>
            </w:r>
            <w:r>
              <w:rPr>
                <w:rFonts w:hint="eastAsia" w:ascii="宋体" w:hAnsi="宋体"/>
                <w:color w:val="auto"/>
                <w:kern w:val="0"/>
                <w:szCs w:val="21"/>
                <w:highlight w:val="none"/>
                <w:lang w:val="en-US" w:eastAsia="zh-CN"/>
              </w:rPr>
              <w:t>的</w:t>
            </w:r>
            <w:r>
              <w:rPr>
                <w:rFonts w:hint="eastAsia" w:ascii="宋体" w:hAnsi="宋体"/>
                <w:color w:val="auto"/>
                <w:kern w:val="0"/>
                <w:szCs w:val="21"/>
                <w:highlight w:val="none"/>
              </w:rPr>
              <w:t>总部或者分支机构</w:t>
            </w:r>
            <w:r>
              <w:rPr>
                <w:rFonts w:hint="eastAsia" w:ascii="宋体" w:hAnsi="宋体"/>
                <w:color w:val="auto"/>
                <w:kern w:val="0"/>
                <w:szCs w:val="21"/>
                <w:highlight w:val="none"/>
                <w:lang w:val="en-US" w:eastAsia="zh-CN"/>
              </w:rPr>
              <w:t>进行</w:t>
            </w:r>
            <w:r>
              <w:rPr>
                <w:rFonts w:hint="eastAsia" w:ascii="宋体" w:hAnsi="宋体"/>
                <w:color w:val="auto"/>
                <w:kern w:val="0"/>
                <w:szCs w:val="21"/>
                <w:highlight w:val="none"/>
              </w:rPr>
              <w:t>核验。</w:t>
            </w:r>
          </w:p>
          <w:p w14:paraId="5F43055F">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 投标人递交的纸质投标保函原件应与投标文件中提供的纸质投标保函</w:t>
            </w:r>
            <w:r>
              <w:rPr>
                <w:rFonts w:hint="eastAsia" w:ascii="宋体" w:hAnsi="宋体"/>
                <w:color w:val="auto"/>
                <w:kern w:val="0"/>
                <w:szCs w:val="21"/>
                <w:highlight w:val="none"/>
                <w:lang w:val="en-US" w:eastAsia="zh-CN"/>
              </w:rPr>
              <w:t>复印件</w:t>
            </w:r>
            <w:r>
              <w:rPr>
                <w:rFonts w:hint="eastAsia" w:ascii="宋体" w:hAnsi="宋体"/>
                <w:color w:val="auto"/>
                <w:kern w:val="0"/>
                <w:szCs w:val="21"/>
                <w:highlight w:val="none"/>
              </w:rPr>
              <w:t>一致，否则由评标委员会作否决投标处理。</w:t>
            </w:r>
          </w:p>
          <w:p w14:paraId="787D725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 在发出中标通知书前，招标人应当对投标人（至少中标候选人或中标人）</w:t>
            </w:r>
            <w:r>
              <w:rPr>
                <w:rFonts w:hint="eastAsia" w:ascii="宋体" w:hAnsi="宋体"/>
                <w:color w:val="auto"/>
                <w:kern w:val="0"/>
                <w:szCs w:val="21"/>
                <w:highlight w:val="none"/>
                <w:lang w:val="en-US" w:eastAsia="zh-CN"/>
              </w:rPr>
              <w:t>递交</w:t>
            </w:r>
            <w:r>
              <w:rPr>
                <w:rFonts w:hint="eastAsia" w:ascii="宋体" w:hAnsi="宋体"/>
                <w:color w:val="auto"/>
                <w:kern w:val="0"/>
                <w:szCs w:val="21"/>
                <w:highlight w:val="none"/>
              </w:rPr>
              <w:t>的纸质投标保函</w:t>
            </w:r>
            <w:r>
              <w:rPr>
                <w:rFonts w:hint="eastAsia" w:ascii="宋体" w:hAnsi="宋体"/>
                <w:color w:val="auto"/>
                <w:kern w:val="0"/>
                <w:szCs w:val="21"/>
                <w:highlight w:val="none"/>
                <w:lang w:val="en-US" w:eastAsia="zh-CN"/>
              </w:rPr>
              <w:t>的真实性、合法性、有效性进行核验，对核验不合格或无法按纸质投标保函注明的核验地点、核验方式进行核验的，视为投标人未提交纸质投标保函</w:t>
            </w:r>
            <w:r>
              <w:rPr>
                <w:rFonts w:hint="eastAsia" w:ascii="宋体" w:hAnsi="宋体"/>
                <w:color w:val="auto"/>
                <w:kern w:val="0"/>
                <w:szCs w:val="21"/>
                <w:highlight w:val="none"/>
              </w:rPr>
              <w:t>，对</w:t>
            </w:r>
            <w:r>
              <w:rPr>
                <w:rFonts w:hint="eastAsia" w:ascii="宋体" w:hAnsi="宋体"/>
                <w:color w:val="auto"/>
                <w:szCs w:val="21"/>
                <w:highlight w:val="none"/>
              </w:rPr>
              <w:t>已取得中标候选人资格或中标资格的投标人，</w:t>
            </w:r>
            <w:r>
              <w:rPr>
                <w:rFonts w:hint="eastAsia" w:ascii="宋体" w:hAnsi="宋体"/>
                <w:color w:val="auto"/>
                <w:szCs w:val="21"/>
                <w:highlight w:val="none"/>
                <w:lang w:val="en-US" w:eastAsia="zh-CN"/>
              </w:rPr>
              <w:t>按相关规定</w:t>
            </w:r>
            <w:r>
              <w:rPr>
                <w:rFonts w:hint="eastAsia" w:ascii="宋体" w:hAnsi="宋体"/>
                <w:color w:val="auto"/>
                <w:szCs w:val="21"/>
                <w:highlight w:val="none"/>
              </w:rPr>
              <w:t>取消中标候选人资格或中标资格</w:t>
            </w:r>
            <w:r>
              <w:rPr>
                <w:rFonts w:hint="eastAsia" w:ascii="宋体" w:hAnsi="宋体"/>
                <w:color w:val="auto"/>
                <w:kern w:val="0"/>
                <w:szCs w:val="21"/>
                <w:highlight w:val="none"/>
              </w:rPr>
              <w:t>，</w:t>
            </w:r>
            <w:r>
              <w:rPr>
                <w:rFonts w:hint="eastAsia" w:ascii="宋体" w:hAnsi="宋体"/>
                <w:color w:val="auto"/>
                <w:szCs w:val="21"/>
                <w:highlight w:val="none"/>
              </w:rPr>
              <w:t>给招标人造成损失的，投标人依法承担赔偿责任。</w:t>
            </w:r>
            <w:r>
              <w:rPr>
                <w:rFonts w:hint="eastAsia" w:ascii="宋体" w:hAnsi="宋体"/>
                <w:color w:val="auto"/>
                <w:kern w:val="0"/>
                <w:szCs w:val="21"/>
                <w:highlight w:val="none"/>
                <w:lang w:val="en-US" w:eastAsia="zh-CN"/>
              </w:rPr>
              <w:t>投标人提交的纸质投标</w:t>
            </w:r>
            <w:r>
              <w:rPr>
                <w:rFonts w:hint="eastAsia" w:ascii="宋体" w:hAnsi="宋体"/>
                <w:color w:val="auto"/>
                <w:szCs w:val="21"/>
                <w:highlight w:val="none"/>
              </w:rPr>
              <w:t>保函涉及弄虚作假或其他违法违规</w:t>
            </w:r>
            <w:r>
              <w:rPr>
                <w:rFonts w:hint="eastAsia" w:ascii="宋体" w:hAnsi="宋体"/>
                <w:color w:val="auto"/>
                <w:szCs w:val="21"/>
                <w:highlight w:val="none"/>
                <w:lang w:val="en-US" w:eastAsia="zh-CN"/>
              </w:rPr>
              <w:t>情形</w:t>
            </w:r>
            <w:r>
              <w:rPr>
                <w:rFonts w:hint="eastAsia" w:ascii="宋体" w:hAnsi="宋体"/>
                <w:color w:val="auto"/>
                <w:szCs w:val="21"/>
                <w:highlight w:val="none"/>
              </w:rPr>
              <w:t>的，移送相关部门处理</w:t>
            </w:r>
            <w:r>
              <w:rPr>
                <w:rFonts w:ascii="宋体" w:hAnsi="宋体"/>
                <w:color w:val="auto"/>
                <w:kern w:val="0"/>
                <w:szCs w:val="21"/>
                <w:highlight w:val="none"/>
              </w:rPr>
              <w:t>。</w:t>
            </w:r>
          </w:p>
          <w:p w14:paraId="3532692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6. 若投标人为联合体，则由联合体牵头人提供纸质投标保函。</w:t>
            </w:r>
          </w:p>
          <w:p w14:paraId="63130D47">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二、</w:t>
            </w:r>
            <w:r>
              <w:rPr>
                <w:rFonts w:hint="eastAsia" w:ascii="宋体" w:hAnsi="宋体"/>
                <w:color w:val="auto"/>
                <w:kern w:val="0"/>
                <w:szCs w:val="21"/>
                <w:highlight w:val="none"/>
              </w:rPr>
              <w:t>纸质</w:t>
            </w:r>
            <w:r>
              <w:rPr>
                <w:rFonts w:ascii="宋体" w:hAnsi="宋体"/>
                <w:color w:val="auto"/>
                <w:kern w:val="0"/>
                <w:szCs w:val="21"/>
                <w:highlight w:val="none"/>
              </w:rPr>
              <w:t>投标保函的</w:t>
            </w:r>
            <w:r>
              <w:rPr>
                <w:rFonts w:hint="eastAsia" w:ascii="宋体" w:hAnsi="宋体"/>
                <w:color w:val="auto"/>
                <w:kern w:val="0"/>
                <w:szCs w:val="21"/>
                <w:highlight w:val="none"/>
              </w:rPr>
              <w:t>退还、注销</w:t>
            </w:r>
          </w:p>
          <w:p w14:paraId="45F593B0">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招标人应当在法定时间内确定中标人，向中标人发出中标通知书，同时向除中标候选人以外的其他投标人退还</w:t>
            </w:r>
            <w:r>
              <w:rPr>
                <w:rFonts w:hint="eastAsia" w:ascii="宋体" w:hAnsi="宋体"/>
                <w:color w:val="auto"/>
                <w:kern w:val="0"/>
                <w:szCs w:val="21"/>
                <w:highlight w:val="none"/>
              </w:rPr>
              <w:t>纸质</w:t>
            </w:r>
            <w:r>
              <w:rPr>
                <w:rFonts w:ascii="宋体" w:hAnsi="宋体"/>
                <w:color w:val="auto"/>
                <w:kern w:val="0"/>
                <w:szCs w:val="21"/>
                <w:highlight w:val="none"/>
              </w:rPr>
              <w:t>投标保函并书面通知相关</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本项目准予提前注销</w:t>
            </w:r>
            <w:r>
              <w:rPr>
                <w:rFonts w:hint="eastAsia" w:ascii="宋体" w:hAnsi="宋体"/>
                <w:color w:val="auto"/>
                <w:kern w:val="0"/>
                <w:szCs w:val="21"/>
                <w:highlight w:val="none"/>
              </w:rPr>
              <w:t>纸质</w:t>
            </w:r>
            <w:r>
              <w:rPr>
                <w:rFonts w:ascii="宋体" w:hAnsi="宋体"/>
                <w:color w:val="auto"/>
                <w:kern w:val="0"/>
                <w:szCs w:val="21"/>
                <w:highlight w:val="none"/>
              </w:rPr>
              <w:t>投标保函。具体注销事宜由投标人与</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协商。</w:t>
            </w:r>
          </w:p>
          <w:p w14:paraId="77E48971">
            <w:pPr>
              <w:snapToGrid w:val="0"/>
              <w:spacing w:line="400" w:lineRule="exact"/>
              <w:ind w:firstLine="420" w:firstLineChars="200"/>
              <w:jc w:val="left"/>
              <w:rPr>
                <w:rFonts w:ascii="Times New Roman" w:hAnsi="Times New Roman" w:eastAsia="宋体" w:cs="Times New Roman"/>
                <w:color w:val="auto"/>
                <w:kern w:val="2"/>
                <w:sz w:val="21"/>
                <w:szCs w:val="24"/>
                <w:highlight w:val="none"/>
                <w:lang w:val="en-US" w:eastAsia="zh-CN" w:bidi="ar-SA"/>
              </w:rPr>
            </w:pPr>
            <w:r>
              <w:rPr>
                <w:rFonts w:ascii="宋体" w:hAnsi="宋体"/>
                <w:color w:val="auto"/>
                <w:kern w:val="0"/>
                <w:szCs w:val="21"/>
                <w:highlight w:val="none"/>
              </w:rPr>
              <w:t>招标人应在法定时间内和中标人</w:t>
            </w:r>
            <w:r>
              <w:rPr>
                <w:rFonts w:hint="eastAsia" w:ascii="宋体" w:hAnsi="宋体"/>
                <w:color w:val="auto"/>
                <w:kern w:val="0"/>
                <w:szCs w:val="21"/>
                <w:highlight w:val="none"/>
              </w:rPr>
              <w:t>签订</w:t>
            </w:r>
            <w:r>
              <w:rPr>
                <w:rFonts w:ascii="宋体" w:hAnsi="宋体"/>
                <w:color w:val="auto"/>
                <w:kern w:val="0"/>
                <w:szCs w:val="21"/>
                <w:highlight w:val="none"/>
              </w:rPr>
              <w:t>合同，并同时书面通知相关</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向中标人和其他中标候选人注销</w:t>
            </w:r>
            <w:r>
              <w:rPr>
                <w:rFonts w:hint="eastAsia" w:ascii="宋体" w:hAnsi="宋体"/>
                <w:color w:val="auto"/>
                <w:kern w:val="0"/>
                <w:szCs w:val="21"/>
                <w:highlight w:val="none"/>
              </w:rPr>
              <w:t>纸质</w:t>
            </w:r>
            <w:r>
              <w:rPr>
                <w:rFonts w:ascii="宋体" w:hAnsi="宋体"/>
                <w:color w:val="auto"/>
                <w:kern w:val="0"/>
                <w:szCs w:val="21"/>
                <w:highlight w:val="none"/>
              </w:rPr>
              <w:t>投标保函。具体注销事宜由投标人与</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协商。</w:t>
            </w:r>
          </w:p>
        </w:tc>
      </w:tr>
      <w:tr w14:paraId="60C52C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F85EDA">
            <w:pPr>
              <w:snapToGrid w:val="0"/>
              <w:spacing w:line="400" w:lineRule="exact"/>
              <w:jc w:val="center"/>
              <w:rPr>
                <w:rFonts w:ascii="宋体" w:hAnsi="宋体"/>
                <w:kern w:val="0"/>
                <w:szCs w:val="21"/>
                <w:highlight w:val="none"/>
              </w:rPr>
            </w:pPr>
            <w:r>
              <w:rPr>
                <w:rFonts w:ascii="宋体" w:hAnsi="宋体"/>
                <w:kern w:val="0"/>
                <w:szCs w:val="21"/>
                <w:highlight w:val="none"/>
              </w:rPr>
              <w:t>3.6</w:t>
            </w:r>
          </w:p>
        </w:tc>
        <w:tc>
          <w:tcPr>
            <w:tcW w:w="1644" w:type="dxa"/>
            <w:vAlign w:val="center"/>
          </w:tcPr>
          <w:p w14:paraId="6635BE22">
            <w:pPr>
              <w:snapToGrid w:val="0"/>
              <w:spacing w:line="400" w:lineRule="exact"/>
              <w:jc w:val="center"/>
              <w:rPr>
                <w:rFonts w:ascii="宋体" w:hAnsi="宋体"/>
                <w:kern w:val="0"/>
                <w:szCs w:val="21"/>
                <w:highlight w:val="none"/>
              </w:rPr>
            </w:pPr>
            <w:r>
              <w:rPr>
                <w:rFonts w:ascii="宋体" w:hAnsi="宋体"/>
                <w:kern w:val="0"/>
                <w:szCs w:val="21"/>
                <w:highlight w:val="none"/>
              </w:rPr>
              <w:t>是否允许递交</w:t>
            </w:r>
          </w:p>
          <w:p w14:paraId="693440AE">
            <w:pPr>
              <w:snapToGrid w:val="0"/>
              <w:spacing w:after="93" w:afterLines="30" w:line="400" w:lineRule="exact"/>
              <w:jc w:val="center"/>
              <w:rPr>
                <w:rFonts w:ascii="宋体" w:hAnsi="宋体"/>
                <w:kern w:val="0"/>
                <w:szCs w:val="21"/>
                <w:highlight w:val="none"/>
              </w:rPr>
            </w:pPr>
            <w:r>
              <w:rPr>
                <w:rFonts w:ascii="宋体" w:hAnsi="宋体"/>
                <w:kern w:val="0"/>
                <w:szCs w:val="21"/>
                <w:highlight w:val="none"/>
              </w:rPr>
              <w:t>备选投标方案</w:t>
            </w:r>
          </w:p>
        </w:tc>
        <w:tc>
          <w:tcPr>
            <w:tcW w:w="6490" w:type="dxa"/>
            <w:vAlign w:val="center"/>
          </w:tcPr>
          <w:p w14:paraId="20E04116">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14:paraId="397A2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0F4A64">
            <w:pPr>
              <w:snapToGrid w:val="0"/>
              <w:spacing w:line="400" w:lineRule="exact"/>
              <w:jc w:val="center"/>
              <w:rPr>
                <w:rFonts w:ascii="宋体" w:hAnsi="宋体"/>
                <w:kern w:val="0"/>
                <w:szCs w:val="21"/>
                <w:highlight w:val="none"/>
              </w:rPr>
            </w:pPr>
            <w:r>
              <w:rPr>
                <w:rFonts w:hint="eastAsia" w:ascii="宋体" w:hAnsi="宋体"/>
                <w:kern w:val="0"/>
                <w:szCs w:val="21"/>
                <w:highlight w:val="none"/>
              </w:rPr>
              <w:t>3.7.1</w:t>
            </w:r>
          </w:p>
        </w:tc>
        <w:tc>
          <w:tcPr>
            <w:tcW w:w="1644" w:type="dxa"/>
            <w:vAlign w:val="center"/>
          </w:tcPr>
          <w:p w14:paraId="540CCDCD">
            <w:pPr>
              <w:snapToGrid w:val="0"/>
              <w:spacing w:after="93" w:afterLines="30" w:line="400" w:lineRule="exact"/>
              <w:jc w:val="center"/>
              <w:rPr>
                <w:rFonts w:ascii="宋体" w:hAnsi="宋体"/>
                <w:kern w:val="0"/>
                <w:szCs w:val="21"/>
                <w:highlight w:val="none"/>
              </w:rPr>
            </w:pPr>
            <w:r>
              <w:rPr>
                <w:rFonts w:hint="eastAsia" w:ascii="宋体" w:hAnsi="宋体"/>
                <w:kern w:val="0"/>
                <w:szCs w:val="21"/>
                <w:highlight w:val="none"/>
                <w:lang w:eastAsia="zh-CN"/>
              </w:rPr>
              <w:t>竞选文件</w:t>
            </w:r>
            <w:r>
              <w:rPr>
                <w:rFonts w:hint="eastAsia" w:ascii="宋体" w:hAnsi="宋体"/>
                <w:kern w:val="0"/>
                <w:szCs w:val="21"/>
                <w:highlight w:val="none"/>
              </w:rPr>
              <w:t>格式要求</w:t>
            </w:r>
          </w:p>
        </w:tc>
        <w:tc>
          <w:tcPr>
            <w:tcW w:w="6490" w:type="dxa"/>
            <w:vAlign w:val="center"/>
          </w:tcPr>
          <w:p w14:paraId="185E9AA5">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编制</w:t>
            </w:r>
            <w:r>
              <w:rPr>
                <w:rFonts w:hint="eastAsia" w:ascii="宋体" w:hAnsi="宋体"/>
                <w:kern w:val="0"/>
                <w:szCs w:val="21"/>
                <w:highlight w:val="none"/>
                <w:lang w:eastAsia="zh-CN"/>
              </w:rPr>
              <w:t>竞选文件</w:t>
            </w:r>
            <w:r>
              <w:rPr>
                <w:rFonts w:hint="eastAsia" w:ascii="宋体" w:hAnsi="宋体"/>
                <w:kern w:val="0"/>
                <w:szCs w:val="21"/>
                <w:highlight w:val="none"/>
              </w:rPr>
              <w:t>时不</w:t>
            </w:r>
            <w:r>
              <w:rPr>
                <w:rFonts w:hint="eastAsia" w:ascii="宋体" w:hAnsi="宋体"/>
                <w:color w:val="auto"/>
                <w:kern w:val="0"/>
                <w:szCs w:val="21"/>
                <w:highlight w:val="none"/>
              </w:rPr>
              <w:t>得对第</w:t>
            </w:r>
            <w:r>
              <w:rPr>
                <w:rFonts w:hint="eastAsia" w:ascii="宋体" w:hAnsi="宋体"/>
                <w:color w:val="auto"/>
                <w:kern w:val="0"/>
                <w:szCs w:val="21"/>
                <w:highlight w:val="none"/>
                <w:lang w:val="en-US" w:eastAsia="zh-CN"/>
              </w:rPr>
              <w:t>八</w:t>
            </w:r>
            <w:r>
              <w:rPr>
                <w:rFonts w:hint="eastAsia" w:ascii="宋体" w:hAnsi="宋体"/>
                <w:color w:val="auto"/>
                <w:kern w:val="0"/>
                <w:szCs w:val="21"/>
                <w:highlight w:val="none"/>
              </w:rPr>
              <w:t>章“</w:t>
            </w:r>
            <w:r>
              <w:rPr>
                <w:rFonts w:hint="eastAsia" w:ascii="宋体" w:hAnsi="宋体"/>
                <w:color w:val="auto"/>
                <w:kern w:val="0"/>
                <w:szCs w:val="21"/>
                <w:highlight w:val="none"/>
                <w:lang w:eastAsia="zh-CN"/>
              </w:rPr>
              <w:t>竞选</w:t>
            </w:r>
            <w:r>
              <w:rPr>
                <w:rFonts w:hint="eastAsia" w:ascii="宋体" w:hAnsi="宋体"/>
                <w:kern w:val="0"/>
                <w:szCs w:val="21"/>
                <w:highlight w:val="none"/>
                <w:lang w:eastAsia="zh-CN"/>
              </w:rPr>
              <w:t>文件</w:t>
            </w:r>
            <w:r>
              <w:rPr>
                <w:rFonts w:hint="eastAsia" w:ascii="宋体" w:hAnsi="宋体"/>
                <w:kern w:val="0"/>
                <w:szCs w:val="21"/>
                <w:highlight w:val="none"/>
              </w:rPr>
              <w:t>格式”的相应要素作实质性修改，否则由评标委员会作否决投标处理。</w:t>
            </w:r>
          </w:p>
        </w:tc>
      </w:tr>
      <w:tr w14:paraId="5E024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CC84B1">
            <w:pPr>
              <w:snapToGrid w:val="0"/>
              <w:spacing w:line="400" w:lineRule="exact"/>
              <w:jc w:val="center"/>
              <w:rPr>
                <w:rFonts w:ascii="宋体" w:hAnsi="宋体"/>
                <w:kern w:val="0"/>
                <w:szCs w:val="21"/>
                <w:highlight w:val="none"/>
              </w:rPr>
            </w:pPr>
            <w:r>
              <w:rPr>
                <w:rFonts w:ascii="宋体" w:hAnsi="宋体"/>
                <w:kern w:val="0"/>
                <w:szCs w:val="21"/>
                <w:highlight w:val="none"/>
              </w:rPr>
              <w:t>3.7.3</w:t>
            </w:r>
          </w:p>
        </w:tc>
        <w:tc>
          <w:tcPr>
            <w:tcW w:w="1644" w:type="dxa"/>
            <w:vAlign w:val="center"/>
          </w:tcPr>
          <w:p w14:paraId="3009AF37">
            <w:pPr>
              <w:snapToGrid w:val="0"/>
              <w:spacing w:line="400" w:lineRule="exact"/>
              <w:jc w:val="center"/>
              <w:rPr>
                <w:rFonts w:ascii="宋体" w:hAnsi="宋体"/>
                <w:kern w:val="0"/>
                <w:szCs w:val="21"/>
                <w:highlight w:val="none"/>
              </w:rPr>
            </w:pPr>
            <w:r>
              <w:rPr>
                <w:rFonts w:hint="eastAsia" w:ascii="宋体" w:hAnsi="宋体"/>
                <w:kern w:val="0"/>
                <w:szCs w:val="21"/>
                <w:highlight w:val="none"/>
              </w:rPr>
              <w:t>签名</w:t>
            </w:r>
            <w:r>
              <w:rPr>
                <w:rFonts w:ascii="宋体" w:hAnsi="宋体"/>
                <w:kern w:val="0"/>
                <w:szCs w:val="21"/>
                <w:highlight w:val="none"/>
              </w:rPr>
              <w:t>盖章要求</w:t>
            </w:r>
          </w:p>
        </w:tc>
        <w:tc>
          <w:tcPr>
            <w:tcW w:w="6490" w:type="dxa"/>
            <w:vAlign w:val="center"/>
          </w:tcPr>
          <w:p w14:paraId="27C92A3A">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竞选文件</w:t>
            </w:r>
            <w:r>
              <w:rPr>
                <w:rFonts w:hint="eastAsia" w:ascii="宋体" w:hAnsi="宋体"/>
                <w:szCs w:val="21"/>
                <w:highlight w:val="none"/>
              </w:rPr>
              <w:t>应用不褪色的材料书写或打印，并由</w:t>
            </w:r>
            <w:r>
              <w:rPr>
                <w:rFonts w:hint="eastAsia" w:ascii="宋体" w:hAnsi="宋体"/>
                <w:szCs w:val="21"/>
                <w:highlight w:val="none"/>
                <w:lang w:eastAsia="zh-CN"/>
              </w:rPr>
              <w:t>竞选人</w:t>
            </w:r>
            <w:r>
              <w:rPr>
                <w:rFonts w:hint="eastAsia" w:ascii="宋体" w:hAnsi="宋体"/>
                <w:szCs w:val="21"/>
                <w:highlight w:val="none"/>
              </w:rPr>
              <w:t>的法定代表人或其委托代理人在招标文件规定的位置按招标文件要求签名或盖章、盖单位法人章。委托代理人签名的，</w:t>
            </w:r>
            <w:r>
              <w:rPr>
                <w:rFonts w:hint="eastAsia" w:ascii="宋体" w:hAnsi="宋体"/>
                <w:szCs w:val="21"/>
                <w:highlight w:val="none"/>
                <w:lang w:eastAsia="zh-CN"/>
              </w:rPr>
              <w:t>竞选文件</w:t>
            </w:r>
            <w:r>
              <w:rPr>
                <w:rFonts w:hint="eastAsia" w:ascii="宋体" w:hAnsi="宋体"/>
                <w:szCs w:val="21"/>
                <w:highlight w:val="none"/>
              </w:rPr>
              <w:t>应附法定代表人签署的授权委托书。</w:t>
            </w:r>
            <w:r>
              <w:rPr>
                <w:rFonts w:hint="eastAsia" w:ascii="宋体" w:hAnsi="宋体"/>
                <w:szCs w:val="21"/>
                <w:highlight w:val="none"/>
                <w:lang w:eastAsia="zh-CN"/>
              </w:rPr>
              <w:t>竞选文件</w:t>
            </w:r>
            <w:r>
              <w:rPr>
                <w:rFonts w:hint="eastAsia" w:ascii="宋体" w:hAnsi="宋体"/>
                <w:szCs w:val="21"/>
                <w:highlight w:val="none"/>
              </w:rPr>
              <w:t>应尽量避免涂改、行间插字或删除。如果出现上述情况，改动之处应加盖单位法人章或由</w:t>
            </w:r>
            <w:r>
              <w:rPr>
                <w:rFonts w:hint="eastAsia" w:ascii="宋体" w:hAnsi="宋体"/>
                <w:szCs w:val="21"/>
                <w:highlight w:val="none"/>
                <w:lang w:eastAsia="zh-CN"/>
              </w:rPr>
              <w:t>竞选人</w:t>
            </w:r>
            <w:r>
              <w:rPr>
                <w:rFonts w:hint="eastAsia" w:ascii="宋体" w:hAnsi="宋体"/>
                <w:szCs w:val="21"/>
                <w:highlight w:val="none"/>
              </w:rPr>
              <w:t>的法定代表人或其授权的代理人签名确认。</w:t>
            </w:r>
          </w:p>
          <w:p w14:paraId="66D59D77">
            <w:pPr>
              <w:snapToGrid w:val="0"/>
              <w:spacing w:line="400" w:lineRule="exact"/>
              <w:ind w:firstLine="420" w:firstLineChars="200"/>
              <w:rPr>
                <w:rFonts w:ascii="宋体" w:hAnsi="宋体"/>
                <w:i/>
                <w:szCs w:val="21"/>
                <w:highlight w:val="none"/>
              </w:rPr>
            </w:pPr>
            <w:r>
              <w:rPr>
                <w:rFonts w:hint="eastAsia" w:ascii="宋体" w:hAnsi="宋体"/>
                <w:szCs w:val="21"/>
                <w:highlight w:val="none"/>
              </w:rPr>
              <w:t>未按上述规定执行的，交由评标委员会作否决投标处理。</w:t>
            </w:r>
          </w:p>
        </w:tc>
      </w:tr>
      <w:tr w14:paraId="3AB4A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6F44FE">
            <w:pPr>
              <w:snapToGrid w:val="0"/>
              <w:spacing w:line="400" w:lineRule="exact"/>
              <w:jc w:val="center"/>
              <w:rPr>
                <w:rFonts w:ascii="宋体" w:hAnsi="宋体"/>
                <w:kern w:val="0"/>
                <w:szCs w:val="21"/>
                <w:highlight w:val="none"/>
              </w:rPr>
            </w:pPr>
            <w:r>
              <w:rPr>
                <w:rFonts w:ascii="宋体" w:hAnsi="宋体"/>
                <w:kern w:val="0"/>
                <w:szCs w:val="21"/>
                <w:highlight w:val="none"/>
              </w:rPr>
              <w:t>3.7.4</w:t>
            </w:r>
          </w:p>
        </w:tc>
        <w:tc>
          <w:tcPr>
            <w:tcW w:w="1644" w:type="dxa"/>
            <w:vAlign w:val="center"/>
          </w:tcPr>
          <w:p w14:paraId="20155203">
            <w:pPr>
              <w:snapToGrid w:val="0"/>
              <w:spacing w:line="400" w:lineRule="exact"/>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的份数</w:t>
            </w:r>
          </w:p>
        </w:tc>
        <w:tc>
          <w:tcPr>
            <w:tcW w:w="6490" w:type="dxa"/>
            <w:vAlign w:val="center"/>
          </w:tcPr>
          <w:p w14:paraId="2CAE0FF4">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竞选文件</w:t>
            </w:r>
            <w:r>
              <w:rPr>
                <w:rFonts w:ascii="宋体" w:hAnsi="宋体"/>
                <w:kern w:val="0"/>
                <w:szCs w:val="21"/>
                <w:highlight w:val="none"/>
              </w:rPr>
              <w:t>正本</w:t>
            </w:r>
            <w:r>
              <w:rPr>
                <w:rFonts w:hint="eastAsia" w:ascii="宋体" w:hAnsi="宋体"/>
                <w:kern w:val="0"/>
                <w:szCs w:val="21"/>
                <w:highlight w:val="none"/>
              </w:rPr>
              <w:t>1份、副本</w:t>
            </w:r>
            <w:r>
              <w:rPr>
                <w:rFonts w:hint="eastAsia" w:ascii="宋体" w:hAnsi="宋体"/>
                <w:kern w:val="0"/>
                <w:szCs w:val="21"/>
                <w:highlight w:val="none"/>
                <w:lang w:val="en-US" w:eastAsia="zh-CN"/>
              </w:rPr>
              <w:t>1</w:t>
            </w:r>
            <w:r>
              <w:rPr>
                <w:rFonts w:hint="eastAsia" w:ascii="宋体" w:hAnsi="宋体"/>
                <w:kern w:val="0"/>
                <w:szCs w:val="21"/>
                <w:highlight w:val="none"/>
              </w:rPr>
              <w:t>份，电子版形式（光盘</w:t>
            </w:r>
            <w:r>
              <w:rPr>
                <w:rFonts w:hint="eastAsia" w:ascii="宋体" w:hAnsi="宋体"/>
                <w:kern w:val="0"/>
                <w:szCs w:val="21"/>
                <w:highlight w:val="none"/>
                <w:lang w:val="en-US" w:eastAsia="zh-CN"/>
              </w:rPr>
              <w:t>或U盘</w:t>
            </w:r>
            <w:r>
              <w:rPr>
                <w:rFonts w:hint="eastAsia" w:ascii="宋体" w:hAnsi="宋体"/>
                <w:kern w:val="0"/>
                <w:szCs w:val="21"/>
                <w:highlight w:val="none"/>
              </w:rPr>
              <w:t>）1份，</w:t>
            </w:r>
            <w:r>
              <w:rPr>
                <w:rFonts w:ascii="宋体" w:hAnsi="宋体"/>
                <w:snapToGrid w:val="0"/>
                <w:kern w:val="0"/>
                <w:szCs w:val="21"/>
                <w:highlight w:val="none"/>
              </w:rPr>
              <w:t>不分正副本</w:t>
            </w:r>
            <w:r>
              <w:rPr>
                <w:rFonts w:hint="eastAsia" w:ascii="宋体" w:hAnsi="宋体"/>
                <w:kern w:val="0"/>
                <w:szCs w:val="21"/>
                <w:highlight w:val="none"/>
              </w:rPr>
              <w:t>。当副本和正本不一致时，以正本为准。否则由评标委员会作否决投标处理。</w:t>
            </w:r>
          </w:p>
        </w:tc>
      </w:tr>
      <w:tr w14:paraId="51713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5182017">
            <w:pPr>
              <w:snapToGrid w:val="0"/>
              <w:spacing w:line="400" w:lineRule="exact"/>
              <w:jc w:val="center"/>
              <w:rPr>
                <w:rFonts w:ascii="宋体" w:hAnsi="宋体"/>
                <w:kern w:val="0"/>
                <w:szCs w:val="21"/>
                <w:highlight w:val="none"/>
              </w:rPr>
            </w:pPr>
            <w:r>
              <w:rPr>
                <w:rFonts w:ascii="宋体" w:hAnsi="宋体"/>
                <w:kern w:val="0"/>
                <w:szCs w:val="21"/>
                <w:highlight w:val="none"/>
              </w:rPr>
              <w:t>3.7.5</w:t>
            </w:r>
          </w:p>
        </w:tc>
        <w:tc>
          <w:tcPr>
            <w:tcW w:w="1644" w:type="dxa"/>
            <w:vAlign w:val="center"/>
          </w:tcPr>
          <w:p w14:paraId="304751CB">
            <w:pPr>
              <w:snapToGrid w:val="0"/>
              <w:spacing w:line="400" w:lineRule="exact"/>
              <w:jc w:val="center"/>
              <w:rPr>
                <w:rFonts w:ascii="宋体" w:hAnsi="宋体"/>
                <w:kern w:val="0"/>
                <w:szCs w:val="21"/>
                <w:highlight w:val="none"/>
              </w:rPr>
            </w:pPr>
            <w:r>
              <w:rPr>
                <w:rFonts w:ascii="宋体" w:hAnsi="宋体"/>
                <w:kern w:val="0"/>
                <w:szCs w:val="21"/>
                <w:highlight w:val="none"/>
              </w:rPr>
              <w:t>装订要求</w:t>
            </w:r>
          </w:p>
        </w:tc>
        <w:tc>
          <w:tcPr>
            <w:tcW w:w="6490" w:type="dxa"/>
            <w:vAlign w:val="center"/>
          </w:tcPr>
          <w:p w14:paraId="713DF08B">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1</w:t>
            </w:r>
            <w:r>
              <w:rPr>
                <w:rFonts w:ascii="宋体" w:hAnsi="宋体"/>
                <w:szCs w:val="21"/>
                <w:highlight w:val="none"/>
              </w:rPr>
              <w:t>）</w:t>
            </w:r>
            <w:r>
              <w:rPr>
                <w:rFonts w:hint="eastAsia" w:ascii="宋体" w:hAnsi="宋体"/>
                <w:szCs w:val="21"/>
                <w:highlight w:val="none"/>
                <w:lang w:eastAsia="zh-CN"/>
              </w:rPr>
              <w:t>竞选函</w:t>
            </w:r>
            <w:r>
              <w:rPr>
                <w:rFonts w:ascii="宋体" w:hAnsi="宋体"/>
                <w:szCs w:val="21"/>
                <w:highlight w:val="none"/>
              </w:rPr>
              <w:t>部分的装订要求</w:t>
            </w:r>
          </w:p>
          <w:p w14:paraId="56DD20BA">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w:t>
            </w:r>
            <w:r>
              <w:rPr>
                <w:rFonts w:hint="eastAsia" w:ascii="宋体" w:hAnsi="宋体"/>
                <w:szCs w:val="21"/>
                <w:highlight w:val="none"/>
                <w:lang w:val="en-US" w:eastAsia="zh-CN"/>
              </w:rPr>
              <w:t>八</w:t>
            </w:r>
            <w:r>
              <w:rPr>
                <w:rFonts w:ascii="宋体" w:hAnsi="宋体"/>
                <w:szCs w:val="21"/>
                <w:highlight w:val="none"/>
              </w:rPr>
              <w:t>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14:paraId="1E52B560">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lang w:val="en-US" w:eastAsia="zh-CN"/>
              </w:rPr>
              <w:t>2</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14:paraId="2BE5BBAB">
            <w:pPr>
              <w:adjustRightInd w:val="0"/>
              <w:snapToGrid w:val="0"/>
              <w:spacing w:line="400" w:lineRule="exact"/>
              <w:ind w:firstLine="420" w:firstLineChars="200"/>
              <w:rPr>
                <w:rFonts w:hint="eastAsia" w:ascii="宋体" w:hAnsi="宋体"/>
                <w:szCs w:val="21"/>
                <w:highlight w:val="none"/>
              </w:rPr>
            </w:pPr>
            <w:r>
              <w:rPr>
                <w:rFonts w:ascii="宋体" w:hAnsi="宋体"/>
                <w:szCs w:val="21"/>
                <w:highlight w:val="none"/>
              </w:rPr>
              <w:t>应按照第</w:t>
            </w:r>
            <w:r>
              <w:rPr>
                <w:rFonts w:hint="eastAsia" w:ascii="宋体" w:hAnsi="宋体"/>
                <w:szCs w:val="21"/>
                <w:highlight w:val="none"/>
                <w:lang w:val="en-US" w:eastAsia="zh-CN"/>
              </w:rPr>
              <w:t>八</w:t>
            </w:r>
            <w:r>
              <w:rPr>
                <w:rFonts w:ascii="宋体" w:hAnsi="宋体"/>
                <w:szCs w:val="21"/>
                <w:highlight w:val="none"/>
              </w:rPr>
              <w:t>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r>
              <w:rPr>
                <w:rFonts w:hint="eastAsia" w:ascii="宋体" w:hAnsi="宋体"/>
                <w:szCs w:val="21"/>
                <w:highlight w:val="none"/>
              </w:rPr>
              <w:t>。</w:t>
            </w:r>
          </w:p>
          <w:p w14:paraId="375D8118">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lang w:val="en-US" w:eastAsia="zh-CN"/>
              </w:rPr>
              <w:t>3</w:t>
            </w:r>
            <w:r>
              <w:rPr>
                <w:rFonts w:ascii="宋体" w:hAnsi="宋体"/>
                <w:szCs w:val="21"/>
                <w:highlight w:val="none"/>
              </w:rPr>
              <w:t>）</w:t>
            </w:r>
            <w:r>
              <w:rPr>
                <w:rFonts w:hint="eastAsia" w:ascii="宋体" w:hAnsi="宋体"/>
                <w:kern w:val="0"/>
                <w:szCs w:val="21"/>
                <w:highlight w:val="none"/>
                <w:lang w:val="en-US" w:eastAsia="zh-CN"/>
              </w:rPr>
              <w:t>商务、服务</w:t>
            </w:r>
            <w:r>
              <w:rPr>
                <w:rFonts w:hint="eastAsia" w:ascii="宋体" w:hAnsi="宋体"/>
                <w:kern w:val="0"/>
                <w:szCs w:val="21"/>
                <w:highlight w:val="none"/>
              </w:rPr>
              <w:t>部分</w:t>
            </w:r>
            <w:r>
              <w:rPr>
                <w:rFonts w:ascii="宋体" w:hAnsi="宋体"/>
                <w:kern w:val="0"/>
                <w:szCs w:val="21"/>
                <w:highlight w:val="none"/>
              </w:rPr>
              <w:t>的装订要求</w:t>
            </w:r>
          </w:p>
          <w:p w14:paraId="28444FE4">
            <w:pPr>
              <w:adjustRightInd w:val="0"/>
              <w:snapToGrid w:val="0"/>
              <w:spacing w:line="400" w:lineRule="exact"/>
              <w:ind w:firstLine="420" w:firstLineChars="200"/>
            </w:pPr>
            <w:r>
              <w:rPr>
                <w:rFonts w:ascii="宋体" w:hAnsi="宋体"/>
                <w:szCs w:val="21"/>
                <w:highlight w:val="none"/>
              </w:rPr>
              <w:t>应按照第</w:t>
            </w:r>
            <w:r>
              <w:rPr>
                <w:rFonts w:hint="eastAsia" w:ascii="宋体" w:hAnsi="宋体"/>
                <w:szCs w:val="21"/>
                <w:highlight w:val="none"/>
                <w:lang w:val="en-US" w:eastAsia="zh-CN"/>
              </w:rPr>
              <w:t>八</w:t>
            </w:r>
            <w:r>
              <w:rPr>
                <w:rFonts w:ascii="宋体" w:hAnsi="宋体"/>
                <w:szCs w:val="21"/>
                <w:highlight w:val="none"/>
              </w:rPr>
              <w:t>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r>
              <w:rPr>
                <w:rFonts w:hint="eastAsia" w:ascii="宋体" w:hAnsi="宋体"/>
                <w:szCs w:val="21"/>
                <w:highlight w:val="none"/>
              </w:rPr>
              <w:t>。</w:t>
            </w:r>
          </w:p>
        </w:tc>
      </w:tr>
      <w:tr w14:paraId="38B39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2D8433">
            <w:pPr>
              <w:snapToGrid w:val="0"/>
              <w:spacing w:line="400" w:lineRule="exact"/>
              <w:jc w:val="center"/>
              <w:rPr>
                <w:rFonts w:ascii="宋体" w:hAnsi="宋体"/>
                <w:kern w:val="0"/>
                <w:szCs w:val="21"/>
                <w:highlight w:val="none"/>
              </w:rPr>
            </w:pPr>
            <w:r>
              <w:rPr>
                <w:rFonts w:ascii="宋体" w:hAnsi="宋体"/>
                <w:kern w:val="0"/>
                <w:szCs w:val="21"/>
                <w:highlight w:val="none"/>
              </w:rPr>
              <w:t>4.1.1</w:t>
            </w:r>
          </w:p>
        </w:tc>
        <w:tc>
          <w:tcPr>
            <w:tcW w:w="1644" w:type="dxa"/>
            <w:vAlign w:val="center"/>
          </w:tcPr>
          <w:p w14:paraId="32A2D6CE">
            <w:pPr>
              <w:snapToGrid w:val="0"/>
              <w:spacing w:line="400" w:lineRule="exact"/>
              <w:jc w:val="center"/>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的密封</w:t>
            </w:r>
          </w:p>
        </w:tc>
        <w:tc>
          <w:tcPr>
            <w:tcW w:w="6490" w:type="dxa"/>
            <w:vAlign w:val="center"/>
          </w:tcPr>
          <w:p w14:paraId="59212EDB">
            <w:pPr>
              <w:adjustRightInd w:val="0"/>
              <w:snapToGrid w:val="0"/>
              <w:spacing w:line="400" w:lineRule="exact"/>
              <w:ind w:firstLine="420" w:firstLineChars="200"/>
              <w:rPr>
                <w:rFonts w:ascii="宋体" w:hAnsi="宋体"/>
                <w:szCs w:val="21"/>
                <w:highlight w:val="none"/>
              </w:rPr>
            </w:pPr>
            <w:r>
              <w:rPr>
                <w:rFonts w:hint="eastAsia" w:ascii="宋体" w:hAnsi="宋体"/>
                <w:szCs w:val="21"/>
              </w:rPr>
              <w:t>应用“投标文件”袋单独封装，并在封口处加盖投标人单位法人章，同时“投标文件”袋应按本表第4.1.2项的规定写明相应内容。“投标文件”袋未按要求密封的，</w:t>
            </w:r>
            <w:r>
              <w:rPr>
                <w:rFonts w:hint="eastAsia" w:ascii="宋体" w:hAnsi="宋体"/>
                <w:szCs w:val="21"/>
                <w:lang w:val="en-US" w:eastAsia="zh-CN"/>
              </w:rPr>
              <w:t>比选</w:t>
            </w:r>
            <w:r>
              <w:rPr>
                <w:rFonts w:hint="eastAsia" w:ascii="宋体" w:hAnsi="宋体"/>
                <w:szCs w:val="21"/>
              </w:rPr>
              <w:t>人应该拒收。</w:t>
            </w:r>
          </w:p>
        </w:tc>
      </w:tr>
      <w:tr w14:paraId="0FB56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BB90C6">
            <w:pPr>
              <w:snapToGrid w:val="0"/>
              <w:spacing w:line="400" w:lineRule="exact"/>
              <w:jc w:val="center"/>
              <w:rPr>
                <w:rFonts w:ascii="宋体" w:hAnsi="宋体"/>
                <w:kern w:val="0"/>
                <w:szCs w:val="21"/>
                <w:highlight w:val="none"/>
              </w:rPr>
            </w:pPr>
            <w:r>
              <w:rPr>
                <w:rFonts w:ascii="宋体" w:hAnsi="宋体"/>
                <w:kern w:val="0"/>
                <w:szCs w:val="21"/>
                <w:highlight w:val="none"/>
              </w:rPr>
              <w:t>4.1.2</w:t>
            </w:r>
          </w:p>
        </w:tc>
        <w:tc>
          <w:tcPr>
            <w:tcW w:w="1644" w:type="dxa"/>
            <w:vAlign w:val="center"/>
          </w:tcPr>
          <w:p w14:paraId="2B637F75">
            <w:pPr>
              <w:snapToGrid w:val="0"/>
              <w:spacing w:line="400" w:lineRule="exact"/>
              <w:jc w:val="center"/>
              <w:rPr>
                <w:rFonts w:ascii="宋体" w:hAnsi="宋体"/>
                <w:kern w:val="0"/>
                <w:szCs w:val="21"/>
                <w:highlight w:val="none"/>
              </w:rPr>
            </w:pPr>
            <w:r>
              <w:rPr>
                <w:rFonts w:ascii="宋体" w:hAnsi="宋体"/>
                <w:kern w:val="0"/>
                <w:szCs w:val="21"/>
                <w:highlight w:val="none"/>
              </w:rPr>
              <w:t>封套上写明</w:t>
            </w:r>
          </w:p>
        </w:tc>
        <w:tc>
          <w:tcPr>
            <w:tcW w:w="6490" w:type="dxa"/>
            <w:vAlign w:val="center"/>
          </w:tcPr>
          <w:p w14:paraId="6D0C3D2B">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应在“</w:t>
            </w:r>
            <w:r>
              <w:rPr>
                <w:rFonts w:hint="eastAsia" w:ascii="宋体" w:hAnsi="宋体"/>
                <w:kern w:val="0"/>
                <w:szCs w:val="21"/>
                <w:highlight w:val="none"/>
                <w:lang w:eastAsia="zh-CN"/>
              </w:rPr>
              <w:t>竞选文件</w:t>
            </w:r>
            <w:r>
              <w:rPr>
                <w:rFonts w:ascii="宋体" w:hAnsi="宋体"/>
                <w:kern w:val="0"/>
                <w:szCs w:val="21"/>
                <w:highlight w:val="none"/>
              </w:rPr>
              <w:t>”大袋封套上写明如下内容：</w:t>
            </w:r>
          </w:p>
          <w:p w14:paraId="30640026">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名称：</w:t>
            </w:r>
            <w:r>
              <w:rPr>
                <w:rFonts w:hint="eastAsia" w:ascii="宋体" w:hAnsi="宋体"/>
                <w:kern w:val="0"/>
                <w:szCs w:val="21"/>
                <w:highlight w:val="none"/>
                <w:u w:val="single"/>
              </w:rPr>
              <w:t xml:space="preserve">            </w:t>
            </w:r>
          </w:p>
          <w:p w14:paraId="47AB6EAB">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竞选人</w:t>
            </w:r>
            <w:r>
              <w:rPr>
                <w:rFonts w:hint="eastAsia" w:ascii="宋体" w:hAnsi="宋体"/>
                <w:kern w:val="0"/>
                <w:szCs w:val="21"/>
                <w:highlight w:val="none"/>
              </w:rPr>
              <w:t>名称：</w:t>
            </w:r>
            <w:r>
              <w:rPr>
                <w:rFonts w:hint="eastAsia" w:ascii="宋体" w:hAnsi="宋体"/>
                <w:kern w:val="0"/>
                <w:szCs w:val="21"/>
                <w:highlight w:val="none"/>
                <w:u w:val="single"/>
              </w:rPr>
              <w:t xml:space="preserve">            </w:t>
            </w:r>
          </w:p>
          <w:p w14:paraId="43C6770F">
            <w:pPr>
              <w:snapToGrid w:val="0"/>
              <w:spacing w:line="400" w:lineRule="exact"/>
              <w:ind w:firstLine="420" w:firstLineChars="200"/>
              <w:rPr>
                <w:rFonts w:hint="eastAsia" w:ascii="宋体" w:hAnsi="宋体" w:eastAsia="宋体"/>
                <w:kern w:val="0"/>
                <w:szCs w:val="21"/>
                <w:highlight w:val="none"/>
                <w:lang w:eastAsia="zh-CN"/>
              </w:rPr>
            </w:pPr>
            <w:r>
              <w:rPr>
                <w:rFonts w:ascii="宋体" w:hAnsi="宋体"/>
                <w:kern w:val="0"/>
                <w:szCs w:val="21"/>
                <w:highlight w:val="none"/>
                <w:u w:val="single"/>
              </w:rPr>
              <w:t xml:space="preserve">                （项目名称）</w:t>
            </w:r>
            <w:r>
              <w:rPr>
                <w:rFonts w:hint="eastAsia" w:ascii="宋体" w:hAnsi="宋体"/>
                <w:kern w:val="0"/>
                <w:szCs w:val="21"/>
                <w:highlight w:val="none"/>
                <w:lang w:eastAsia="zh-CN"/>
              </w:rPr>
              <w:t>竞选文件</w:t>
            </w:r>
          </w:p>
          <w:p w14:paraId="48F44686">
            <w:pPr>
              <w:snapToGrid w:val="0"/>
              <w:spacing w:line="400" w:lineRule="exact"/>
              <w:ind w:firstLine="420" w:firstLineChars="200"/>
              <w:rPr>
                <w:rFonts w:ascii="宋体" w:hAnsi="宋体"/>
                <w:szCs w:val="21"/>
                <w:highlight w:val="none"/>
              </w:rPr>
            </w:pPr>
            <w:r>
              <w:rPr>
                <w:rFonts w:ascii="宋体" w:hAnsi="宋体"/>
                <w:kern w:val="0"/>
                <w:szCs w:val="21"/>
                <w:highlight w:val="none"/>
              </w:rPr>
              <w:t>在</w:t>
            </w: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u w:val="single"/>
              </w:rPr>
              <w:t xml:space="preserve">    </w:t>
            </w:r>
            <w:r>
              <w:rPr>
                <w:rFonts w:ascii="宋体" w:hAnsi="宋体"/>
                <w:kern w:val="0"/>
                <w:szCs w:val="21"/>
                <w:highlight w:val="none"/>
              </w:rPr>
              <w:t>时</w:t>
            </w:r>
            <w:r>
              <w:rPr>
                <w:rFonts w:hint="eastAsia" w:ascii="宋体" w:hAnsi="宋体"/>
                <w:kern w:val="0"/>
                <w:szCs w:val="21"/>
                <w:highlight w:val="none"/>
                <w:u w:val="single"/>
              </w:rPr>
              <w:t xml:space="preserve">    </w:t>
            </w:r>
            <w:r>
              <w:rPr>
                <w:rFonts w:ascii="宋体" w:hAnsi="宋体"/>
                <w:kern w:val="0"/>
                <w:szCs w:val="21"/>
                <w:highlight w:val="none"/>
              </w:rPr>
              <w:t>分前不得开启</w:t>
            </w:r>
          </w:p>
        </w:tc>
      </w:tr>
      <w:tr w14:paraId="6973E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4116B1">
            <w:pPr>
              <w:snapToGrid w:val="0"/>
              <w:spacing w:line="400" w:lineRule="exact"/>
              <w:jc w:val="center"/>
              <w:rPr>
                <w:rFonts w:ascii="宋体" w:hAnsi="宋体"/>
                <w:kern w:val="0"/>
                <w:szCs w:val="21"/>
                <w:highlight w:val="none"/>
              </w:rPr>
            </w:pPr>
            <w:r>
              <w:rPr>
                <w:rFonts w:ascii="宋体" w:hAnsi="宋体"/>
                <w:kern w:val="0"/>
                <w:szCs w:val="21"/>
                <w:highlight w:val="none"/>
              </w:rPr>
              <w:t>4.2.2</w:t>
            </w:r>
          </w:p>
        </w:tc>
        <w:tc>
          <w:tcPr>
            <w:tcW w:w="1644" w:type="dxa"/>
            <w:vAlign w:val="center"/>
          </w:tcPr>
          <w:p w14:paraId="4FFED0ED">
            <w:pPr>
              <w:snapToGrid w:val="0"/>
              <w:spacing w:line="400" w:lineRule="exact"/>
              <w:jc w:val="center"/>
              <w:rPr>
                <w:rFonts w:ascii="宋体" w:hAnsi="宋体"/>
                <w:kern w:val="0"/>
                <w:szCs w:val="21"/>
                <w:highlight w:val="none"/>
              </w:rPr>
            </w:pPr>
            <w:r>
              <w:rPr>
                <w:rFonts w:ascii="宋体" w:hAnsi="宋体"/>
                <w:kern w:val="0"/>
                <w:szCs w:val="21"/>
                <w:highlight w:val="none"/>
              </w:rPr>
              <w:t>递交</w:t>
            </w:r>
            <w:r>
              <w:rPr>
                <w:rFonts w:hint="eastAsia" w:ascii="宋体" w:hAnsi="宋体"/>
                <w:kern w:val="0"/>
                <w:szCs w:val="21"/>
                <w:highlight w:val="none"/>
                <w:lang w:eastAsia="zh-CN"/>
              </w:rPr>
              <w:t>竞选文件</w:t>
            </w:r>
            <w:r>
              <w:rPr>
                <w:rFonts w:ascii="宋体" w:hAnsi="宋体"/>
                <w:kern w:val="0"/>
                <w:szCs w:val="21"/>
                <w:highlight w:val="none"/>
              </w:rPr>
              <w:t>地点</w:t>
            </w:r>
          </w:p>
        </w:tc>
        <w:tc>
          <w:tcPr>
            <w:tcW w:w="6490" w:type="dxa"/>
            <w:vAlign w:val="center"/>
          </w:tcPr>
          <w:p w14:paraId="3FDEE7EC">
            <w:pPr>
              <w:snapToGrid w:val="0"/>
              <w:spacing w:line="400" w:lineRule="exact"/>
              <w:ind w:firstLine="420" w:firstLineChars="200"/>
              <w:rPr>
                <w:rFonts w:ascii="宋体" w:hAnsi="宋体"/>
                <w:bCs/>
                <w:i/>
                <w:szCs w:val="21"/>
                <w:highlight w:val="none"/>
              </w:rPr>
            </w:pPr>
            <w:r>
              <w:rPr>
                <w:rFonts w:hint="eastAsia" w:ascii="宋体" w:hAnsi="宋体"/>
                <w:szCs w:val="21"/>
              </w:rPr>
              <w:t>重庆市南岸区茶园江桥路一号附1号</w:t>
            </w:r>
            <w:r>
              <w:rPr>
                <w:rFonts w:hint="eastAsia" w:ascii="宋体" w:hAnsi="宋体"/>
                <w:szCs w:val="21"/>
                <w:lang w:val="en-US" w:eastAsia="zh-CN"/>
              </w:rPr>
              <w:t>重庆经开投投资集团有限公司</w:t>
            </w:r>
            <w:r>
              <w:rPr>
                <w:rFonts w:hint="eastAsia" w:ascii="宋体" w:hAnsi="宋体"/>
                <w:szCs w:val="21"/>
              </w:rPr>
              <w:t>办公室</w:t>
            </w:r>
          </w:p>
        </w:tc>
      </w:tr>
      <w:tr w14:paraId="110D5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BDE03B">
            <w:pPr>
              <w:snapToGrid w:val="0"/>
              <w:spacing w:line="400" w:lineRule="exact"/>
              <w:jc w:val="center"/>
              <w:rPr>
                <w:rFonts w:ascii="宋体" w:hAnsi="宋体"/>
                <w:kern w:val="0"/>
                <w:szCs w:val="21"/>
                <w:highlight w:val="none"/>
              </w:rPr>
            </w:pPr>
            <w:r>
              <w:rPr>
                <w:rFonts w:ascii="宋体" w:hAnsi="宋体"/>
                <w:kern w:val="0"/>
                <w:szCs w:val="21"/>
                <w:highlight w:val="none"/>
              </w:rPr>
              <w:t>4.2.3</w:t>
            </w:r>
          </w:p>
        </w:tc>
        <w:tc>
          <w:tcPr>
            <w:tcW w:w="1644" w:type="dxa"/>
            <w:vAlign w:val="center"/>
          </w:tcPr>
          <w:p w14:paraId="0AF46BD6">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是否退还</w:t>
            </w:r>
            <w:r>
              <w:rPr>
                <w:rFonts w:hint="eastAsia" w:ascii="宋体" w:hAnsi="宋体"/>
                <w:kern w:val="0"/>
                <w:szCs w:val="21"/>
                <w:highlight w:val="none"/>
                <w:lang w:eastAsia="zh-CN"/>
              </w:rPr>
              <w:t>竞选文件</w:t>
            </w:r>
          </w:p>
        </w:tc>
        <w:tc>
          <w:tcPr>
            <w:tcW w:w="6490" w:type="dxa"/>
            <w:vAlign w:val="center"/>
          </w:tcPr>
          <w:p w14:paraId="26DD4B73">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w:t>
            </w:r>
          </w:p>
        </w:tc>
      </w:tr>
      <w:tr w14:paraId="1AB72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D72B80">
            <w:pPr>
              <w:snapToGrid w:val="0"/>
              <w:spacing w:line="400" w:lineRule="exact"/>
              <w:jc w:val="center"/>
              <w:rPr>
                <w:rFonts w:ascii="宋体" w:hAnsi="宋体"/>
                <w:kern w:val="0"/>
                <w:szCs w:val="21"/>
                <w:highlight w:val="none"/>
              </w:rPr>
            </w:pPr>
            <w:r>
              <w:rPr>
                <w:rFonts w:ascii="宋体" w:hAnsi="宋体"/>
                <w:kern w:val="0"/>
                <w:szCs w:val="21"/>
                <w:highlight w:val="none"/>
              </w:rPr>
              <w:t>5.1</w:t>
            </w:r>
            <w:r>
              <w:rPr>
                <w:rFonts w:hint="eastAsia" w:ascii="宋体" w:hAnsi="宋体"/>
                <w:kern w:val="0"/>
                <w:szCs w:val="21"/>
                <w:highlight w:val="none"/>
              </w:rPr>
              <w:t>.1</w:t>
            </w:r>
          </w:p>
        </w:tc>
        <w:tc>
          <w:tcPr>
            <w:tcW w:w="1644" w:type="dxa"/>
            <w:vAlign w:val="center"/>
          </w:tcPr>
          <w:p w14:paraId="7BE51BF5">
            <w:pPr>
              <w:snapToGrid w:val="0"/>
              <w:spacing w:line="400" w:lineRule="exact"/>
              <w:jc w:val="center"/>
              <w:rPr>
                <w:rFonts w:ascii="宋体" w:hAnsi="宋体"/>
                <w:kern w:val="0"/>
                <w:szCs w:val="21"/>
                <w:highlight w:val="none"/>
              </w:rPr>
            </w:pPr>
            <w:r>
              <w:rPr>
                <w:rFonts w:ascii="宋体" w:hAnsi="宋体"/>
                <w:kern w:val="0"/>
                <w:szCs w:val="21"/>
                <w:highlight w:val="none"/>
              </w:rPr>
              <w:t>开标时间和</w:t>
            </w:r>
          </w:p>
          <w:p w14:paraId="4ABE57F0">
            <w:pPr>
              <w:snapToGrid w:val="0"/>
              <w:spacing w:line="400" w:lineRule="exact"/>
              <w:jc w:val="center"/>
              <w:rPr>
                <w:rFonts w:ascii="宋体" w:hAnsi="宋体"/>
                <w:kern w:val="0"/>
                <w:szCs w:val="21"/>
                <w:highlight w:val="none"/>
              </w:rPr>
            </w:pPr>
            <w:r>
              <w:rPr>
                <w:rFonts w:ascii="宋体" w:hAnsi="宋体"/>
                <w:kern w:val="0"/>
                <w:szCs w:val="21"/>
                <w:highlight w:val="none"/>
              </w:rPr>
              <w:t>地点</w:t>
            </w:r>
          </w:p>
        </w:tc>
        <w:tc>
          <w:tcPr>
            <w:tcW w:w="6490" w:type="dxa"/>
            <w:vAlign w:val="center"/>
          </w:tcPr>
          <w:p w14:paraId="672190E0">
            <w:pPr>
              <w:snapToGrid w:val="0"/>
              <w:spacing w:line="400" w:lineRule="exact"/>
              <w:ind w:firstLine="420" w:firstLineChars="200"/>
              <w:rPr>
                <w:rFonts w:hint="default" w:ascii="宋体" w:hAnsi="宋体" w:eastAsia="宋体"/>
                <w:kern w:val="0"/>
                <w:szCs w:val="21"/>
                <w:highlight w:val="none"/>
                <w:lang w:val="en-US" w:eastAsia="zh-CN"/>
              </w:rPr>
            </w:pPr>
            <w:r>
              <w:rPr>
                <w:rFonts w:ascii="宋体" w:hAnsi="宋体"/>
                <w:kern w:val="0"/>
                <w:szCs w:val="21"/>
                <w:highlight w:val="none"/>
              </w:rPr>
              <w:t>开标时间：</w:t>
            </w:r>
            <w:r>
              <w:rPr>
                <w:rFonts w:hint="eastAsia" w:ascii="宋体" w:hAnsi="宋体"/>
                <w:kern w:val="0"/>
                <w:szCs w:val="21"/>
                <w:highlight w:val="none"/>
                <w:lang w:val="en-US" w:eastAsia="zh-CN"/>
              </w:rPr>
              <w:t>2024年9月13</w:t>
            </w:r>
            <w:bookmarkStart w:id="614" w:name="_GoBack"/>
            <w:bookmarkEnd w:id="614"/>
            <w:r>
              <w:rPr>
                <w:rFonts w:hint="eastAsia" w:ascii="宋体" w:hAnsi="宋体"/>
                <w:kern w:val="0"/>
                <w:szCs w:val="21"/>
                <w:highlight w:val="none"/>
                <w:lang w:val="en-US" w:eastAsia="zh-CN"/>
              </w:rPr>
              <w:t>日10时00分</w:t>
            </w:r>
          </w:p>
          <w:p w14:paraId="11FE80CB">
            <w:pPr>
              <w:snapToGrid w:val="0"/>
              <w:spacing w:line="400" w:lineRule="exact"/>
              <w:ind w:firstLine="420" w:firstLineChars="200"/>
              <w:rPr>
                <w:rFonts w:hint="default" w:ascii="宋体" w:hAnsi="宋体"/>
                <w:bCs/>
                <w:i/>
                <w:szCs w:val="21"/>
                <w:highlight w:val="none"/>
                <w:lang w:val="en-US"/>
              </w:rPr>
            </w:pPr>
            <w:r>
              <w:rPr>
                <w:rFonts w:ascii="宋体" w:hAnsi="宋体"/>
                <w:kern w:val="0"/>
                <w:szCs w:val="21"/>
                <w:highlight w:val="none"/>
              </w:rPr>
              <w:t>开标地点</w:t>
            </w:r>
            <w:r>
              <w:rPr>
                <w:rFonts w:hint="eastAsia" w:ascii="宋体" w:hAnsi="宋体"/>
                <w:kern w:val="0"/>
                <w:szCs w:val="21"/>
                <w:highlight w:val="none"/>
                <w:lang w:val="en-US" w:eastAsia="zh-CN"/>
              </w:rPr>
              <w:t>：</w:t>
            </w:r>
            <w:r>
              <w:rPr>
                <w:rFonts w:hint="eastAsia" w:ascii="宋体" w:hAnsi="宋体"/>
                <w:szCs w:val="21"/>
              </w:rPr>
              <w:t>重庆市南岸区茶园江桥路一号附1号</w:t>
            </w:r>
            <w:r>
              <w:rPr>
                <w:rFonts w:hint="eastAsia" w:ascii="宋体" w:hAnsi="宋体"/>
                <w:szCs w:val="21"/>
                <w:lang w:val="en-US" w:eastAsia="zh-CN"/>
              </w:rPr>
              <w:t>重庆经开投投资集团有限公司15楼接待室</w:t>
            </w:r>
          </w:p>
        </w:tc>
      </w:tr>
      <w:tr w14:paraId="1EB19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9D8853">
            <w:pPr>
              <w:snapToGrid w:val="0"/>
              <w:spacing w:line="400" w:lineRule="exact"/>
              <w:jc w:val="center"/>
              <w:rPr>
                <w:rFonts w:ascii="宋体" w:hAnsi="宋体"/>
                <w:szCs w:val="21"/>
                <w:highlight w:val="none"/>
              </w:rPr>
            </w:pPr>
            <w:r>
              <w:rPr>
                <w:rFonts w:ascii="宋体" w:hAnsi="宋体"/>
                <w:szCs w:val="21"/>
                <w:highlight w:val="none"/>
              </w:rPr>
              <w:t>5.2</w:t>
            </w:r>
          </w:p>
        </w:tc>
        <w:tc>
          <w:tcPr>
            <w:tcW w:w="1644" w:type="dxa"/>
            <w:vAlign w:val="center"/>
          </w:tcPr>
          <w:p w14:paraId="0233BB3F">
            <w:pPr>
              <w:snapToGrid w:val="0"/>
              <w:spacing w:line="400" w:lineRule="exact"/>
              <w:jc w:val="center"/>
              <w:rPr>
                <w:rFonts w:ascii="宋体" w:hAnsi="宋体"/>
                <w:szCs w:val="21"/>
                <w:highlight w:val="none"/>
              </w:rPr>
            </w:pPr>
            <w:r>
              <w:rPr>
                <w:rFonts w:ascii="宋体" w:hAnsi="宋体"/>
                <w:szCs w:val="21"/>
                <w:highlight w:val="none"/>
              </w:rPr>
              <w:t>开标程序</w:t>
            </w:r>
          </w:p>
        </w:tc>
        <w:tc>
          <w:tcPr>
            <w:tcW w:w="6490" w:type="dxa"/>
            <w:vAlign w:val="center"/>
          </w:tcPr>
          <w:p w14:paraId="1986EE5B">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主持人按下列程序进行开标：</w:t>
            </w:r>
          </w:p>
          <w:p w14:paraId="133222BA">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 核验参加开标会议的</w:t>
            </w:r>
            <w:r>
              <w:rPr>
                <w:rFonts w:hint="eastAsia" w:ascii="宋体" w:hAnsi="宋体"/>
                <w:szCs w:val="21"/>
                <w:highlight w:val="none"/>
                <w:lang w:eastAsia="zh-CN"/>
              </w:rPr>
              <w:t>竞选人</w:t>
            </w:r>
            <w:r>
              <w:rPr>
                <w:rFonts w:ascii="宋体" w:hAnsi="宋体"/>
                <w:szCs w:val="21"/>
                <w:highlight w:val="none"/>
              </w:rPr>
              <w:t>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szCs w:val="21"/>
                <w:highlight w:val="none"/>
              </w:rPr>
              <w:t>、养老保险证明材料复印件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若经核实委托代理人提供资料与实际不符的，不得参加开标会。核验合格的法定代表人或委托代理人可自行选择是否参加开标会，不参加开标会的视为默认开标结果。</w:t>
            </w:r>
          </w:p>
          <w:p w14:paraId="01FECA1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2</w:t>
            </w:r>
            <w:r>
              <w:rPr>
                <w:rFonts w:ascii="宋体" w:hAnsi="宋体"/>
                <w:szCs w:val="21"/>
                <w:highlight w:val="none"/>
              </w:rPr>
              <w:t>. 公布在投标截止时间前递交</w:t>
            </w:r>
            <w:r>
              <w:rPr>
                <w:rFonts w:hint="eastAsia" w:ascii="宋体" w:hAnsi="宋体"/>
                <w:szCs w:val="21"/>
                <w:highlight w:val="none"/>
                <w:lang w:eastAsia="zh-CN"/>
              </w:rPr>
              <w:t>竞选文件</w:t>
            </w:r>
            <w:r>
              <w:rPr>
                <w:rFonts w:ascii="宋体" w:hAnsi="宋体"/>
                <w:szCs w:val="21"/>
                <w:highlight w:val="none"/>
              </w:rPr>
              <w:t>的</w:t>
            </w:r>
            <w:r>
              <w:rPr>
                <w:rFonts w:hint="eastAsia" w:ascii="宋体" w:hAnsi="宋体"/>
                <w:szCs w:val="21"/>
                <w:highlight w:val="none"/>
                <w:lang w:eastAsia="zh-CN"/>
              </w:rPr>
              <w:t>竞选人</w:t>
            </w:r>
            <w:r>
              <w:rPr>
                <w:rFonts w:ascii="宋体" w:hAnsi="宋体"/>
                <w:szCs w:val="21"/>
                <w:highlight w:val="none"/>
              </w:rPr>
              <w:t>名称</w:t>
            </w:r>
            <w:r>
              <w:rPr>
                <w:rFonts w:hint="eastAsia" w:ascii="宋体" w:hAnsi="宋体"/>
                <w:szCs w:val="21"/>
                <w:highlight w:val="none"/>
              </w:rPr>
              <w:t>。</w:t>
            </w:r>
          </w:p>
          <w:p w14:paraId="75C0BE34">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3</w:t>
            </w:r>
            <w:r>
              <w:rPr>
                <w:rFonts w:ascii="宋体" w:hAnsi="宋体"/>
                <w:szCs w:val="21"/>
                <w:highlight w:val="none"/>
              </w:rPr>
              <w:t xml:space="preserve">. </w:t>
            </w:r>
            <w:r>
              <w:rPr>
                <w:rFonts w:hint="eastAsia" w:ascii="宋体" w:hAnsi="宋体"/>
                <w:szCs w:val="21"/>
                <w:highlight w:val="none"/>
                <w:lang w:eastAsia="zh-CN"/>
              </w:rPr>
              <w:t>竞选文件</w:t>
            </w:r>
            <w:r>
              <w:rPr>
                <w:rFonts w:hint="eastAsia" w:ascii="宋体" w:hAnsi="宋体"/>
                <w:szCs w:val="21"/>
                <w:highlight w:val="none"/>
              </w:rPr>
              <w:t>的密封检查：</w:t>
            </w:r>
            <w:r>
              <w:rPr>
                <w:rFonts w:hint="eastAsia" w:ascii="宋体" w:hAnsi="宋体"/>
                <w:szCs w:val="21"/>
                <w:highlight w:val="none"/>
                <w:lang w:eastAsia="zh-CN"/>
              </w:rPr>
              <w:t>竞选人</w:t>
            </w:r>
            <w:r>
              <w:rPr>
                <w:rFonts w:hint="eastAsia" w:ascii="宋体" w:hAnsi="宋体"/>
                <w:szCs w:val="21"/>
                <w:highlight w:val="none"/>
              </w:rPr>
              <w:t>可对自己的</w:t>
            </w:r>
            <w:r>
              <w:rPr>
                <w:rFonts w:hint="eastAsia" w:ascii="宋体" w:hAnsi="宋体"/>
                <w:szCs w:val="21"/>
                <w:highlight w:val="none"/>
                <w:lang w:eastAsia="zh-CN"/>
              </w:rPr>
              <w:t>竞选文件</w:t>
            </w:r>
            <w:r>
              <w:rPr>
                <w:rFonts w:hint="eastAsia" w:ascii="宋体" w:hAnsi="宋体"/>
                <w:szCs w:val="21"/>
                <w:highlight w:val="none"/>
              </w:rPr>
              <w:t>封装情况进行检查，以确认其</w:t>
            </w:r>
            <w:r>
              <w:rPr>
                <w:rFonts w:hint="eastAsia" w:ascii="宋体" w:hAnsi="宋体"/>
                <w:szCs w:val="21"/>
                <w:highlight w:val="none"/>
                <w:lang w:eastAsia="zh-CN"/>
              </w:rPr>
              <w:t>竞选文件</w:t>
            </w:r>
            <w:r>
              <w:rPr>
                <w:rFonts w:hint="eastAsia" w:ascii="宋体" w:hAnsi="宋体"/>
                <w:szCs w:val="21"/>
                <w:highlight w:val="none"/>
              </w:rPr>
              <w:t>密封完好。</w:t>
            </w:r>
          </w:p>
          <w:p w14:paraId="1462E199">
            <w:pPr>
              <w:snapToGrid w:val="0"/>
              <w:spacing w:line="400" w:lineRule="exact"/>
              <w:ind w:firstLine="420" w:firstLineChars="200"/>
              <w:rPr>
                <w:rFonts w:hint="eastAsia" w:eastAsia="宋体"/>
                <w:lang w:eastAsia="zh-CN"/>
              </w:rPr>
            </w:pPr>
            <w:r>
              <w:rPr>
                <w:rFonts w:hint="eastAsia" w:ascii="宋体" w:hAnsi="宋体"/>
                <w:color w:val="auto"/>
                <w:szCs w:val="21"/>
                <w:highlight w:val="none"/>
                <w:lang w:val="en-US" w:eastAsia="zh-CN"/>
              </w:rPr>
              <w:t>4</w:t>
            </w:r>
            <w:r>
              <w:rPr>
                <w:rFonts w:hint="eastAsia" w:ascii="宋体" w:hAnsi="宋体"/>
                <w:color w:val="auto"/>
                <w:szCs w:val="21"/>
                <w:highlight w:val="none"/>
              </w:rPr>
              <w:t>. 汇总投标保证金交纳情况</w:t>
            </w:r>
            <w:r>
              <w:rPr>
                <w:rFonts w:hint="eastAsia" w:ascii="宋体" w:hAnsi="宋体"/>
                <w:color w:val="auto"/>
                <w:szCs w:val="21"/>
                <w:highlight w:val="none"/>
                <w:lang w:eastAsia="zh-CN"/>
              </w:rPr>
              <w:t>。</w:t>
            </w:r>
          </w:p>
          <w:p w14:paraId="72D675D7">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5</w:t>
            </w:r>
            <w:r>
              <w:rPr>
                <w:rFonts w:ascii="宋体" w:hAnsi="宋体"/>
                <w:szCs w:val="21"/>
                <w:highlight w:val="none"/>
              </w:rPr>
              <w:t>. 公布最高限价</w:t>
            </w:r>
            <w:r>
              <w:rPr>
                <w:rFonts w:hint="eastAsia" w:ascii="宋体" w:hAnsi="宋体"/>
                <w:szCs w:val="21"/>
                <w:highlight w:val="none"/>
              </w:rPr>
              <w:t>。</w:t>
            </w:r>
          </w:p>
          <w:p w14:paraId="4D42E69D">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6</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逐单位随机开启</w:t>
            </w:r>
            <w:r>
              <w:rPr>
                <w:rFonts w:hint="eastAsia" w:ascii="宋体" w:hAnsi="宋体"/>
                <w:szCs w:val="21"/>
                <w:highlight w:val="none"/>
                <w:lang w:eastAsia="zh-CN"/>
              </w:rPr>
              <w:t>竞选文件</w:t>
            </w:r>
            <w:r>
              <w:rPr>
                <w:rFonts w:ascii="宋体" w:hAnsi="宋体"/>
                <w:szCs w:val="21"/>
                <w:highlight w:val="none"/>
              </w:rPr>
              <w:t>。公布</w:t>
            </w:r>
            <w:r>
              <w:rPr>
                <w:rFonts w:hint="eastAsia" w:ascii="宋体" w:hAnsi="宋体"/>
                <w:szCs w:val="21"/>
                <w:highlight w:val="none"/>
                <w:lang w:eastAsia="zh-CN"/>
              </w:rPr>
              <w:t>竞选人</w:t>
            </w:r>
            <w:r>
              <w:rPr>
                <w:rFonts w:ascii="宋体" w:hAnsi="宋体"/>
                <w:szCs w:val="21"/>
                <w:highlight w:val="none"/>
              </w:rPr>
              <w:t>名称、投标报价、质量要求、工期及其他内容并记录在案</w:t>
            </w:r>
            <w:r>
              <w:rPr>
                <w:rFonts w:hint="eastAsia" w:ascii="宋体" w:hAnsi="宋体"/>
                <w:szCs w:val="21"/>
                <w:highlight w:val="none"/>
              </w:rPr>
              <w:t>。</w:t>
            </w:r>
          </w:p>
          <w:p w14:paraId="3B249A12">
            <w:pPr>
              <w:numPr>
                <w:ilvl w:val="255"/>
                <w:numId w:val="0"/>
              </w:num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w:t>
            </w:r>
            <w:r>
              <w:rPr>
                <w:rFonts w:hint="eastAsia" w:ascii="宋体" w:hAnsi="宋体"/>
                <w:szCs w:val="21"/>
                <w:highlight w:val="none"/>
                <w:lang w:eastAsia="zh-CN"/>
              </w:rPr>
              <w:t>竞选人</w:t>
            </w:r>
            <w:r>
              <w:rPr>
                <w:rFonts w:hint="eastAsia" w:ascii="宋体" w:hAnsi="宋体"/>
                <w:szCs w:val="21"/>
                <w:highlight w:val="none"/>
              </w:rPr>
              <w:t>对开标有异议的，应当场提出，由</w:t>
            </w:r>
            <w:r>
              <w:rPr>
                <w:rFonts w:hint="eastAsia" w:ascii="宋体" w:hAnsi="宋体"/>
                <w:szCs w:val="21"/>
                <w:highlight w:val="none"/>
                <w:lang w:eastAsia="zh-CN"/>
              </w:rPr>
              <w:t>比选人</w:t>
            </w:r>
            <w:r>
              <w:rPr>
                <w:rFonts w:hint="eastAsia" w:ascii="宋体" w:hAnsi="宋体"/>
                <w:szCs w:val="21"/>
                <w:highlight w:val="none"/>
              </w:rPr>
              <w:t>或代理机构当场答复，并记录到开标记录表中。异议处理完毕后，汇总开标情况，打印开标记录表。</w:t>
            </w:r>
          </w:p>
          <w:p w14:paraId="39F31CC9">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8</w:t>
            </w:r>
            <w:r>
              <w:rPr>
                <w:rFonts w:ascii="宋体" w:hAnsi="宋体"/>
                <w:szCs w:val="21"/>
                <w:highlight w:val="none"/>
              </w:rPr>
              <w:t xml:space="preserve">. </w:t>
            </w:r>
            <w:r>
              <w:rPr>
                <w:rFonts w:hint="eastAsia" w:ascii="宋体" w:hAnsi="宋体"/>
                <w:szCs w:val="21"/>
                <w:highlight w:val="none"/>
                <w:lang w:eastAsia="zh-CN"/>
              </w:rPr>
              <w:t>竞选人</w:t>
            </w:r>
            <w:r>
              <w:rPr>
                <w:rFonts w:ascii="宋体" w:hAnsi="宋体"/>
                <w:szCs w:val="21"/>
                <w:highlight w:val="none"/>
              </w:rPr>
              <w:t>代表、</w:t>
            </w:r>
            <w:r>
              <w:rPr>
                <w:rFonts w:hint="eastAsia" w:ascii="宋体" w:hAnsi="宋体"/>
                <w:szCs w:val="21"/>
                <w:highlight w:val="none"/>
                <w:lang w:eastAsia="zh-CN"/>
              </w:rPr>
              <w:t>比选人</w:t>
            </w:r>
            <w:r>
              <w:rPr>
                <w:rFonts w:ascii="宋体" w:hAnsi="宋体"/>
                <w:szCs w:val="21"/>
                <w:highlight w:val="none"/>
              </w:rPr>
              <w:t>代表、监标人、</w:t>
            </w:r>
            <w:r>
              <w:rPr>
                <w:rFonts w:hint="eastAsia" w:ascii="宋体" w:hAnsi="宋体"/>
                <w:szCs w:val="21"/>
                <w:highlight w:val="none"/>
              </w:rPr>
              <w:t>主持人、</w:t>
            </w:r>
            <w:r>
              <w:rPr>
                <w:rFonts w:ascii="宋体" w:hAnsi="宋体"/>
                <w:szCs w:val="21"/>
                <w:highlight w:val="none"/>
              </w:rPr>
              <w:t>记录人等有关人员在开标记录上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。因其他原因未能签名的，视为默认开标结果。</w:t>
            </w:r>
          </w:p>
          <w:p w14:paraId="6D7D24B0">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9</w:t>
            </w:r>
            <w:r>
              <w:rPr>
                <w:rFonts w:ascii="宋体" w:hAnsi="宋体"/>
                <w:szCs w:val="21"/>
                <w:highlight w:val="none"/>
              </w:rPr>
              <w:t>. 开标结束。</w:t>
            </w:r>
          </w:p>
        </w:tc>
      </w:tr>
      <w:tr w14:paraId="61C0D8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70B155">
            <w:pPr>
              <w:snapToGrid w:val="0"/>
              <w:spacing w:line="400" w:lineRule="exact"/>
              <w:jc w:val="center"/>
              <w:rPr>
                <w:rFonts w:ascii="宋体" w:hAnsi="宋体"/>
                <w:kern w:val="0"/>
                <w:szCs w:val="21"/>
                <w:highlight w:val="none"/>
              </w:rPr>
            </w:pPr>
            <w:r>
              <w:rPr>
                <w:rFonts w:ascii="宋体" w:hAnsi="宋体"/>
                <w:kern w:val="0"/>
                <w:szCs w:val="21"/>
                <w:highlight w:val="none"/>
              </w:rPr>
              <w:t>6.1.1</w:t>
            </w:r>
          </w:p>
        </w:tc>
        <w:tc>
          <w:tcPr>
            <w:tcW w:w="1644" w:type="dxa"/>
            <w:vAlign w:val="center"/>
          </w:tcPr>
          <w:p w14:paraId="26BCF896">
            <w:pPr>
              <w:snapToGrid w:val="0"/>
              <w:spacing w:line="400" w:lineRule="exact"/>
              <w:jc w:val="center"/>
              <w:rPr>
                <w:rFonts w:ascii="宋体" w:hAnsi="宋体"/>
                <w:kern w:val="0"/>
                <w:szCs w:val="21"/>
                <w:highlight w:val="none"/>
              </w:rPr>
            </w:pPr>
            <w:r>
              <w:rPr>
                <w:rFonts w:ascii="宋体" w:hAnsi="宋体"/>
                <w:kern w:val="0"/>
                <w:szCs w:val="21"/>
                <w:highlight w:val="none"/>
              </w:rPr>
              <w:t>评标委员会的组建</w:t>
            </w:r>
          </w:p>
        </w:tc>
        <w:tc>
          <w:tcPr>
            <w:tcW w:w="6490" w:type="dxa"/>
            <w:vAlign w:val="center"/>
          </w:tcPr>
          <w:p w14:paraId="73EA7741">
            <w:pPr>
              <w:autoSpaceDE w:val="0"/>
              <w:autoSpaceDN w:val="0"/>
              <w:adjustRightInd w:val="0"/>
              <w:snapToGrid w:val="0"/>
              <w:spacing w:line="400" w:lineRule="exact"/>
              <w:ind w:firstLine="436" w:firstLineChars="200"/>
              <w:rPr>
                <w:rFonts w:ascii="宋体" w:hAnsi="宋体"/>
                <w:kern w:val="0"/>
                <w:szCs w:val="21"/>
                <w:highlight w:val="none"/>
              </w:rPr>
            </w:pPr>
            <w:r>
              <w:rPr>
                <w:rFonts w:hint="eastAsia" w:ascii="宋体" w:hAnsi="宋体"/>
                <w:spacing w:val="4"/>
                <w:kern w:val="0"/>
                <w:szCs w:val="21"/>
                <w:highlight w:val="none"/>
              </w:rPr>
              <w:t>由</w:t>
            </w:r>
            <w:r>
              <w:rPr>
                <w:rFonts w:hint="eastAsia" w:ascii="宋体" w:hAnsi="宋体"/>
                <w:spacing w:val="4"/>
                <w:kern w:val="0"/>
                <w:szCs w:val="21"/>
                <w:highlight w:val="none"/>
                <w:lang w:eastAsia="zh-CN"/>
              </w:rPr>
              <w:t>比选人</w:t>
            </w:r>
            <w:r>
              <w:rPr>
                <w:rFonts w:hint="eastAsia" w:ascii="宋体" w:hAnsi="宋体"/>
                <w:spacing w:val="4"/>
                <w:kern w:val="0"/>
                <w:szCs w:val="21"/>
              </w:rPr>
              <w:t>依法自行</w:t>
            </w:r>
            <w:r>
              <w:rPr>
                <w:rFonts w:hint="eastAsia" w:ascii="宋体" w:hAnsi="宋体"/>
                <w:spacing w:val="4"/>
                <w:kern w:val="0"/>
                <w:szCs w:val="21"/>
                <w:highlight w:val="none"/>
              </w:rPr>
              <w:t>组建评标委员会</w:t>
            </w:r>
            <w:r>
              <w:rPr>
                <w:rFonts w:hint="eastAsia" w:ascii="宋体" w:hAnsi="宋体"/>
                <w:kern w:val="0"/>
                <w:szCs w:val="21"/>
                <w:highlight w:val="none"/>
              </w:rPr>
              <w:t>。</w:t>
            </w:r>
          </w:p>
        </w:tc>
      </w:tr>
      <w:tr w14:paraId="2CBC5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454C9B">
            <w:pPr>
              <w:snapToGrid w:val="0"/>
              <w:spacing w:line="400" w:lineRule="exact"/>
              <w:jc w:val="center"/>
              <w:rPr>
                <w:rFonts w:ascii="宋体" w:hAnsi="宋体"/>
                <w:kern w:val="0"/>
                <w:szCs w:val="21"/>
                <w:highlight w:val="none"/>
              </w:rPr>
            </w:pPr>
            <w:r>
              <w:rPr>
                <w:rFonts w:ascii="宋体" w:hAnsi="宋体"/>
                <w:kern w:val="0"/>
                <w:szCs w:val="21"/>
                <w:highlight w:val="none"/>
              </w:rPr>
              <w:t>7.1</w:t>
            </w:r>
          </w:p>
        </w:tc>
        <w:tc>
          <w:tcPr>
            <w:tcW w:w="1644" w:type="dxa"/>
            <w:vAlign w:val="center"/>
          </w:tcPr>
          <w:p w14:paraId="312DD93A">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是否授权评标委员会确定中标人</w:t>
            </w:r>
          </w:p>
        </w:tc>
        <w:tc>
          <w:tcPr>
            <w:tcW w:w="6490" w:type="dxa"/>
            <w:vAlign w:val="center"/>
          </w:tcPr>
          <w:p w14:paraId="19302112">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是</w:t>
            </w:r>
          </w:p>
          <w:p w14:paraId="17ECC176">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否，推荐经评审综合得分由高到低排名前三名为中标候选人。</w:t>
            </w:r>
          </w:p>
        </w:tc>
      </w:tr>
      <w:tr w14:paraId="0AE6E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9FE3EF">
            <w:pPr>
              <w:snapToGrid w:val="0"/>
              <w:spacing w:line="400" w:lineRule="exact"/>
              <w:jc w:val="center"/>
              <w:rPr>
                <w:rFonts w:ascii="宋体" w:hAnsi="宋体"/>
                <w:kern w:val="0"/>
                <w:szCs w:val="21"/>
                <w:highlight w:val="none"/>
              </w:rPr>
            </w:pPr>
            <w:r>
              <w:rPr>
                <w:rFonts w:hint="eastAsia" w:ascii="宋体" w:hAnsi="宋体"/>
                <w:kern w:val="0"/>
                <w:szCs w:val="21"/>
                <w:highlight w:val="none"/>
              </w:rPr>
              <w:t>7.2</w:t>
            </w:r>
          </w:p>
        </w:tc>
        <w:tc>
          <w:tcPr>
            <w:tcW w:w="1644" w:type="dxa"/>
            <w:vAlign w:val="center"/>
          </w:tcPr>
          <w:p w14:paraId="2F69A931">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中标公示</w:t>
            </w:r>
          </w:p>
        </w:tc>
        <w:tc>
          <w:tcPr>
            <w:tcW w:w="6490" w:type="dxa"/>
            <w:vAlign w:val="center"/>
          </w:tcPr>
          <w:p w14:paraId="14337E03">
            <w:pPr>
              <w:snapToGrid w:val="0"/>
              <w:spacing w:line="400" w:lineRule="exact"/>
              <w:ind w:firstLine="420" w:firstLineChars="200"/>
              <w:rPr>
                <w:rFonts w:ascii="宋体" w:hAnsi="宋体" w:cs="宋体"/>
                <w:szCs w:val="21"/>
                <w:highlight w:val="none"/>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w:t>
            </w:r>
            <w:r>
              <w:rPr>
                <w:rFonts w:hint="eastAsia" w:cs="宋体" w:asciiTheme="minorEastAsia" w:hAnsiTheme="minorEastAsia" w:eastAsiaTheme="minorEastAsia"/>
                <w:color w:val="auto"/>
                <w:kern w:val="0"/>
                <w:sz w:val="21"/>
                <w:szCs w:val="21"/>
              </w:rPr>
              <w:t>重庆经开区投资集团官网（http://www.cetzig.com/）</w:t>
            </w:r>
            <w:r>
              <w:rPr>
                <w:rFonts w:hint="eastAsia" w:ascii="宋体" w:hAnsi="宋体" w:cs="宋体"/>
                <w:color w:val="auto"/>
                <w:szCs w:val="21"/>
                <w:highlight w:val="none"/>
              </w:rPr>
              <w:t>上进行公示</w:t>
            </w:r>
            <w:r>
              <w:rPr>
                <w:rFonts w:hint="eastAsia" w:ascii="宋体" w:hAnsi="宋体" w:cs="宋体"/>
                <w:szCs w:val="21"/>
                <w:highlight w:val="none"/>
              </w:rPr>
              <w:t>，公示期为</w:t>
            </w:r>
            <w:r>
              <w:rPr>
                <w:rFonts w:hint="eastAsia" w:ascii="宋体" w:hAnsi="宋体" w:cs="宋体"/>
                <w:szCs w:val="21"/>
                <w:highlight w:val="none"/>
                <w:lang w:val="en-US" w:eastAsia="zh-CN"/>
              </w:rPr>
              <w:t>1个工作</w:t>
            </w:r>
            <w:r>
              <w:rPr>
                <w:rFonts w:hint="eastAsia" w:ascii="宋体" w:hAnsi="宋体" w:cs="宋体"/>
                <w:szCs w:val="21"/>
                <w:highlight w:val="none"/>
              </w:rPr>
              <w:t>日。</w:t>
            </w:r>
          </w:p>
        </w:tc>
      </w:tr>
      <w:tr w14:paraId="72160B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BBAB12">
            <w:pPr>
              <w:snapToGrid w:val="0"/>
              <w:spacing w:line="400" w:lineRule="exact"/>
              <w:jc w:val="center"/>
              <w:rPr>
                <w:rFonts w:ascii="宋体" w:hAnsi="宋体"/>
                <w:kern w:val="0"/>
                <w:szCs w:val="21"/>
                <w:highlight w:val="none"/>
              </w:rPr>
            </w:pPr>
            <w:r>
              <w:rPr>
                <w:rFonts w:ascii="宋体" w:hAnsi="宋体"/>
                <w:kern w:val="0"/>
                <w:szCs w:val="21"/>
                <w:highlight w:val="none"/>
              </w:rPr>
              <w:t>7.3.1</w:t>
            </w:r>
          </w:p>
        </w:tc>
        <w:tc>
          <w:tcPr>
            <w:tcW w:w="1644" w:type="dxa"/>
            <w:vAlign w:val="center"/>
          </w:tcPr>
          <w:p w14:paraId="1B8E8FB0">
            <w:pPr>
              <w:snapToGrid w:val="0"/>
              <w:spacing w:line="400" w:lineRule="exact"/>
              <w:jc w:val="center"/>
              <w:rPr>
                <w:rFonts w:ascii="宋体" w:hAnsi="宋体"/>
                <w:kern w:val="0"/>
                <w:szCs w:val="21"/>
                <w:highlight w:val="none"/>
              </w:rPr>
            </w:pPr>
            <w:r>
              <w:rPr>
                <w:rFonts w:ascii="宋体" w:hAnsi="宋体"/>
                <w:kern w:val="0"/>
                <w:szCs w:val="21"/>
                <w:highlight w:val="none"/>
              </w:rPr>
              <w:t>履约担保</w:t>
            </w:r>
          </w:p>
        </w:tc>
        <w:tc>
          <w:tcPr>
            <w:tcW w:w="6490" w:type="dxa"/>
            <w:vAlign w:val="center"/>
          </w:tcPr>
          <w:p w14:paraId="4593C186">
            <w:pPr>
              <w:numPr>
                <w:ilvl w:val="0"/>
                <w:numId w:val="0"/>
              </w:num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合同签订前，</w:t>
            </w:r>
            <w:r>
              <w:rPr>
                <w:rFonts w:hint="eastAsia" w:ascii="宋体" w:hAnsi="宋体"/>
                <w:kern w:val="0"/>
                <w:szCs w:val="21"/>
                <w:highlight w:val="none"/>
                <w:lang w:val="en-US" w:eastAsia="zh-CN"/>
              </w:rPr>
              <w:t>竞选人</w:t>
            </w:r>
            <w:r>
              <w:rPr>
                <w:rFonts w:hint="eastAsia" w:ascii="宋体" w:hAnsi="宋体"/>
                <w:kern w:val="0"/>
                <w:szCs w:val="21"/>
                <w:highlight w:val="none"/>
              </w:rPr>
              <w:t>须向</w:t>
            </w:r>
            <w:r>
              <w:rPr>
                <w:rFonts w:hint="eastAsia" w:ascii="宋体" w:hAnsi="宋体"/>
                <w:kern w:val="0"/>
                <w:szCs w:val="21"/>
                <w:highlight w:val="none"/>
                <w:lang w:val="en-US" w:eastAsia="zh-CN"/>
              </w:rPr>
              <w:t>比选人</w:t>
            </w:r>
            <w:r>
              <w:rPr>
                <w:rFonts w:hint="eastAsia" w:ascii="宋体" w:hAnsi="宋体"/>
                <w:kern w:val="0"/>
                <w:szCs w:val="21"/>
                <w:highlight w:val="none"/>
              </w:rPr>
              <w:t>提交中标金额的10%作为履约保证金（以现金或银行保函或现金+银行保函的组合，采用银行保函形式的，保函必须为不可撤销且见索即付）。至</w:t>
            </w:r>
            <w:r>
              <w:rPr>
                <w:rFonts w:hint="eastAsia" w:ascii="宋体" w:hAnsi="宋体"/>
                <w:kern w:val="0"/>
                <w:szCs w:val="21"/>
                <w:highlight w:val="none"/>
                <w:lang w:val="en-US" w:eastAsia="zh-CN"/>
              </w:rPr>
              <w:t>比选人</w:t>
            </w:r>
            <w:r>
              <w:rPr>
                <w:rFonts w:hint="eastAsia" w:ascii="宋体" w:hAnsi="宋体"/>
                <w:kern w:val="0"/>
                <w:szCs w:val="21"/>
                <w:highlight w:val="none"/>
              </w:rPr>
              <w:t>本合同项下义务全部履行完成并验收合格为止，经</w:t>
            </w:r>
            <w:r>
              <w:rPr>
                <w:rFonts w:hint="eastAsia" w:ascii="宋体" w:hAnsi="宋体"/>
                <w:kern w:val="0"/>
                <w:szCs w:val="21"/>
                <w:highlight w:val="none"/>
                <w:lang w:val="en-US" w:eastAsia="zh-CN"/>
              </w:rPr>
              <w:t>比选人</w:t>
            </w:r>
            <w:r>
              <w:rPr>
                <w:rFonts w:hint="eastAsia" w:ascii="宋体" w:hAnsi="宋体"/>
                <w:kern w:val="0"/>
                <w:szCs w:val="21"/>
                <w:highlight w:val="none"/>
              </w:rPr>
              <w:t>审查</w:t>
            </w:r>
            <w:r>
              <w:rPr>
                <w:rFonts w:hint="eastAsia" w:ascii="宋体" w:hAnsi="宋体"/>
                <w:kern w:val="0"/>
                <w:szCs w:val="21"/>
                <w:highlight w:val="none"/>
                <w:lang w:val="en-US" w:eastAsia="zh-CN"/>
              </w:rPr>
              <w:t>竞选人</w:t>
            </w:r>
            <w:r>
              <w:rPr>
                <w:rFonts w:hint="eastAsia" w:ascii="宋体" w:hAnsi="宋体"/>
                <w:kern w:val="0"/>
                <w:szCs w:val="21"/>
                <w:highlight w:val="none"/>
              </w:rPr>
              <w:t>无任何违约责任后一次性无息退还。（如遇特殊情况另行协商）</w:t>
            </w:r>
          </w:p>
        </w:tc>
      </w:tr>
      <w:tr w14:paraId="04A6E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45D863">
            <w:pPr>
              <w:snapToGrid w:val="0"/>
              <w:spacing w:line="400" w:lineRule="exact"/>
              <w:jc w:val="center"/>
              <w:rPr>
                <w:rFonts w:ascii="宋体" w:hAnsi="宋体"/>
                <w:kern w:val="0"/>
                <w:szCs w:val="21"/>
                <w:highlight w:val="none"/>
              </w:rPr>
            </w:pPr>
            <w:r>
              <w:rPr>
                <w:rFonts w:ascii="宋体" w:hAnsi="宋体"/>
                <w:kern w:val="0"/>
                <w:szCs w:val="21"/>
                <w:highlight w:val="none"/>
              </w:rPr>
              <w:t>8.1</w:t>
            </w:r>
          </w:p>
        </w:tc>
        <w:tc>
          <w:tcPr>
            <w:tcW w:w="1644" w:type="dxa"/>
            <w:vAlign w:val="center"/>
          </w:tcPr>
          <w:p w14:paraId="590CDB2F">
            <w:pPr>
              <w:snapToGrid w:val="0"/>
              <w:spacing w:line="400" w:lineRule="exact"/>
              <w:jc w:val="center"/>
              <w:rPr>
                <w:rFonts w:ascii="宋体" w:hAnsi="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490" w:type="dxa"/>
            <w:vAlign w:val="center"/>
          </w:tcPr>
          <w:p w14:paraId="3DD72915">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1.按</w:t>
            </w:r>
            <w:r>
              <w:rPr>
                <w:rFonts w:hint="eastAsia" w:ascii="宋体" w:hAnsi="宋体"/>
                <w:kern w:val="0"/>
                <w:szCs w:val="21"/>
                <w:highlight w:val="none"/>
                <w:lang w:eastAsia="zh-CN"/>
              </w:rPr>
              <w:t>竞选人</w:t>
            </w:r>
            <w:r>
              <w:rPr>
                <w:rFonts w:ascii="宋体" w:hAnsi="宋体"/>
                <w:kern w:val="0"/>
                <w:szCs w:val="21"/>
                <w:highlight w:val="none"/>
              </w:rPr>
              <w:t>须知第8.1（1）执行；</w:t>
            </w:r>
          </w:p>
          <w:p w14:paraId="3E18E883">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2.按</w:t>
            </w:r>
            <w:r>
              <w:rPr>
                <w:rFonts w:hint="eastAsia" w:ascii="宋体" w:hAnsi="宋体"/>
                <w:kern w:val="0"/>
                <w:szCs w:val="21"/>
                <w:highlight w:val="none"/>
                <w:lang w:eastAsia="zh-CN"/>
              </w:rPr>
              <w:t>竞选人</w:t>
            </w:r>
            <w:r>
              <w:rPr>
                <w:rFonts w:ascii="宋体" w:hAnsi="宋体"/>
                <w:kern w:val="0"/>
                <w:szCs w:val="21"/>
                <w:highlight w:val="none"/>
              </w:rPr>
              <w:t>须知第8.1（2）执行；</w:t>
            </w:r>
          </w:p>
          <w:p w14:paraId="4DD6F749">
            <w:pPr>
              <w:widowControl/>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须知第8.1（3）执行；</w:t>
            </w:r>
          </w:p>
          <w:p w14:paraId="77D9995B">
            <w:pPr>
              <w:widowControl/>
              <w:spacing w:after="62" w:afterLines="20" w:line="400" w:lineRule="exact"/>
              <w:ind w:firstLine="420" w:firstLineChars="200"/>
              <w:rPr>
                <w:rFonts w:ascii="宋体" w:hAnsi="宋体"/>
                <w:kern w:val="0"/>
                <w:szCs w:val="21"/>
                <w:highlight w:val="none"/>
              </w:rPr>
            </w:pPr>
            <w:r>
              <w:rPr>
                <w:rFonts w:ascii="宋体" w:hAnsi="宋体"/>
                <w:snapToGrid w:val="0"/>
                <w:kern w:val="0"/>
                <w:szCs w:val="21"/>
                <w:highlight w:val="none"/>
              </w:rPr>
              <w:t>4.</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须知第8.1（4）执行</w:t>
            </w:r>
            <w:r>
              <w:rPr>
                <w:rFonts w:hint="eastAsia" w:ascii="宋体" w:hAnsi="宋体"/>
                <w:kern w:val="0"/>
                <w:szCs w:val="21"/>
                <w:highlight w:val="none"/>
              </w:rPr>
              <w:t>。</w:t>
            </w:r>
          </w:p>
          <w:p w14:paraId="01F9FF03">
            <w:pPr>
              <w:widowControl/>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注：本款只适用于首次招标。</w:t>
            </w:r>
          </w:p>
        </w:tc>
      </w:tr>
      <w:tr w14:paraId="41A14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1BD5FC">
            <w:pPr>
              <w:snapToGrid w:val="0"/>
              <w:spacing w:line="400" w:lineRule="exact"/>
              <w:jc w:val="center"/>
              <w:rPr>
                <w:rFonts w:ascii="宋体" w:hAnsi="宋体"/>
                <w:kern w:val="0"/>
                <w:szCs w:val="21"/>
                <w:highlight w:val="none"/>
              </w:rPr>
            </w:pPr>
            <w:r>
              <w:rPr>
                <w:rFonts w:ascii="宋体" w:hAnsi="宋体"/>
                <w:kern w:val="0"/>
                <w:szCs w:val="21"/>
                <w:highlight w:val="none"/>
              </w:rPr>
              <w:t>8.2</w:t>
            </w:r>
          </w:p>
        </w:tc>
        <w:tc>
          <w:tcPr>
            <w:tcW w:w="1644" w:type="dxa"/>
            <w:vAlign w:val="center"/>
          </w:tcPr>
          <w:p w14:paraId="1AC366B2">
            <w:pPr>
              <w:snapToGrid w:val="0"/>
              <w:spacing w:line="400" w:lineRule="exact"/>
              <w:jc w:val="center"/>
              <w:rPr>
                <w:highlight w:val="none"/>
              </w:rPr>
            </w:pPr>
            <w:bookmarkStart w:id="107" w:name="_Toc16930431"/>
            <w:bookmarkStart w:id="108" w:name="_Toc509218709"/>
            <w:bookmarkStart w:id="109" w:name="_Toc536628250"/>
            <w:bookmarkStart w:id="110" w:name="_Toc13210670"/>
            <w:bookmarkStart w:id="111" w:name="_Toc430530434"/>
            <w:r>
              <w:rPr>
                <w:rFonts w:hint="eastAsia" w:ascii="宋体" w:hAnsi="宋体"/>
                <w:kern w:val="0"/>
                <w:szCs w:val="21"/>
                <w:highlight w:val="none"/>
              </w:rPr>
              <w:t>重新</w:t>
            </w:r>
            <w:r>
              <w:rPr>
                <w:rFonts w:ascii="宋体" w:hAnsi="宋体"/>
                <w:kern w:val="0"/>
                <w:szCs w:val="21"/>
                <w:highlight w:val="none"/>
              </w:rPr>
              <w:t>招标和不再招标</w:t>
            </w:r>
            <w:bookmarkEnd w:id="107"/>
            <w:bookmarkEnd w:id="108"/>
            <w:bookmarkEnd w:id="109"/>
            <w:bookmarkEnd w:id="110"/>
            <w:bookmarkEnd w:id="111"/>
          </w:p>
        </w:tc>
        <w:tc>
          <w:tcPr>
            <w:tcW w:w="6490" w:type="dxa"/>
            <w:vAlign w:val="center"/>
          </w:tcPr>
          <w:p w14:paraId="4EED20A6">
            <w:pPr>
              <w:autoSpaceDE w:val="0"/>
              <w:autoSpaceDN w:val="0"/>
              <w:adjustRightInd w:val="0"/>
              <w:snapToGrid w:val="0"/>
              <w:spacing w:after="62" w:afterLines="20"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重新招标的</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仍然少于三个的，按照招标投标法律法规规定的程序开标和评标。重新招标经评审有有效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的，应当依法确定中标候选人；无有效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tc>
      </w:tr>
      <w:tr w14:paraId="103AB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06A61F">
            <w:pPr>
              <w:snapToGrid w:val="0"/>
              <w:spacing w:line="400" w:lineRule="exact"/>
              <w:jc w:val="center"/>
              <w:rPr>
                <w:rFonts w:ascii="宋体" w:hAnsi="宋体"/>
                <w:kern w:val="0"/>
                <w:szCs w:val="21"/>
                <w:highlight w:val="none"/>
              </w:rPr>
            </w:pPr>
            <w:r>
              <w:rPr>
                <w:rFonts w:ascii="宋体" w:hAnsi="宋体"/>
                <w:kern w:val="0"/>
                <w:szCs w:val="21"/>
                <w:highlight w:val="none"/>
              </w:rPr>
              <w:t>10</w:t>
            </w:r>
          </w:p>
        </w:tc>
        <w:tc>
          <w:tcPr>
            <w:tcW w:w="8134" w:type="dxa"/>
            <w:gridSpan w:val="2"/>
            <w:vAlign w:val="center"/>
          </w:tcPr>
          <w:p w14:paraId="241A0B8D">
            <w:pPr>
              <w:snapToGrid w:val="0"/>
              <w:spacing w:line="400" w:lineRule="exact"/>
              <w:jc w:val="center"/>
              <w:rPr>
                <w:rFonts w:ascii="宋体" w:hAnsi="宋体"/>
                <w:kern w:val="0"/>
                <w:szCs w:val="21"/>
                <w:highlight w:val="none"/>
              </w:rPr>
            </w:pPr>
            <w:r>
              <w:rPr>
                <w:rFonts w:ascii="宋体" w:hAnsi="宋体"/>
                <w:kern w:val="0"/>
                <w:szCs w:val="21"/>
                <w:highlight w:val="none"/>
              </w:rPr>
              <w:t>需要补充的其他内容</w:t>
            </w:r>
          </w:p>
        </w:tc>
      </w:tr>
      <w:tr w14:paraId="6CF7D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3CBF72">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sz w:val="21"/>
                <w:szCs w:val="21"/>
              </w:rPr>
              <w:t>10.1</w:t>
            </w:r>
          </w:p>
        </w:tc>
        <w:tc>
          <w:tcPr>
            <w:tcW w:w="1644" w:type="dxa"/>
            <w:vAlign w:val="center"/>
          </w:tcPr>
          <w:p w14:paraId="43AE068E">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sz w:val="21"/>
                <w:szCs w:val="21"/>
                <w:lang w:val="en-US" w:eastAsia="zh-CN"/>
              </w:rPr>
              <w:t>结算及</w:t>
            </w:r>
            <w:r>
              <w:rPr>
                <w:rFonts w:hint="eastAsia" w:asciiTheme="minorEastAsia" w:hAnsiTheme="minorEastAsia" w:eastAsiaTheme="minorEastAsia" w:cstheme="minorEastAsia"/>
                <w:sz w:val="21"/>
                <w:szCs w:val="21"/>
              </w:rPr>
              <w:t>支付</w:t>
            </w:r>
          </w:p>
        </w:tc>
        <w:tc>
          <w:tcPr>
            <w:tcW w:w="6490" w:type="dxa"/>
            <w:vAlign w:val="top"/>
          </w:tcPr>
          <w:p w14:paraId="68845DC1">
            <w:pPr>
              <w:spacing w:line="360" w:lineRule="auto"/>
              <w:ind w:firstLine="422" w:firstLineChars="200"/>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结算原则：</w:t>
            </w:r>
          </w:p>
          <w:p w14:paraId="32BAD205">
            <w:pPr>
              <w:pStyle w:val="18"/>
              <w:ind w:firstLine="420" w:firstLineChars="200"/>
              <w:rPr>
                <w:rFonts w:hint="default" w:eastAsiaTheme="minorEastAsia"/>
                <w:b w:val="0"/>
                <w:bCs/>
                <w:color w:val="auto"/>
                <w:lang w:val="en-US" w:eastAsia="zh-CN"/>
              </w:rPr>
            </w:pPr>
            <w:r>
              <w:rPr>
                <w:rFonts w:hint="eastAsia" w:asciiTheme="minorEastAsia" w:hAnsiTheme="minorEastAsia" w:eastAsiaTheme="minorEastAsia" w:cstheme="minorEastAsia"/>
                <w:b w:val="0"/>
                <w:bCs/>
                <w:color w:val="auto"/>
                <w:kern w:val="0"/>
                <w:szCs w:val="21"/>
                <w:highlight w:val="none"/>
                <w:lang w:val="en-US" w:eastAsia="zh-CN"/>
              </w:rPr>
              <w:t>结算金额=∑空调单价×数量</w:t>
            </w:r>
          </w:p>
          <w:p w14:paraId="08E2F33D">
            <w:pPr>
              <w:spacing w:line="360" w:lineRule="auto"/>
              <w:ind w:firstLine="422" w:firstLineChars="200"/>
              <w:rPr>
                <w:rFonts w:hint="eastAsia" w:ascii="宋体" w:hAnsi="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支付方式：</w:t>
            </w:r>
          </w:p>
          <w:p w14:paraId="11F442DE">
            <w:pPr>
              <w:spacing w:line="360" w:lineRule="auto"/>
              <w:ind w:firstLine="420" w:firstLineChars="200"/>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1.预付款约定：预付款为合同金额的30%，支付预付款前，竞选人必须向比选人提交书面预付款申请，并同时提交同等金额的金融机构或担保机构出具的保函，货物验收合格后无息退还与货物价值同等金额保函，否则不予支付。</w:t>
            </w:r>
          </w:p>
          <w:p w14:paraId="7EFB32F6">
            <w:pPr>
              <w:spacing w:line="360" w:lineRule="auto"/>
              <w:ind w:firstLine="420" w:firstLineChars="200"/>
              <w:rPr>
                <w:rFonts w:hint="default"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2.付款约定：根据比选人要求分批次供货，货款支付必须为货到付款（预付款除外），支付经比选人认可的货物对应货款（若支付预付款的，应扣除对应预付款）。每次支付货款前需经比选人同意，同意后竞选人应提供书面审核通过的《费用结算申请书》、货物验收报告、业主签名的配送单和等额有效的增值税发票，经比选人审核无误后 5 个工作日内支付，否则不予付款，且比选人不承担任何责任。竞选人确认收款账户为合同尾部记载信息。</w:t>
            </w:r>
          </w:p>
        </w:tc>
      </w:tr>
      <w:tr w14:paraId="25EC7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4A5997">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10.</w:t>
            </w:r>
            <w:r>
              <w:rPr>
                <w:rFonts w:hint="eastAsia" w:ascii="宋体" w:hAnsi="宋体"/>
                <w:kern w:val="0"/>
                <w:szCs w:val="21"/>
                <w:highlight w:val="none"/>
                <w:lang w:val="en-US" w:eastAsia="zh-CN"/>
              </w:rPr>
              <w:t>4</w:t>
            </w:r>
          </w:p>
        </w:tc>
        <w:tc>
          <w:tcPr>
            <w:tcW w:w="1644" w:type="dxa"/>
            <w:vAlign w:val="center"/>
          </w:tcPr>
          <w:p w14:paraId="610E3DF1">
            <w:pPr>
              <w:snapToGrid w:val="0"/>
              <w:spacing w:line="400" w:lineRule="exact"/>
              <w:jc w:val="center"/>
              <w:rPr>
                <w:rFonts w:ascii="宋体" w:hAnsi="宋体"/>
                <w:kern w:val="0"/>
                <w:szCs w:val="21"/>
                <w:highlight w:val="none"/>
              </w:rPr>
            </w:pPr>
            <w:r>
              <w:rPr>
                <w:rFonts w:hint="eastAsia" w:ascii="宋体" w:hAnsi="宋体"/>
                <w:kern w:val="0"/>
                <w:szCs w:val="21"/>
                <w:highlight w:val="none"/>
              </w:rPr>
              <w:t>异议、</w:t>
            </w:r>
            <w:r>
              <w:rPr>
                <w:rFonts w:ascii="宋体" w:hAnsi="宋体"/>
                <w:kern w:val="0"/>
                <w:szCs w:val="21"/>
                <w:highlight w:val="none"/>
              </w:rPr>
              <w:t>投诉处理</w:t>
            </w:r>
          </w:p>
        </w:tc>
        <w:tc>
          <w:tcPr>
            <w:tcW w:w="6490" w:type="dxa"/>
            <w:vAlign w:val="center"/>
          </w:tcPr>
          <w:p w14:paraId="6D296E30">
            <w:pPr>
              <w:widowControl/>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xml:space="preserve"> </w:t>
            </w:r>
            <w:r>
              <w:rPr>
                <w:rFonts w:hint="eastAsia" w:ascii="宋体" w:hAnsi="宋体"/>
                <w:kern w:val="0"/>
                <w:szCs w:val="21"/>
                <w:highlight w:val="none"/>
                <w:lang w:eastAsia="zh-CN"/>
              </w:rPr>
              <w:t>竞选人</w:t>
            </w:r>
            <w:r>
              <w:rPr>
                <w:rFonts w:ascii="宋体" w:hAnsi="宋体"/>
                <w:kern w:val="0"/>
                <w:szCs w:val="21"/>
                <w:highlight w:val="none"/>
              </w:rPr>
              <w:t>或者其他利害关系人就本项目的招标文件</w:t>
            </w:r>
            <w:r>
              <w:rPr>
                <w:rFonts w:hint="eastAsia" w:ascii="宋体" w:hAnsi="宋体"/>
                <w:kern w:val="0"/>
                <w:szCs w:val="21"/>
                <w:highlight w:val="none"/>
              </w:rPr>
              <w:t>（含澄清修改）、开标情况、</w:t>
            </w:r>
            <w:r>
              <w:rPr>
                <w:rFonts w:ascii="宋体" w:hAnsi="宋体"/>
                <w:kern w:val="0"/>
                <w:szCs w:val="21"/>
                <w:highlight w:val="none"/>
              </w:rPr>
              <w:t>评标结果等事项提出异议或投诉</w:t>
            </w:r>
            <w:r>
              <w:rPr>
                <w:rFonts w:hint="eastAsia" w:ascii="宋体" w:hAnsi="宋体"/>
                <w:kern w:val="0"/>
                <w:szCs w:val="21"/>
                <w:highlight w:val="none"/>
              </w:rPr>
              <w:t>的</w:t>
            </w:r>
            <w:r>
              <w:rPr>
                <w:rFonts w:ascii="宋体" w:hAnsi="宋体"/>
                <w:kern w:val="0"/>
                <w:szCs w:val="21"/>
                <w:highlight w:val="none"/>
              </w:rPr>
              <w:t>，应当先向</w:t>
            </w:r>
            <w:r>
              <w:rPr>
                <w:rFonts w:hint="eastAsia" w:ascii="宋体" w:hAnsi="宋体"/>
                <w:kern w:val="0"/>
                <w:szCs w:val="21"/>
                <w:highlight w:val="none"/>
                <w:lang w:eastAsia="zh-CN"/>
              </w:rPr>
              <w:t>比选人</w:t>
            </w:r>
            <w:r>
              <w:rPr>
                <w:rFonts w:ascii="宋体" w:hAnsi="宋体"/>
                <w:kern w:val="0"/>
                <w:szCs w:val="21"/>
                <w:highlight w:val="none"/>
              </w:rPr>
              <w:t>提出异议；</w:t>
            </w:r>
            <w:r>
              <w:rPr>
                <w:rFonts w:hint="eastAsia" w:ascii="宋体" w:hAnsi="宋体"/>
                <w:kern w:val="0"/>
                <w:szCs w:val="21"/>
                <w:highlight w:val="none"/>
                <w:lang w:eastAsia="zh-CN"/>
              </w:rPr>
              <w:t>比选人</w:t>
            </w:r>
            <w:r>
              <w:rPr>
                <w:rFonts w:ascii="宋体" w:hAnsi="宋体"/>
                <w:kern w:val="0"/>
                <w:szCs w:val="21"/>
                <w:highlight w:val="none"/>
              </w:rPr>
              <w:t>应当在规定时间内答复；对</w:t>
            </w:r>
            <w:r>
              <w:rPr>
                <w:rFonts w:hint="eastAsia" w:ascii="宋体" w:hAnsi="宋体"/>
                <w:kern w:val="0"/>
                <w:szCs w:val="21"/>
                <w:highlight w:val="none"/>
                <w:lang w:eastAsia="zh-CN"/>
              </w:rPr>
              <w:t>比选人</w:t>
            </w:r>
            <w:r>
              <w:rPr>
                <w:rFonts w:ascii="宋体" w:hAnsi="宋体"/>
                <w:kern w:val="0"/>
                <w:szCs w:val="21"/>
                <w:highlight w:val="none"/>
              </w:rPr>
              <w:t>的答复不满意，可向行政监督部门投诉。</w:t>
            </w:r>
          </w:p>
          <w:p w14:paraId="053BF932">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提出异议或投诉时应当包括下列内容：</w:t>
            </w:r>
          </w:p>
          <w:p w14:paraId="76ADE41F">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（1）异议</w:t>
            </w:r>
            <w:r>
              <w:rPr>
                <w:rFonts w:hint="eastAsia" w:ascii="宋体" w:hAnsi="宋体"/>
                <w:kern w:val="0"/>
                <w:szCs w:val="21"/>
                <w:highlight w:val="none"/>
                <w:lang w:val="en-US" w:eastAsia="zh-CN"/>
              </w:rPr>
              <w:t>人</w:t>
            </w:r>
            <w:r>
              <w:rPr>
                <w:rFonts w:hint="eastAsia" w:ascii="宋体" w:hAnsi="宋体"/>
                <w:kern w:val="0"/>
                <w:szCs w:val="21"/>
                <w:highlight w:val="none"/>
              </w:rPr>
              <w:t>或投诉人的名称、地址及有效联系方式；</w:t>
            </w:r>
          </w:p>
          <w:p w14:paraId="185A1FD8">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（2）被异议</w:t>
            </w:r>
            <w:r>
              <w:rPr>
                <w:rFonts w:hint="eastAsia" w:ascii="宋体" w:hAnsi="宋体"/>
                <w:kern w:val="0"/>
                <w:szCs w:val="21"/>
                <w:highlight w:val="none"/>
                <w:lang w:val="en-US" w:eastAsia="zh-CN"/>
              </w:rPr>
              <w:t>人</w:t>
            </w:r>
            <w:r>
              <w:rPr>
                <w:rFonts w:hint="eastAsia" w:ascii="宋体" w:hAnsi="宋体"/>
                <w:kern w:val="0"/>
                <w:szCs w:val="21"/>
                <w:highlight w:val="none"/>
              </w:rPr>
              <w:t>或</w:t>
            </w:r>
            <w:r>
              <w:rPr>
                <w:rFonts w:hint="eastAsia" w:ascii="宋体" w:hAnsi="宋体"/>
                <w:kern w:val="0"/>
                <w:szCs w:val="21"/>
                <w:highlight w:val="none"/>
                <w:lang w:val="en-US" w:eastAsia="zh-CN"/>
              </w:rPr>
              <w:t>被</w:t>
            </w:r>
            <w:r>
              <w:rPr>
                <w:rFonts w:hint="eastAsia" w:ascii="宋体" w:hAnsi="宋体"/>
                <w:kern w:val="0"/>
                <w:szCs w:val="21"/>
                <w:highlight w:val="none"/>
              </w:rPr>
              <w:t>投诉人的名称、地址及有效联系方式；</w:t>
            </w:r>
          </w:p>
          <w:p w14:paraId="1C521624">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（3）异议或投诉事项的基本事实；</w:t>
            </w:r>
          </w:p>
          <w:p w14:paraId="78750AE6">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（4）请求及主张；</w:t>
            </w:r>
          </w:p>
          <w:p w14:paraId="5E57CC24">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（5）涉及事项的证据、证明材料。</w:t>
            </w:r>
          </w:p>
          <w:p w14:paraId="6A41068E">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451DDE85">
            <w:pPr>
              <w:widowControl/>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ascii="宋体" w:hAnsi="宋体"/>
                <w:kern w:val="0"/>
                <w:szCs w:val="21"/>
                <w:highlight w:val="none"/>
              </w:rPr>
              <w:t>行政监督部门依照《</w:t>
            </w:r>
            <w:r>
              <w:rPr>
                <w:rFonts w:hint="eastAsia" w:ascii="宋体" w:hAnsi="宋体"/>
                <w:kern w:val="0"/>
                <w:szCs w:val="21"/>
                <w:highlight w:val="none"/>
              </w:rPr>
              <w:t>中华人民共和国</w:t>
            </w:r>
            <w:r>
              <w:rPr>
                <w:rFonts w:ascii="宋体" w:hAnsi="宋体"/>
                <w:kern w:val="0"/>
                <w:szCs w:val="21"/>
                <w:highlight w:val="none"/>
              </w:rPr>
              <w:t>招标投标法》、《</w:t>
            </w:r>
            <w:r>
              <w:rPr>
                <w:rFonts w:hint="eastAsia" w:ascii="宋体" w:hAnsi="宋体"/>
                <w:kern w:val="0"/>
                <w:szCs w:val="21"/>
                <w:highlight w:val="none"/>
              </w:rPr>
              <w:t>中华人民共和国</w:t>
            </w:r>
            <w:r>
              <w:rPr>
                <w:rFonts w:ascii="宋体" w:hAnsi="宋体"/>
                <w:kern w:val="0"/>
                <w:szCs w:val="21"/>
                <w:highlight w:val="none"/>
              </w:rPr>
              <w:t>招标投标法实施条例》、《重庆市招标投标条例》、《工程建设项目招标投标活动投诉处理办法》（七部委令第11号（根据九部门2013年第23号令修正））、</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关于印发&lt;重庆市招标投标活动投诉处理实施细则（修订）&gt;的通知</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渝公管发〔2021〕54号</w:t>
            </w:r>
            <w:r>
              <w:rPr>
                <w:rFonts w:hint="eastAsia" w:ascii="宋体" w:hAnsi="宋体" w:eastAsia="宋体" w:cs="宋体"/>
                <w:color w:val="auto"/>
                <w:kern w:val="0"/>
                <w:szCs w:val="21"/>
                <w:highlight w:val="none"/>
              </w:rPr>
              <w:t>）</w:t>
            </w:r>
            <w:r>
              <w:rPr>
                <w:rFonts w:ascii="宋体" w:hAnsi="宋体"/>
                <w:kern w:val="0"/>
                <w:szCs w:val="21"/>
                <w:highlight w:val="none"/>
              </w:rPr>
              <w:t>等法律法规文件处理投诉。</w:t>
            </w:r>
          </w:p>
          <w:p w14:paraId="27195D6C">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3. 根据《重庆市工程建设领域招标投标信用管理暂行办法》的规定，</w:t>
            </w:r>
            <w:r>
              <w:rPr>
                <w:rFonts w:hint="eastAsia" w:ascii="宋体" w:hAnsi="宋体"/>
                <w:kern w:val="0"/>
                <w:szCs w:val="21"/>
                <w:highlight w:val="none"/>
                <w:lang w:eastAsia="zh-CN"/>
              </w:rPr>
              <w:t>竞选人</w:t>
            </w:r>
            <w:r>
              <w:rPr>
                <w:rFonts w:hint="eastAsia" w:ascii="宋体" w:hAnsi="宋体"/>
                <w:kern w:val="0"/>
                <w:szCs w:val="21"/>
                <w:highlight w:val="none"/>
              </w:rPr>
              <w:t>捏造事实、伪造材料，或者以非法手段获取证明材料进行质疑或者投诉的，将被列入黑名单管理；</w:t>
            </w:r>
            <w:r>
              <w:rPr>
                <w:rFonts w:ascii="宋体" w:hAnsi="宋体"/>
                <w:kern w:val="0"/>
                <w:szCs w:val="21"/>
                <w:highlight w:val="none"/>
              </w:rPr>
              <w:t>给他人造成损失的，依法承担赔偿责任。</w:t>
            </w:r>
          </w:p>
          <w:p w14:paraId="30D992BD">
            <w:pPr>
              <w:widowControl/>
              <w:spacing w:line="400" w:lineRule="exact"/>
              <w:ind w:firstLine="420" w:firstLineChars="200"/>
              <w:rPr>
                <w:rFonts w:hint="default" w:ascii="宋体" w:hAnsi="宋体"/>
                <w:color w:val="auto"/>
                <w:kern w:val="0"/>
                <w:szCs w:val="21"/>
                <w:highlight w:val="none"/>
                <w:lang w:val="en-US"/>
              </w:rPr>
            </w:pPr>
            <w:r>
              <w:rPr>
                <w:rFonts w:hint="eastAsia" w:ascii="宋体" w:hAnsi="宋体"/>
                <w:color w:val="auto"/>
                <w:kern w:val="0"/>
                <w:szCs w:val="21"/>
                <w:highlight w:val="none"/>
              </w:rPr>
              <w:t>4.异议受理单位：</w:t>
            </w:r>
            <w:r>
              <w:rPr>
                <w:rFonts w:hint="eastAsia" w:ascii="宋体" w:hAnsi="宋体"/>
                <w:color w:val="auto"/>
                <w:kern w:val="0"/>
                <w:szCs w:val="21"/>
                <w:highlight w:val="none"/>
                <w:lang w:eastAsia="zh-CN"/>
              </w:rPr>
              <w:t>重庆经开区投资集团有限公司</w:t>
            </w:r>
          </w:p>
          <w:p w14:paraId="04541331">
            <w:pPr>
              <w:widowControl/>
              <w:spacing w:line="400" w:lineRule="exact"/>
              <w:ind w:firstLine="630" w:firstLineChars="300"/>
              <w:rPr>
                <w:rFonts w:hint="default" w:ascii="宋体" w:hAnsi="宋体" w:eastAsia="宋体"/>
                <w:kern w:val="0"/>
                <w:szCs w:val="21"/>
                <w:highlight w:val="none"/>
                <w:lang w:val="en-US" w:eastAsia="zh-CN"/>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62637528</w:t>
            </w:r>
          </w:p>
        </w:tc>
      </w:tr>
      <w:tr w14:paraId="4C1448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0D1FD2">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rPr>
              <w:t>10.</w:t>
            </w:r>
            <w:r>
              <w:rPr>
                <w:rFonts w:hint="eastAsia" w:ascii="宋体" w:hAnsi="宋体"/>
                <w:kern w:val="0"/>
                <w:szCs w:val="21"/>
                <w:highlight w:val="none"/>
                <w:lang w:val="en-US" w:eastAsia="zh-CN"/>
              </w:rPr>
              <w:t>5</w:t>
            </w:r>
          </w:p>
        </w:tc>
        <w:tc>
          <w:tcPr>
            <w:tcW w:w="1644" w:type="dxa"/>
            <w:vAlign w:val="center"/>
          </w:tcPr>
          <w:p w14:paraId="3595FA0C">
            <w:pPr>
              <w:snapToGrid w:val="0"/>
              <w:spacing w:line="400" w:lineRule="exact"/>
              <w:jc w:val="center"/>
              <w:rPr>
                <w:rFonts w:ascii="宋体" w:hAnsi="宋体"/>
                <w:kern w:val="0"/>
                <w:szCs w:val="21"/>
                <w:highlight w:val="none"/>
              </w:rPr>
            </w:pPr>
            <w:r>
              <w:rPr>
                <w:rFonts w:hint="eastAsia" w:ascii="宋体" w:hAnsi="宋体"/>
                <w:kern w:val="0"/>
                <w:szCs w:val="21"/>
                <w:highlight w:val="none"/>
              </w:rPr>
              <w:t>关于对</w:t>
            </w:r>
            <w:r>
              <w:rPr>
                <w:rFonts w:hint="eastAsia" w:ascii="宋体" w:hAnsi="宋体"/>
                <w:kern w:val="0"/>
                <w:szCs w:val="21"/>
                <w:highlight w:val="none"/>
                <w:lang w:val="en-US" w:eastAsia="zh-CN"/>
              </w:rPr>
              <w:t>比选</w:t>
            </w:r>
            <w:r>
              <w:rPr>
                <w:rFonts w:hint="eastAsia" w:ascii="宋体" w:hAnsi="宋体"/>
                <w:kern w:val="0"/>
                <w:szCs w:val="21"/>
                <w:highlight w:val="none"/>
              </w:rPr>
              <w:t>文件及投标争议的解释</w:t>
            </w:r>
          </w:p>
        </w:tc>
        <w:tc>
          <w:tcPr>
            <w:tcW w:w="6490" w:type="dxa"/>
            <w:vAlign w:val="center"/>
          </w:tcPr>
          <w:p w14:paraId="22B142F4">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对资格预审文件或者</w:t>
            </w:r>
            <w:r>
              <w:rPr>
                <w:rFonts w:hint="eastAsia" w:ascii="宋体" w:hAnsi="宋体"/>
                <w:kern w:val="0"/>
                <w:szCs w:val="21"/>
                <w:highlight w:val="none"/>
                <w:lang w:val="en-US" w:eastAsia="zh-CN"/>
              </w:rPr>
              <w:t>比选</w:t>
            </w:r>
            <w:r>
              <w:rPr>
                <w:rFonts w:hint="eastAsia" w:ascii="宋体" w:hAnsi="宋体"/>
                <w:kern w:val="0"/>
                <w:szCs w:val="21"/>
                <w:highlight w:val="none"/>
              </w:rPr>
              <w:t>文件的评标标准和方法，以及资格审查和否决投标条款理解有争议的，应当作出不利于</w:t>
            </w:r>
            <w:r>
              <w:rPr>
                <w:rFonts w:hint="eastAsia" w:ascii="宋体" w:hAnsi="宋体"/>
                <w:kern w:val="0"/>
                <w:szCs w:val="21"/>
                <w:highlight w:val="none"/>
                <w:lang w:eastAsia="zh-CN"/>
              </w:rPr>
              <w:t>比选人</w:t>
            </w:r>
            <w:r>
              <w:rPr>
                <w:rFonts w:hint="eastAsia" w:ascii="宋体" w:hAnsi="宋体"/>
                <w:kern w:val="0"/>
                <w:szCs w:val="21"/>
                <w:highlight w:val="none"/>
              </w:rPr>
              <w:t>的解释，但违背国家利益、社会公共利益的除外。</w:t>
            </w:r>
          </w:p>
          <w:p w14:paraId="3BB65F71">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w:t>
            </w:r>
            <w:r>
              <w:rPr>
                <w:rFonts w:hint="eastAsia" w:ascii="宋体" w:hAnsi="宋体"/>
                <w:kern w:val="0"/>
                <w:szCs w:val="21"/>
                <w:highlight w:val="none"/>
                <w:lang w:eastAsia="zh-CN"/>
              </w:rPr>
              <w:t>竞选文件</w:t>
            </w:r>
            <w:r>
              <w:rPr>
                <w:rFonts w:hint="eastAsia" w:ascii="宋体" w:hAnsi="宋体"/>
                <w:kern w:val="0"/>
                <w:szCs w:val="21"/>
                <w:highlight w:val="none"/>
              </w:rPr>
              <w:t>理解有争议的，应当作出不利于提交该</w:t>
            </w:r>
            <w:r>
              <w:rPr>
                <w:rFonts w:hint="eastAsia" w:ascii="宋体" w:hAnsi="宋体"/>
                <w:kern w:val="0"/>
                <w:szCs w:val="21"/>
                <w:highlight w:val="none"/>
                <w:lang w:eastAsia="zh-CN"/>
              </w:rPr>
              <w:t>竞选文件</w:t>
            </w:r>
            <w:r>
              <w:rPr>
                <w:rFonts w:hint="eastAsia" w:ascii="宋体" w:hAnsi="宋体"/>
                <w:kern w:val="0"/>
                <w:szCs w:val="21"/>
                <w:highlight w:val="none"/>
              </w:rPr>
              <w:t>的</w:t>
            </w:r>
            <w:r>
              <w:rPr>
                <w:rFonts w:hint="eastAsia" w:ascii="宋体" w:hAnsi="宋体"/>
                <w:kern w:val="0"/>
                <w:szCs w:val="21"/>
                <w:highlight w:val="none"/>
                <w:lang w:eastAsia="zh-CN"/>
              </w:rPr>
              <w:t>竞选人</w:t>
            </w:r>
            <w:r>
              <w:rPr>
                <w:rFonts w:hint="eastAsia" w:ascii="宋体" w:hAnsi="宋体"/>
                <w:kern w:val="0"/>
                <w:szCs w:val="21"/>
                <w:highlight w:val="none"/>
              </w:rPr>
              <w:t>的解释。</w:t>
            </w:r>
          </w:p>
        </w:tc>
      </w:tr>
    </w:tbl>
    <w:p w14:paraId="4CE3FF9E">
      <w:pPr>
        <w:pStyle w:val="4"/>
        <w:spacing w:before="0" w:after="0" w:line="200" w:lineRule="exact"/>
        <w:outlineLvl w:val="9"/>
        <w:rPr>
          <w:rFonts w:ascii="宋体" w:hAnsi="宋体"/>
          <w:b w:val="0"/>
          <w:snapToGrid w:val="0"/>
          <w:highlight w:val="none"/>
        </w:rPr>
      </w:pPr>
      <w:bookmarkStart w:id="112" w:name="_Toc224103317"/>
      <w:bookmarkStart w:id="113" w:name="_Toc277082552"/>
      <w:bookmarkStart w:id="114" w:name="_Toc430530435"/>
      <w:bookmarkStart w:id="115" w:name="_Toc200513126"/>
      <w:bookmarkStart w:id="116" w:name="_Toc287607746"/>
      <w:bookmarkStart w:id="117" w:name="_Toc287620685"/>
    </w:p>
    <w:bookmarkEnd w:id="112"/>
    <w:bookmarkEnd w:id="113"/>
    <w:bookmarkEnd w:id="114"/>
    <w:bookmarkEnd w:id="115"/>
    <w:bookmarkEnd w:id="116"/>
    <w:bookmarkEnd w:id="117"/>
    <w:p w14:paraId="3AB61133">
      <w:pPr>
        <w:pStyle w:val="5"/>
        <w:pageBreakBefore w:val="0"/>
        <w:kinsoku/>
        <w:wordWrap/>
        <w:overflowPunct/>
        <w:topLinePunct w:val="0"/>
        <w:bidi w:val="0"/>
        <w:spacing w:before="0" w:after="0" w:line="360" w:lineRule="auto"/>
        <w:textAlignment w:val="auto"/>
        <w:outlineLvl w:val="9"/>
        <w:rPr>
          <w:rFonts w:hint="eastAsia" w:ascii="宋体" w:hAnsi="宋体" w:eastAsia="宋体" w:cs="宋体"/>
          <w:color w:val="auto"/>
          <w:sz w:val="21"/>
          <w:szCs w:val="21"/>
          <w:highlight w:val="none"/>
        </w:rPr>
        <w:sectPr>
          <w:pgSz w:w="11906" w:h="16838"/>
          <w:pgMar w:top="1134" w:right="1418" w:bottom="1134" w:left="1418" w:header="851" w:footer="992" w:gutter="0"/>
          <w:cols w:space="720" w:num="1"/>
          <w:docGrid w:type="lines" w:linePitch="312" w:charSpace="0"/>
        </w:sectPr>
      </w:pPr>
      <w:bookmarkStart w:id="118" w:name="_Toc19008"/>
    </w:p>
    <w:p w14:paraId="348D48B4">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19" w:name="_Toc4085"/>
      <w:r>
        <w:rPr>
          <w:rFonts w:hint="eastAsia" w:ascii="宋体" w:hAnsi="宋体" w:eastAsia="宋体" w:cs="宋体"/>
          <w:color w:val="auto"/>
          <w:sz w:val="21"/>
          <w:szCs w:val="21"/>
          <w:highlight w:val="none"/>
        </w:rPr>
        <w:t>1.总则</w:t>
      </w:r>
      <w:bookmarkEnd w:id="118"/>
      <w:bookmarkEnd w:id="119"/>
    </w:p>
    <w:p w14:paraId="4B1EE6A7">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0" w:name="_Toc293756837"/>
      <w:bookmarkStart w:id="121" w:name="_Toc9752"/>
      <w:bookmarkStart w:id="122" w:name="_Toc293756840"/>
      <w:r>
        <w:rPr>
          <w:rFonts w:hint="eastAsia" w:ascii="宋体" w:hAnsi="宋体" w:eastAsia="宋体" w:cs="宋体"/>
          <w:color w:val="auto"/>
          <w:sz w:val="21"/>
          <w:szCs w:val="21"/>
          <w:highlight w:val="none"/>
        </w:rPr>
        <w:t>1.1 项目概况</w:t>
      </w:r>
      <w:bookmarkEnd w:id="120"/>
      <w:bookmarkEnd w:id="121"/>
    </w:p>
    <w:p w14:paraId="1B9ED73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1.1.1根据《中华人民共和国招标投标法》等有关法律、法规和规章的规定，本招标项目已具备</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条件，现对本标段施工进行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w:t>
      </w:r>
    </w:p>
    <w:p w14:paraId="250A189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本比选项目比选人、比选代理机构、项目名称、</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7D67010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本招标项目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代理机构：见投标人须知前附表。</w:t>
      </w:r>
    </w:p>
    <w:p w14:paraId="17D0340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本招标项目名称：见投标人须知前附表。</w:t>
      </w:r>
    </w:p>
    <w:p w14:paraId="3ADE05F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本招标项目地点：见投标人须知前附表。</w:t>
      </w:r>
    </w:p>
    <w:p w14:paraId="471723FD">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1.1.6  本招标项目</w:t>
      </w:r>
      <w:r>
        <w:rPr>
          <w:rFonts w:hint="eastAsia" w:ascii="宋体" w:hAnsi="宋体" w:cs="宋体"/>
          <w:color w:val="auto"/>
          <w:sz w:val="21"/>
          <w:szCs w:val="21"/>
          <w:highlight w:val="none"/>
          <w:lang w:val="en-US" w:eastAsia="zh-CN"/>
        </w:rPr>
        <w:t>概况</w:t>
      </w:r>
      <w:r>
        <w:rPr>
          <w:rFonts w:hint="eastAsia" w:ascii="宋体" w:hAnsi="宋体" w:eastAsia="宋体" w:cs="宋体"/>
          <w:color w:val="auto"/>
          <w:sz w:val="21"/>
          <w:szCs w:val="21"/>
          <w:highlight w:val="none"/>
        </w:rPr>
        <w:t>：见投标人须知前附表。</w:t>
      </w:r>
    </w:p>
    <w:p w14:paraId="068737BC">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3" w:name="_Toc293756838"/>
      <w:bookmarkStart w:id="124" w:name="_Toc5437"/>
      <w:r>
        <w:rPr>
          <w:rFonts w:hint="eastAsia" w:ascii="宋体" w:hAnsi="宋体" w:eastAsia="宋体" w:cs="宋体"/>
          <w:color w:val="auto"/>
          <w:sz w:val="21"/>
          <w:szCs w:val="21"/>
          <w:highlight w:val="none"/>
        </w:rPr>
        <w:t>1.2 资金来源和落实情况</w:t>
      </w:r>
      <w:bookmarkEnd w:id="123"/>
      <w:bookmarkEnd w:id="124"/>
    </w:p>
    <w:p w14:paraId="7BD7C8F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25" w:name="_Toc293756839"/>
      <w:r>
        <w:rPr>
          <w:rFonts w:hint="eastAsia" w:ascii="宋体" w:hAnsi="宋体" w:eastAsia="宋体" w:cs="宋体"/>
          <w:color w:val="auto"/>
          <w:sz w:val="21"/>
          <w:szCs w:val="21"/>
          <w:highlight w:val="none"/>
        </w:rPr>
        <w:t>1.2.1  本招标项目的资金来源：见投标人须知前附表。</w:t>
      </w:r>
    </w:p>
    <w:p w14:paraId="44A18CC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本招标项目的出资比例：见投标人须知前附表。</w:t>
      </w:r>
    </w:p>
    <w:p w14:paraId="08AB100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本招标项目的资金落实情况：见投标人须知前附表。</w:t>
      </w:r>
    </w:p>
    <w:p w14:paraId="0D7B4767">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6" w:name="_Toc19957"/>
      <w:r>
        <w:rPr>
          <w:rFonts w:hint="eastAsia" w:ascii="宋体" w:hAnsi="宋体" w:eastAsia="宋体" w:cs="宋体"/>
          <w:color w:val="auto"/>
          <w:sz w:val="21"/>
          <w:szCs w:val="21"/>
          <w:highlight w:val="none"/>
        </w:rPr>
        <w:t>1.3 比选范围、计划工期和质量要求</w:t>
      </w:r>
      <w:bookmarkEnd w:id="125"/>
      <w:bookmarkEnd w:id="126"/>
    </w:p>
    <w:p w14:paraId="460F068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范围：见投标人须知前附表。</w:t>
      </w:r>
    </w:p>
    <w:p w14:paraId="0849210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1.3.2  </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：见投标人须知前附表。</w:t>
      </w:r>
    </w:p>
    <w:p w14:paraId="5D53166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质量要求：见投标人须知前附表。</w:t>
      </w:r>
    </w:p>
    <w:p w14:paraId="50F9F5EE">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7" w:name="_Toc9928"/>
      <w:r>
        <w:rPr>
          <w:rFonts w:hint="eastAsia" w:ascii="宋体" w:hAnsi="宋体" w:eastAsia="宋体" w:cs="宋体"/>
          <w:color w:val="auto"/>
          <w:sz w:val="21"/>
          <w:szCs w:val="21"/>
          <w:highlight w:val="none"/>
        </w:rPr>
        <w:t xml:space="preserve">1.4 </w:t>
      </w:r>
      <w:bookmarkEnd w:id="122"/>
      <w:r>
        <w:rPr>
          <w:rFonts w:hint="eastAsia" w:ascii="宋体" w:hAnsi="宋体" w:eastAsia="宋体" w:cs="宋体"/>
          <w:color w:val="auto"/>
          <w:sz w:val="21"/>
          <w:szCs w:val="21"/>
          <w:highlight w:val="none"/>
          <w:lang w:eastAsia="zh-CN"/>
        </w:rPr>
        <w:t>投标人资格要求</w:t>
      </w:r>
      <w:bookmarkEnd w:id="127"/>
    </w:p>
    <w:p w14:paraId="3E0FCCD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人应具备承担本标段施工的资质条件、能力: 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4FC2802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资质条件：见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6ACDEDE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）其他主要管理人员要求：见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6FFE6C8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）委托代理人：见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1468E04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）其他要求：见投标人须知前附表。</w:t>
      </w:r>
    </w:p>
    <w:p w14:paraId="7E60B06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本次比选不接受联合体。</w:t>
      </w:r>
    </w:p>
    <w:p w14:paraId="7EB4936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人不得存在下列情形之一：</w:t>
      </w:r>
    </w:p>
    <w:p w14:paraId="5AB74E3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人存在利害关系可能影响招标公正性的法人、其他组织或者个人；</w:t>
      </w:r>
    </w:p>
    <w:p w14:paraId="303100B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（2）为本标段前期准备提供设计或咨询服务的，但设计施工总承包的除外；</w:t>
      </w:r>
    </w:p>
    <w:p w14:paraId="58C85B4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（3）为本标段的监理人；</w:t>
      </w:r>
    </w:p>
    <w:p w14:paraId="0D9605F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14:paraId="536646B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代理服务的；</w:t>
      </w:r>
    </w:p>
    <w:p w14:paraId="0F55EFC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代理机构同为一个法定代表人的；</w:t>
      </w:r>
    </w:p>
    <w:p w14:paraId="5F7EE80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代理机构相互控股或参股的；</w:t>
      </w:r>
    </w:p>
    <w:p w14:paraId="7B6FF70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代理机构相互任职或工作的；</w:t>
      </w:r>
    </w:p>
    <w:p w14:paraId="17FF5F8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（9）被责令停业的；</w:t>
      </w:r>
    </w:p>
    <w:p w14:paraId="028B602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（10）被国家、重庆市（含市或任意区县）有关行政部门处以暂停投标资格行政处罚，且在处罚期限内的；</w:t>
      </w:r>
    </w:p>
    <w:p w14:paraId="6CB4CD6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（11）财产被接管或冻结的；</w:t>
      </w:r>
    </w:p>
    <w:p w14:paraId="5A6627A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（12）单位负责人为同一人或者存在控股、管理关系的不同单位，不得在同一标段中同时投标。</w:t>
      </w:r>
    </w:p>
    <w:p w14:paraId="73E785A0">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8" w:name="_Toc293756841"/>
      <w:bookmarkStart w:id="129" w:name="_Toc4874"/>
      <w:r>
        <w:rPr>
          <w:rFonts w:hint="eastAsia" w:ascii="宋体" w:hAnsi="宋体" w:eastAsia="宋体" w:cs="宋体"/>
          <w:color w:val="auto"/>
          <w:sz w:val="21"/>
          <w:szCs w:val="21"/>
          <w:highlight w:val="none"/>
        </w:rPr>
        <w:t>1.5 费用承担</w:t>
      </w:r>
      <w:bookmarkEnd w:id="128"/>
      <w:bookmarkEnd w:id="129"/>
    </w:p>
    <w:p w14:paraId="3D9D66A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人准备和参加比选活动发生的费用自理。</w:t>
      </w:r>
    </w:p>
    <w:p w14:paraId="15A6FA84">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0" w:name="_Toc11009"/>
      <w:bookmarkStart w:id="131" w:name="_Toc293756842"/>
      <w:r>
        <w:rPr>
          <w:rFonts w:hint="eastAsia" w:ascii="宋体" w:hAnsi="宋体" w:eastAsia="宋体" w:cs="宋体"/>
          <w:color w:val="auto"/>
          <w:sz w:val="21"/>
          <w:szCs w:val="21"/>
          <w:highlight w:val="none"/>
        </w:rPr>
        <w:t>1.6 保密</w:t>
      </w:r>
      <w:bookmarkEnd w:id="130"/>
      <w:bookmarkEnd w:id="131"/>
    </w:p>
    <w:p w14:paraId="2179F39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参与比选活动的各方应对比选文件和比选文件中的商业和技术等秘密保密，违者应对由此造成的后果承担法律责任。</w:t>
      </w:r>
    </w:p>
    <w:p w14:paraId="22AACB07">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2" w:name="_Toc293756843"/>
      <w:bookmarkStart w:id="133" w:name="_Toc18963"/>
      <w:r>
        <w:rPr>
          <w:rFonts w:hint="eastAsia" w:ascii="宋体" w:hAnsi="宋体" w:eastAsia="宋体" w:cs="宋体"/>
          <w:color w:val="auto"/>
          <w:sz w:val="21"/>
          <w:szCs w:val="21"/>
          <w:highlight w:val="none"/>
        </w:rPr>
        <w:t>1.7 语言文字</w:t>
      </w:r>
      <w:bookmarkEnd w:id="132"/>
      <w:bookmarkEnd w:id="133"/>
    </w:p>
    <w:p w14:paraId="3AE2E6B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除专用术语外，与比选有关的语言均使用中文。必要时专用术语应附有中文注释。</w:t>
      </w:r>
    </w:p>
    <w:p w14:paraId="289A135B">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4" w:name="_Toc293756844"/>
      <w:bookmarkStart w:id="135" w:name="_Toc104"/>
      <w:r>
        <w:rPr>
          <w:rFonts w:hint="eastAsia" w:ascii="宋体" w:hAnsi="宋体" w:eastAsia="宋体" w:cs="宋体"/>
          <w:color w:val="auto"/>
          <w:sz w:val="21"/>
          <w:szCs w:val="21"/>
          <w:highlight w:val="none"/>
        </w:rPr>
        <w:t>1.8 计量单位</w:t>
      </w:r>
      <w:bookmarkEnd w:id="134"/>
      <w:bookmarkEnd w:id="135"/>
    </w:p>
    <w:p w14:paraId="3FEEF83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145569F8">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6" w:name="_Toc293756845"/>
      <w:bookmarkStart w:id="137" w:name="_Toc2427"/>
      <w:r>
        <w:rPr>
          <w:rFonts w:hint="eastAsia" w:ascii="宋体" w:hAnsi="宋体" w:eastAsia="宋体" w:cs="宋体"/>
          <w:color w:val="auto"/>
          <w:sz w:val="21"/>
          <w:szCs w:val="21"/>
          <w:highlight w:val="none"/>
        </w:rPr>
        <w:t>1.9 踏勘现场</w:t>
      </w:r>
      <w:bookmarkEnd w:id="136"/>
      <w:bookmarkEnd w:id="137"/>
    </w:p>
    <w:p w14:paraId="355D6AC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投标人须知前附表规定组织踏勘现场的，</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按投标人须知前附表规定的时间、 地点组织投标人踏勘项目现场。</w:t>
      </w:r>
    </w:p>
    <w:p w14:paraId="1540651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投标人踏勘现场发生的费用自理。</w:t>
      </w:r>
    </w:p>
    <w:p w14:paraId="7C7AF6E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人的原因外，投标人自行负责在踏勘现场中所发生的人员伤亡和财产损失。</w:t>
      </w:r>
    </w:p>
    <w:p w14:paraId="1FE4A40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人在踏勘现场中介绍的工程场地和相关的周边环境情况，供投标人在编制投标文件时参考，</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人不对投标人据此做出的判断和决策负责。</w:t>
      </w:r>
    </w:p>
    <w:p w14:paraId="7B47354B">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8" w:name="_Toc30203"/>
      <w:bookmarkStart w:id="139" w:name="_Toc293756846"/>
      <w:r>
        <w:rPr>
          <w:rFonts w:hint="eastAsia" w:ascii="宋体" w:hAnsi="宋体" w:eastAsia="宋体" w:cs="宋体"/>
          <w:color w:val="auto"/>
          <w:sz w:val="21"/>
          <w:szCs w:val="21"/>
          <w:highlight w:val="none"/>
        </w:rPr>
        <w:t>1.10 比选预备会</w:t>
      </w:r>
      <w:bookmarkEnd w:id="138"/>
      <w:bookmarkEnd w:id="139"/>
    </w:p>
    <w:p w14:paraId="53F8C2E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1.10.1  投标人须知前附表规定召开投标预备会的，</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按投标人须知前附表规定的时间和地点召开投标预备会，澄清投标人提出的问题。</w:t>
      </w:r>
    </w:p>
    <w:p w14:paraId="16458C2B">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1.10.2  投标人应在投标人须知前附表</w:t>
      </w:r>
      <w:r>
        <w:rPr>
          <w:rFonts w:hint="eastAsia" w:ascii="宋体" w:hAnsi="宋体" w:eastAsia="宋体" w:cs="宋体"/>
          <w:color w:val="auto"/>
          <w:kern w:val="0"/>
          <w:sz w:val="21"/>
          <w:szCs w:val="21"/>
          <w:highlight w:val="none"/>
        </w:rPr>
        <w:t>2.2.4</w:t>
      </w:r>
      <w:r>
        <w:rPr>
          <w:rFonts w:hint="eastAsia" w:ascii="宋体" w:hAnsi="宋体" w:eastAsia="宋体" w:cs="宋体"/>
          <w:snapToGrid w:val="0"/>
          <w:color w:val="auto"/>
          <w:kern w:val="0"/>
          <w:sz w:val="21"/>
          <w:szCs w:val="21"/>
          <w:highlight w:val="none"/>
        </w:rPr>
        <w:t>规定的时间前，以书面形式将提出的问题送达</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，以便</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澄清。</w:t>
      </w:r>
    </w:p>
    <w:p w14:paraId="208A9C6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1.10.3  </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在投标人须知前附表规定的时间内，将对投标人所提</w:t>
      </w:r>
      <w:r>
        <w:rPr>
          <w:rFonts w:hint="eastAsia" w:ascii="宋体" w:hAnsi="宋体" w:eastAsia="宋体" w:cs="宋体"/>
          <w:snapToGrid w:val="0"/>
          <w:color w:val="auto"/>
          <w:kern w:val="0"/>
          <w:position w:val="-2"/>
          <w:sz w:val="21"/>
          <w:szCs w:val="21"/>
          <w:highlight w:val="none"/>
        </w:rPr>
        <w:t>的</w:t>
      </w:r>
      <w:r>
        <w:rPr>
          <w:rFonts w:hint="eastAsia" w:ascii="宋体" w:hAnsi="宋体" w:eastAsia="宋体" w:cs="宋体"/>
          <w:snapToGrid w:val="0"/>
          <w:color w:val="auto"/>
          <w:kern w:val="0"/>
          <w:sz w:val="21"/>
          <w:szCs w:val="21"/>
          <w:highlight w:val="none"/>
        </w:rPr>
        <w:t>问题</w:t>
      </w:r>
      <w:r>
        <w:rPr>
          <w:rFonts w:hint="eastAsia" w:ascii="宋体" w:hAnsi="宋体" w:eastAsia="宋体" w:cs="宋体"/>
          <w:snapToGrid w:val="0"/>
          <w:color w:val="auto"/>
          <w:kern w:val="0"/>
          <w:position w:val="-2"/>
          <w:sz w:val="21"/>
          <w:szCs w:val="21"/>
          <w:highlight w:val="none"/>
        </w:rPr>
        <w:t>进行澄清。该澄清内容为</w:t>
      </w:r>
      <w:r>
        <w:rPr>
          <w:rFonts w:hint="eastAsia" w:ascii="宋体" w:hAnsi="宋体" w:eastAsia="宋体" w:cs="宋体"/>
          <w:snapToGrid w:val="0"/>
          <w:color w:val="auto"/>
          <w:kern w:val="0"/>
          <w:position w:val="-2"/>
          <w:sz w:val="21"/>
          <w:szCs w:val="21"/>
          <w:highlight w:val="none"/>
          <w:lang w:val="en-US" w:eastAsia="zh-CN"/>
        </w:rPr>
        <w:t>比选</w:t>
      </w:r>
      <w:r>
        <w:rPr>
          <w:rFonts w:hint="eastAsia" w:ascii="宋体" w:hAnsi="宋体" w:eastAsia="宋体" w:cs="宋体"/>
          <w:snapToGrid w:val="0"/>
          <w:color w:val="auto"/>
          <w:kern w:val="0"/>
          <w:position w:val="-2"/>
          <w:sz w:val="21"/>
          <w:szCs w:val="21"/>
          <w:highlight w:val="none"/>
        </w:rPr>
        <w:t>文件的组成部分。</w:t>
      </w:r>
    </w:p>
    <w:p w14:paraId="2E3D7630">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0" w:name="_Toc293756847"/>
      <w:bookmarkStart w:id="141" w:name="_Toc13696"/>
      <w:r>
        <w:rPr>
          <w:rFonts w:hint="eastAsia" w:ascii="宋体" w:hAnsi="宋体" w:eastAsia="宋体" w:cs="宋体"/>
          <w:color w:val="auto"/>
          <w:sz w:val="21"/>
          <w:szCs w:val="21"/>
          <w:highlight w:val="none"/>
        </w:rPr>
        <w:t>1.11 分包</w:t>
      </w:r>
      <w:bookmarkEnd w:id="140"/>
      <w:bookmarkEnd w:id="141"/>
    </w:p>
    <w:p w14:paraId="298DC21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投标人拟在中标后将中标项目的部分非主体、非关键性工作进行分包的，应符合投标人须知前附表规定的分包内容、分包金额和接受分包的第三人资质要求等限制性条件。</w:t>
      </w:r>
    </w:p>
    <w:p w14:paraId="39D1624D">
      <w:pPr>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1.12 偏离</w:t>
      </w:r>
    </w:p>
    <w:p w14:paraId="3B6211D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投标人须知前附表允许投标文件偏离</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文件某些要求的，偏离应当符合</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文件规定的偏离范围和幅度。</w:t>
      </w:r>
    </w:p>
    <w:p w14:paraId="2974B8C2">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42" w:name="_Toc7602"/>
      <w:bookmarkStart w:id="143" w:name="_Toc21334"/>
      <w:r>
        <w:rPr>
          <w:rFonts w:hint="eastAsia" w:ascii="宋体" w:hAnsi="宋体" w:eastAsia="宋体" w:cs="宋体"/>
          <w:color w:val="auto"/>
          <w:sz w:val="21"/>
          <w:szCs w:val="21"/>
          <w:highlight w:val="none"/>
        </w:rPr>
        <w:t>2.比选文件</w:t>
      </w:r>
      <w:bookmarkEnd w:id="142"/>
      <w:bookmarkEnd w:id="143"/>
    </w:p>
    <w:p w14:paraId="79EC0F39">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4" w:name="_Toc25177"/>
      <w:bookmarkStart w:id="145" w:name="_Toc293756848"/>
      <w:r>
        <w:rPr>
          <w:rFonts w:hint="eastAsia" w:ascii="宋体" w:hAnsi="宋体" w:eastAsia="宋体" w:cs="宋体"/>
          <w:color w:val="auto"/>
          <w:sz w:val="21"/>
          <w:szCs w:val="21"/>
          <w:highlight w:val="none"/>
        </w:rPr>
        <w:t>2.1比选文件的组成</w:t>
      </w:r>
      <w:bookmarkEnd w:id="144"/>
      <w:bookmarkEnd w:id="145"/>
    </w:p>
    <w:p w14:paraId="23079A9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本比选文件包括：</w:t>
      </w:r>
    </w:p>
    <w:p w14:paraId="2E723E6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w:t>
      </w:r>
    </w:p>
    <w:p w14:paraId="02E8FA1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14:paraId="75FDD27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14:paraId="684D973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14:paraId="4264700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）技术标准和要求；</w:t>
      </w:r>
    </w:p>
    <w:p w14:paraId="7B4438E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）投标文件格式；</w:t>
      </w:r>
    </w:p>
    <w:p w14:paraId="751874C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）投标人须知前附表规定的其他材料。</w:t>
      </w:r>
    </w:p>
    <w:p w14:paraId="113BD3F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款对比选文件所作的澄清、修改，构成比选文件的组成部分。</w:t>
      </w:r>
    </w:p>
    <w:p w14:paraId="37C3605D">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6" w:name="_Toc17073"/>
      <w:bookmarkStart w:id="147" w:name="_Toc293756849"/>
      <w:r>
        <w:rPr>
          <w:rFonts w:hint="eastAsia" w:ascii="宋体" w:hAnsi="宋体" w:eastAsia="宋体" w:cs="宋体"/>
          <w:color w:val="auto"/>
          <w:sz w:val="21"/>
          <w:szCs w:val="21"/>
          <w:highlight w:val="none"/>
        </w:rPr>
        <w:t>2.2比选文件的澄清</w:t>
      </w:r>
      <w:bookmarkEnd w:id="146"/>
      <w:bookmarkEnd w:id="147"/>
    </w:p>
    <w:p w14:paraId="511DC47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 投标人应仔细阅读和检查</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文件的全部内容。如发现缺页或附件不全，应及时向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人提出，以便补齐。如有疑问，应在投标人须知前附表规定的时间前</w:t>
      </w:r>
      <w:r>
        <w:rPr>
          <w:rFonts w:hint="eastAsia" w:ascii="宋体" w:hAnsi="宋体" w:cs="宋体"/>
          <w:color w:val="auto"/>
          <w:sz w:val="21"/>
          <w:szCs w:val="21"/>
          <w:highlight w:val="none"/>
          <w:lang w:val="en-US" w:eastAsia="zh-CN"/>
        </w:rPr>
        <w:t>以书面形式提交至比选人邮箱</w:t>
      </w:r>
      <w:r>
        <w:rPr>
          <w:rFonts w:hint="eastAsia" w:ascii="宋体" w:hAnsi="宋体" w:eastAsia="宋体" w:cs="宋体"/>
          <w:color w:val="auto"/>
          <w:sz w:val="21"/>
          <w:szCs w:val="21"/>
          <w:highlight w:val="none"/>
        </w:rPr>
        <w:t>提问，要求</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文件予以澄清</w:t>
      </w:r>
      <w:r>
        <w:rPr>
          <w:rFonts w:hint="eastAsia" w:ascii="宋体" w:hAnsi="宋体" w:eastAsia="宋体" w:cs="宋体"/>
          <w:color w:val="auto"/>
          <w:sz w:val="21"/>
          <w:szCs w:val="21"/>
          <w:highlight w:val="none"/>
          <w:lang w:eastAsia="zh-CN"/>
        </w:rPr>
        <w:t>。</w:t>
      </w:r>
    </w:p>
    <w:p w14:paraId="2C077C2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文件的澄清将在投标人须知前附表规定的投标截止时间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天前在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宋体" w:hAnsi="宋体" w:eastAsia="宋体" w:cs="宋体"/>
          <w:color w:val="auto"/>
          <w:sz w:val="21"/>
          <w:szCs w:val="21"/>
          <w:highlight w:val="none"/>
        </w:rPr>
        <w:t>发布，但不指明澄清问题的来源。如果澄清发出的时间距投标截止时间不足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天，相应延长投标截止时间。</w:t>
      </w:r>
    </w:p>
    <w:p w14:paraId="617ACCC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文件的修改内容可能影响投标文件编制的，须在投标截止时间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日前发布，发布时间至投标截止时间不足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日的，须相应延后投标截止时间。</w:t>
      </w:r>
    </w:p>
    <w:p w14:paraId="71D79252">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8" w:name="_Toc25781"/>
      <w:bookmarkStart w:id="149" w:name="_Toc293756850"/>
      <w:r>
        <w:rPr>
          <w:rFonts w:hint="eastAsia" w:ascii="宋体" w:hAnsi="宋体" w:eastAsia="宋体" w:cs="宋体"/>
          <w:color w:val="auto"/>
          <w:sz w:val="21"/>
          <w:szCs w:val="21"/>
          <w:highlight w:val="none"/>
        </w:rPr>
        <w:t>2.3比选文件的修改</w:t>
      </w:r>
      <w:bookmarkEnd w:id="148"/>
      <w:bookmarkEnd w:id="149"/>
    </w:p>
    <w:p w14:paraId="063EF7F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按照本章2.2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文件的澄清相关内容及方式执行。</w:t>
      </w:r>
    </w:p>
    <w:p w14:paraId="635C712B">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50" w:name="_Toc293756851"/>
      <w:bookmarkStart w:id="151" w:name="_Toc74"/>
      <w:bookmarkStart w:id="152" w:name="_Toc13298"/>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bookmarkEnd w:id="150"/>
      <w:bookmarkEnd w:id="151"/>
      <w:bookmarkEnd w:id="152"/>
    </w:p>
    <w:p w14:paraId="3FD7AA41">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3" w:name="_Toc293756852"/>
      <w:bookmarkStart w:id="154" w:name="_Toc27406"/>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文件的组成</w:t>
      </w:r>
      <w:bookmarkEnd w:id="153"/>
      <w:bookmarkEnd w:id="154"/>
    </w:p>
    <w:p w14:paraId="2DFA81C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文件应包括下列内容：</w:t>
      </w:r>
    </w:p>
    <w:p w14:paraId="4099023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（1）投标函及投标函附录；</w:t>
      </w:r>
    </w:p>
    <w:p w14:paraId="2CF4DD4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（2）法定代表人身份证明或附有法定代表人身份证明的授权委托书；</w:t>
      </w:r>
    </w:p>
    <w:p w14:paraId="585C284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）资格审查资料；</w:t>
      </w:r>
    </w:p>
    <w:p w14:paraId="4A3C646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）投标人须知前附表规定的其他材料。</w:t>
      </w:r>
    </w:p>
    <w:p w14:paraId="435DC78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投标人须知前附表规定不接受联合体投标的，或投标人没有组成联合体的，投标文件不包括本章第3.1.1（3）目所指的联合体协议书。</w:t>
      </w:r>
    </w:p>
    <w:p w14:paraId="6EECC148">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5" w:name="_Toc18735"/>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比选</w:t>
      </w:r>
      <w:r>
        <w:rPr>
          <w:rFonts w:hint="eastAsia" w:ascii="宋体" w:hAnsi="宋体" w:eastAsia="宋体" w:cs="宋体"/>
          <w:color w:val="auto"/>
          <w:sz w:val="21"/>
          <w:szCs w:val="21"/>
          <w:highlight w:val="none"/>
        </w:rPr>
        <w:t>报价</w:t>
      </w:r>
      <w:bookmarkEnd w:id="155"/>
    </w:p>
    <w:p w14:paraId="73ACA6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投标人应投标函及投标函附录的要求填写相应表格。</w:t>
      </w:r>
    </w:p>
    <w:p w14:paraId="0544C930">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val="en-US" w:eastAsia="zh-CN"/>
        </w:rPr>
      </w:pPr>
      <w:bookmarkStart w:id="156" w:name="_Toc3741"/>
      <w:r>
        <w:rPr>
          <w:rFonts w:hint="eastAsia" w:ascii="宋体" w:hAnsi="宋体" w:eastAsia="宋体" w:cs="宋体"/>
          <w:color w:val="auto"/>
          <w:sz w:val="21"/>
          <w:szCs w:val="21"/>
          <w:highlight w:val="none"/>
          <w:lang w:val="en-US" w:eastAsia="zh-CN"/>
        </w:rPr>
        <w:t>3.3  投标有效期</w:t>
      </w:r>
      <w:bookmarkEnd w:id="156"/>
    </w:p>
    <w:p w14:paraId="3D871F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在投标人须知前附表规定的投标有效期内，投标人不得要求撤销或修改其投标文件。</w:t>
      </w:r>
    </w:p>
    <w:p w14:paraId="3583B9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8067CE6">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eastAsia="zh-CN"/>
        </w:rPr>
      </w:pPr>
      <w:bookmarkStart w:id="157" w:name="_Toc293756853"/>
      <w:bookmarkStart w:id="158" w:name="_Toc8270"/>
      <w:r>
        <w:rPr>
          <w:rFonts w:hint="eastAsia" w:ascii="宋体" w:hAnsi="宋体" w:eastAsia="宋体" w:cs="宋体"/>
          <w:color w:val="auto"/>
          <w:sz w:val="21"/>
          <w:szCs w:val="21"/>
          <w:highlight w:val="none"/>
        </w:rPr>
        <w:t>3.4 比选保证金</w:t>
      </w:r>
      <w:bookmarkEnd w:id="157"/>
      <w:bookmarkEnd w:id="158"/>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w:t>
      </w:r>
      <w:r>
        <w:rPr>
          <w:rFonts w:hint="eastAsia" w:ascii="宋体" w:hAnsi="宋体" w:cs="宋体"/>
          <w:color w:val="auto"/>
          <w:sz w:val="21"/>
          <w:szCs w:val="21"/>
          <w:highlight w:val="none"/>
          <w:lang w:eastAsia="zh-CN"/>
        </w:rPr>
        <w:t>）</w:t>
      </w:r>
    </w:p>
    <w:p w14:paraId="6B7D40B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文件的同时，应按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人须知前附表规定的比选保证金金额、比选保证金缴纳形式及要求，缴纳比选保证金，并作为其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p>
    <w:p w14:paraId="766710B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人不按本章第3.4.1 项要求提交比选保证金的，其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w:t>
      </w:r>
      <w:r>
        <w:rPr>
          <w:rFonts w:hint="eastAsia" w:ascii="宋体" w:hAnsi="宋体" w:cs="宋体"/>
          <w:color w:val="auto"/>
          <w:sz w:val="21"/>
          <w:szCs w:val="21"/>
          <w:highlight w:val="none"/>
          <w:lang w:val="en-US" w:eastAsia="zh-CN"/>
        </w:rPr>
        <w:t>否决投标</w:t>
      </w:r>
      <w:r>
        <w:rPr>
          <w:rFonts w:hint="eastAsia" w:ascii="宋体" w:hAnsi="宋体" w:eastAsia="宋体" w:cs="宋体"/>
          <w:color w:val="auto"/>
          <w:sz w:val="21"/>
          <w:szCs w:val="21"/>
          <w:highlight w:val="none"/>
        </w:rPr>
        <w:t>处理。</w:t>
      </w:r>
    </w:p>
    <w:p w14:paraId="38CB88F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投标保证金退还：见投标人须知前附表。</w:t>
      </w:r>
    </w:p>
    <w:p w14:paraId="28BA5EA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（1）投标人在规定的投标有效期内撤销或修改其投标文件；</w:t>
      </w:r>
    </w:p>
    <w:p w14:paraId="121CCBD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（2）中标人在收到中标通知书后，无正当理由拒签合同协议书或未按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文件规定提交履约担保；</w:t>
      </w:r>
    </w:p>
    <w:p w14:paraId="72CBE1E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（3）违反本章9.2条对投标人的纪律要求的；</w:t>
      </w:r>
    </w:p>
    <w:p w14:paraId="770B7A4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（4）法律法规和本</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文件规定的其他情形。</w:t>
      </w:r>
    </w:p>
    <w:p w14:paraId="620D226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3.4.5（1）投标保证金为无条件担保；</w:t>
      </w:r>
    </w:p>
    <w:p w14:paraId="38180CEA">
      <w:pPr>
        <w:pageBreakBefore w:val="0"/>
        <w:kinsoku/>
        <w:wordWrap/>
        <w:overflowPunct/>
        <w:topLinePunct w:val="0"/>
        <w:bidi w:val="0"/>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（2）投标保证金的受益人为</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w:t>
      </w:r>
    </w:p>
    <w:p w14:paraId="551EC1EC">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9" w:name="_Toc250"/>
      <w:bookmarkStart w:id="160" w:name="_Toc293756854"/>
      <w:r>
        <w:rPr>
          <w:rFonts w:hint="eastAsia" w:ascii="宋体" w:hAnsi="宋体" w:eastAsia="宋体" w:cs="宋体"/>
          <w:color w:val="auto"/>
          <w:sz w:val="21"/>
          <w:szCs w:val="21"/>
          <w:highlight w:val="none"/>
        </w:rPr>
        <w:t>3.5 资格审查资料</w:t>
      </w:r>
      <w:bookmarkEnd w:id="159"/>
      <w:bookmarkEnd w:id="160"/>
    </w:p>
    <w:p w14:paraId="26C10F0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投标人须在</w:t>
      </w:r>
      <w:r>
        <w:rPr>
          <w:rFonts w:hint="eastAsia" w:ascii="宋体" w:hAnsi="宋体" w:cs="宋体"/>
          <w:color w:val="auto"/>
          <w:sz w:val="21"/>
          <w:szCs w:val="21"/>
          <w:highlight w:val="none"/>
          <w:lang w:val="en-US" w:eastAsia="zh-CN"/>
        </w:rPr>
        <w:t>递交投标文件的同时</w:t>
      </w:r>
      <w:r>
        <w:rPr>
          <w:rFonts w:hint="eastAsia" w:ascii="宋体" w:hAnsi="宋体" w:eastAsia="宋体" w:cs="宋体"/>
          <w:color w:val="auto"/>
          <w:sz w:val="21"/>
          <w:szCs w:val="21"/>
          <w:highlight w:val="none"/>
        </w:rPr>
        <w:t>将投标人须知前附表1.4.1中要求的原件一次性提交，评标委员会审查时必须对有关证明和证件的原件核查，若经审查复印件与原件不一致，或未提交原件的，则投标文件作否决投标处理。</w:t>
      </w:r>
    </w:p>
    <w:p w14:paraId="66E8183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联合体投标的，详见投标人须知前附表联合体投标相关内容。</w:t>
      </w:r>
    </w:p>
    <w:p w14:paraId="1F17ABD5">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备选</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rPr>
        <w:t>方案</w:t>
      </w:r>
    </w:p>
    <w:p w14:paraId="7F0B2A2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除投标人须知前附表另有规定外，投标人不得递交备选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方案。允许投标人递交备选投标方案的，只有中标人所递交的备选投标方案方可予以考虑。评标委员会认为中标人的备选投标方案优于其按照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文件要求编制的投标方案的，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人可以接受该备选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p>
    <w:p w14:paraId="78713D5E">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3.7 </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文件的编制</w:t>
      </w:r>
    </w:p>
    <w:p w14:paraId="5BC60ED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61" w:name="_Toc293756855"/>
      <w:r>
        <w:rPr>
          <w:rFonts w:hint="eastAsia" w:ascii="宋体" w:hAnsi="宋体" w:eastAsia="宋体" w:cs="宋体"/>
          <w:color w:val="auto"/>
          <w:sz w:val="21"/>
          <w:szCs w:val="21"/>
          <w:highlight w:val="none"/>
        </w:rPr>
        <w:t>3.7.1  投标文件应按第</w:t>
      </w:r>
      <w:r>
        <w:rPr>
          <w:rFonts w:hint="eastAsia" w:ascii="宋体" w:hAnsi="宋体" w:cs="宋体"/>
          <w:color w:val="auto"/>
          <w:sz w:val="21"/>
          <w:szCs w:val="21"/>
          <w:highlight w:val="none"/>
          <w:lang w:val="en-US" w:eastAsia="zh-CN"/>
        </w:rPr>
        <w:t>八</w:t>
      </w:r>
      <w:r>
        <w:rPr>
          <w:rFonts w:hint="eastAsia" w:ascii="宋体" w:hAnsi="宋体" w:eastAsia="宋体" w:cs="宋体"/>
          <w:color w:val="auto"/>
          <w:sz w:val="21"/>
          <w:szCs w:val="21"/>
          <w:highlight w:val="none"/>
        </w:rPr>
        <w:t>章“投标文件格式”进行编写，如有必要，可以增加附页，作为投标文件的组成部分。其中，投标函附录在满足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文件实质性要求的基础上，可以提出比</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文件要求更有利于</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的承诺。</w:t>
      </w:r>
    </w:p>
    <w:p w14:paraId="3E578E2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投标文件应当对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文件有关工期、投标有效期、质量要求、技术标准和要求、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范围等实质性内容做出响应。</w:t>
      </w:r>
    </w:p>
    <w:p w14:paraId="1E12B2A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投标文件的签字盖章要求：按本章投标人须知前附表第3.7.3项执行。</w:t>
      </w:r>
    </w:p>
    <w:p w14:paraId="05C2DA9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投标文件的份数见投标人须知前附表。《技术部分》不分正副本，正本和副本的封面上应清楚地标记“正本”或“副本”的字样，正本和副本封面均须加盖单位法人章，否则作否决投标处理。当副本和正本不一致时，以正本为准。</w:t>
      </w:r>
    </w:p>
    <w:p w14:paraId="4D4CDB0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  投标文件的正本与副本应分别装订成册，并编制目录，具体装订要求见投标人须知前附表规定。</w:t>
      </w:r>
    </w:p>
    <w:p w14:paraId="0FC64A24">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62" w:name="_Toc21253"/>
      <w:bookmarkStart w:id="163" w:name="_Toc10924"/>
      <w:r>
        <w:rPr>
          <w:rFonts w:hint="eastAsia" w:ascii="宋体" w:hAnsi="宋体" w:eastAsia="宋体" w:cs="宋体"/>
          <w:color w:val="auto"/>
          <w:sz w:val="21"/>
          <w:szCs w:val="21"/>
          <w:highlight w:val="none"/>
        </w:rPr>
        <w:t xml:space="preserve">4. </w:t>
      </w:r>
      <w:bookmarkEnd w:id="161"/>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文件的递交等</w:t>
      </w:r>
      <w:bookmarkEnd w:id="162"/>
      <w:bookmarkEnd w:id="163"/>
    </w:p>
    <w:p w14:paraId="7EB8822E">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4" w:name="_Toc293756856"/>
      <w:bookmarkStart w:id="165" w:name="_Toc25512"/>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文件的密封和标记</w:t>
      </w:r>
      <w:bookmarkEnd w:id="164"/>
      <w:bookmarkEnd w:id="165"/>
    </w:p>
    <w:p w14:paraId="734F534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文件的正本与副本密封见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3AEE883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文件的封套上应写明的内容见投标人须知前附表。</w:t>
      </w:r>
    </w:p>
    <w:p w14:paraId="008FE48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未按本章第 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项要求密封的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14:paraId="77634C6C">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6" w:name="_Toc293756857"/>
      <w:bookmarkStart w:id="167" w:name="_Toc2798"/>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w:t>
      </w:r>
      <w:bookmarkEnd w:id="166"/>
      <w:bookmarkEnd w:id="167"/>
    </w:p>
    <w:p w14:paraId="5F541D8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人应按本章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项规定的时间递交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14:paraId="294743C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2744F43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人须知前附表另有规定外，</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人所递交的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文件不予退还。</w:t>
      </w:r>
    </w:p>
    <w:p w14:paraId="14D16DA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14:paraId="720DBDA4">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8" w:name="_Toc288"/>
      <w:bookmarkStart w:id="169" w:name="_Toc293756858"/>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文件的修改与撤回</w:t>
      </w:r>
      <w:bookmarkEnd w:id="168"/>
      <w:bookmarkEnd w:id="169"/>
    </w:p>
    <w:p w14:paraId="32D75D4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项规定的比选截止时间前，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人可以修改或撤回已递交的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文件，但应以书面形式通知比选人。</w:t>
      </w:r>
    </w:p>
    <w:p w14:paraId="16FC36E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人修改或撤回已递交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文件的书面通知应按照本章第3.7.3 项的要求签字或盖章。比选人收到书面通知后，向</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人出具签收凭证。</w:t>
      </w:r>
    </w:p>
    <w:p w14:paraId="36E60FC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修改的内容为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文件的组成部分。修改的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文件应按照本章第3 条、第4 条规定进行编制、密封、标记和递交，并标明“修改”字样。</w:t>
      </w:r>
    </w:p>
    <w:p w14:paraId="2D12CDE5">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70" w:name="_Toc293756859"/>
      <w:bookmarkStart w:id="171" w:name="_Toc20858"/>
      <w:bookmarkStart w:id="172" w:name="_Toc29290"/>
      <w:r>
        <w:rPr>
          <w:rFonts w:hint="eastAsia" w:ascii="宋体" w:hAnsi="宋体" w:eastAsia="宋体" w:cs="宋体"/>
          <w:color w:val="auto"/>
          <w:sz w:val="21"/>
          <w:szCs w:val="21"/>
          <w:highlight w:val="none"/>
        </w:rPr>
        <w:t xml:space="preserve">5. </w:t>
      </w:r>
      <w:bookmarkEnd w:id="170"/>
      <w:r>
        <w:rPr>
          <w:rFonts w:hint="eastAsia" w:ascii="宋体" w:hAnsi="宋体" w:eastAsia="宋体" w:cs="宋体"/>
          <w:color w:val="auto"/>
          <w:sz w:val="21"/>
          <w:szCs w:val="21"/>
          <w:highlight w:val="none"/>
        </w:rPr>
        <w:t>比选</w:t>
      </w:r>
      <w:bookmarkEnd w:id="171"/>
      <w:bookmarkEnd w:id="172"/>
    </w:p>
    <w:p w14:paraId="7E56A141">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73" w:name="_Toc6939"/>
      <w:bookmarkStart w:id="174" w:name="_Toc293756860"/>
      <w:r>
        <w:rPr>
          <w:rFonts w:hint="eastAsia" w:ascii="宋体" w:hAnsi="宋体" w:eastAsia="宋体" w:cs="宋体"/>
          <w:color w:val="auto"/>
          <w:sz w:val="21"/>
          <w:szCs w:val="21"/>
          <w:highlight w:val="none"/>
        </w:rPr>
        <w:t>5.1 比选时间和地点</w:t>
      </w:r>
      <w:bookmarkEnd w:id="173"/>
      <w:bookmarkEnd w:id="174"/>
    </w:p>
    <w:p w14:paraId="6F0359E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在投标人须知前附表第 2.2.2 项规定的投标截止时间（开标时间）和投标人须知前附表规定的地点公开开标，并邀请所有投标人的法定代表人或其委托代理人准时参加。</w:t>
      </w:r>
    </w:p>
    <w:p w14:paraId="74DF2C72">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75" w:name="_Toc716"/>
      <w:bookmarkStart w:id="176" w:name="_Toc293756861"/>
      <w:r>
        <w:rPr>
          <w:rFonts w:hint="eastAsia" w:ascii="宋体" w:hAnsi="宋体" w:eastAsia="宋体" w:cs="宋体"/>
          <w:color w:val="auto"/>
          <w:sz w:val="21"/>
          <w:szCs w:val="21"/>
          <w:highlight w:val="none"/>
        </w:rPr>
        <w:t>5.2 比选程序</w:t>
      </w:r>
      <w:bookmarkEnd w:id="175"/>
      <w:bookmarkEnd w:id="176"/>
    </w:p>
    <w:p w14:paraId="08AA817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177" w:name="_Toc293756862"/>
      <w:r>
        <w:rPr>
          <w:rFonts w:hint="eastAsia" w:ascii="宋体" w:hAnsi="宋体" w:eastAsia="宋体" w:cs="宋体"/>
          <w:color w:val="auto"/>
          <w:sz w:val="21"/>
          <w:szCs w:val="21"/>
          <w:highlight w:val="none"/>
        </w:rPr>
        <w:t>详见投标人须知前附表5.2开标程序</w:t>
      </w:r>
      <w:r>
        <w:rPr>
          <w:rFonts w:hint="eastAsia" w:ascii="宋体" w:hAnsi="宋体" w:eastAsia="宋体" w:cs="宋体"/>
          <w:color w:val="auto"/>
          <w:sz w:val="21"/>
          <w:szCs w:val="21"/>
          <w:highlight w:val="none"/>
          <w:lang w:eastAsia="zh-CN"/>
        </w:rPr>
        <w:t>。</w:t>
      </w:r>
    </w:p>
    <w:p w14:paraId="3DC044A0">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78" w:name="_Toc24607"/>
      <w:bookmarkStart w:id="179" w:name="_Toc32671"/>
      <w:r>
        <w:rPr>
          <w:rFonts w:hint="eastAsia" w:ascii="宋体" w:hAnsi="宋体" w:eastAsia="宋体" w:cs="宋体"/>
          <w:color w:val="auto"/>
          <w:sz w:val="21"/>
          <w:szCs w:val="21"/>
          <w:highlight w:val="none"/>
        </w:rPr>
        <w:t>6. 评</w:t>
      </w:r>
      <w:bookmarkEnd w:id="177"/>
      <w:r>
        <w:rPr>
          <w:rFonts w:hint="eastAsia" w:ascii="宋体" w:hAnsi="宋体" w:eastAsia="宋体" w:cs="宋体"/>
          <w:color w:val="auto"/>
          <w:sz w:val="21"/>
          <w:szCs w:val="21"/>
          <w:highlight w:val="none"/>
        </w:rPr>
        <w:t>审</w:t>
      </w:r>
      <w:bookmarkEnd w:id="178"/>
      <w:bookmarkEnd w:id="179"/>
    </w:p>
    <w:p w14:paraId="07A6F6A1">
      <w:pPr>
        <w:keepNext w:val="0"/>
        <w:keepLines w:val="0"/>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180" w:name="_Toc509218745"/>
      <w:bookmarkStart w:id="181" w:name="_Toc287607781"/>
      <w:bookmarkStart w:id="182" w:name="_Toc277082587"/>
      <w:bookmarkStart w:id="183" w:name="_Toc287620720"/>
      <w:bookmarkStart w:id="184" w:name="_Toc7646"/>
      <w:bookmarkStart w:id="185" w:name="_Toc200513161"/>
      <w:bookmarkStart w:id="186" w:name="_Toc224103352"/>
      <w:bookmarkStart w:id="187" w:name="_Toc430530470"/>
      <w:bookmarkStart w:id="188" w:name="_Toc293756866"/>
      <w:r>
        <w:rPr>
          <w:rFonts w:hint="eastAsia" w:ascii="宋体" w:hAnsi="宋体" w:eastAsia="宋体" w:cs="宋体"/>
          <w:b w:val="0"/>
          <w:bCs/>
          <w:snapToGrid w:val="0"/>
          <w:color w:val="auto"/>
          <w:kern w:val="2"/>
          <w:sz w:val="21"/>
          <w:szCs w:val="21"/>
          <w:highlight w:val="none"/>
          <w:lang w:val="en-US" w:eastAsia="zh-CN" w:bidi="ar-SA"/>
        </w:rPr>
        <w:t>6.1  评标委员会</w:t>
      </w:r>
      <w:bookmarkEnd w:id="180"/>
      <w:bookmarkEnd w:id="181"/>
      <w:bookmarkEnd w:id="182"/>
      <w:bookmarkEnd w:id="183"/>
      <w:bookmarkEnd w:id="184"/>
      <w:bookmarkEnd w:id="185"/>
      <w:bookmarkEnd w:id="186"/>
      <w:bookmarkEnd w:id="187"/>
    </w:p>
    <w:p w14:paraId="3171E1E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6.1.1  评标由</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人依据法律法规和相关规范性文件组建的评标委员会负责。</w:t>
      </w:r>
    </w:p>
    <w:p w14:paraId="6E4240C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6.1.2  评标委员会成员有下列情形之一的，应当回避：</w:t>
      </w:r>
    </w:p>
    <w:p w14:paraId="263FEC3A">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89" w:name="_Toc27306"/>
      <w:bookmarkStart w:id="190" w:name="_Toc287607782"/>
      <w:bookmarkStart w:id="191" w:name="_Toc430530471"/>
      <w:bookmarkStart w:id="192" w:name="_Toc200513162"/>
      <w:bookmarkStart w:id="193" w:name="_Toc277082588"/>
      <w:bookmarkStart w:id="194" w:name="_Toc509218746"/>
      <w:bookmarkStart w:id="195" w:name="_Toc287620721"/>
      <w:bookmarkStart w:id="196" w:name="_Toc224103353"/>
      <w:r>
        <w:rPr>
          <w:rFonts w:hint="eastAsia" w:ascii="宋体" w:hAnsi="宋体" w:eastAsia="宋体" w:cs="宋体"/>
          <w:snapToGrid w:val="0"/>
          <w:color w:val="auto"/>
          <w:kern w:val="0"/>
          <w:sz w:val="21"/>
          <w:szCs w:val="21"/>
          <w:highlight w:val="none"/>
        </w:rPr>
        <w:t>（1）投标人或投标人的主要负责人的近亲属；</w:t>
      </w:r>
      <w:bookmarkEnd w:id="189"/>
    </w:p>
    <w:p w14:paraId="5FD6D703">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7" w:name="_Toc7327"/>
      <w:r>
        <w:rPr>
          <w:rFonts w:hint="eastAsia" w:ascii="宋体" w:hAnsi="宋体" w:eastAsia="宋体" w:cs="宋体"/>
          <w:snapToGrid w:val="0"/>
          <w:color w:val="auto"/>
          <w:kern w:val="0"/>
          <w:sz w:val="21"/>
          <w:szCs w:val="21"/>
          <w:highlight w:val="none"/>
        </w:rPr>
        <w:t>（2）项目主管部门或者项目行政监督部门的人员；</w:t>
      </w:r>
      <w:bookmarkEnd w:id="197"/>
    </w:p>
    <w:p w14:paraId="47C2AA53">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8" w:name="_Toc32357"/>
      <w:r>
        <w:rPr>
          <w:rFonts w:hint="eastAsia" w:ascii="宋体" w:hAnsi="宋体" w:eastAsia="宋体" w:cs="宋体"/>
          <w:snapToGrid w:val="0"/>
          <w:color w:val="auto"/>
          <w:kern w:val="0"/>
          <w:sz w:val="21"/>
          <w:szCs w:val="21"/>
          <w:highlight w:val="none"/>
        </w:rPr>
        <w:t>（3）与投标人有利害关系，可能影响对投标公正评审的；</w:t>
      </w:r>
      <w:bookmarkEnd w:id="198"/>
    </w:p>
    <w:p w14:paraId="6C1EC839">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9" w:name="_Toc28689"/>
      <w:r>
        <w:rPr>
          <w:rFonts w:hint="eastAsia" w:ascii="宋体" w:hAnsi="宋体" w:eastAsia="宋体" w:cs="宋体"/>
          <w:snapToGrid w:val="0"/>
          <w:color w:val="auto"/>
          <w:kern w:val="0"/>
          <w:sz w:val="21"/>
          <w:szCs w:val="21"/>
          <w:highlight w:val="none"/>
        </w:rPr>
        <w:t>（4）曾因在招标、评标以及其他与招标投标有关活动中从事违法行为而受过行政处罚或刑事处罚的；</w:t>
      </w:r>
      <w:bookmarkEnd w:id="199"/>
    </w:p>
    <w:p w14:paraId="3A75A331">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00" w:name="_Toc7240"/>
      <w:r>
        <w:rPr>
          <w:rFonts w:hint="eastAsia" w:ascii="宋体" w:hAnsi="宋体" w:eastAsia="宋体" w:cs="宋体"/>
          <w:snapToGrid w:val="0"/>
          <w:color w:val="auto"/>
          <w:kern w:val="0"/>
          <w:sz w:val="21"/>
          <w:szCs w:val="21"/>
          <w:highlight w:val="none"/>
        </w:rPr>
        <w:t>（5）法律法规规定的其他情形。</w:t>
      </w:r>
      <w:bookmarkEnd w:id="200"/>
    </w:p>
    <w:p w14:paraId="33572EB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30254454">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201" w:name="_Toc349"/>
      <w:r>
        <w:rPr>
          <w:rFonts w:hint="eastAsia" w:ascii="宋体" w:hAnsi="宋体" w:eastAsia="宋体" w:cs="宋体"/>
          <w:color w:val="auto"/>
          <w:sz w:val="21"/>
          <w:szCs w:val="21"/>
          <w:highlight w:val="none"/>
          <w:lang w:val="en-US" w:eastAsia="zh-CN"/>
        </w:rPr>
        <w:t>6.2  评标原则</w:t>
      </w:r>
      <w:bookmarkEnd w:id="190"/>
      <w:bookmarkEnd w:id="191"/>
      <w:bookmarkEnd w:id="192"/>
      <w:bookmarkEnd w:id="193"/>
      <w:bookmarkEnd w:id="194"/>
      <w:bookmarkEnd w:id="195"/>
      <w:bookmarkEnd w:id="196"/>
      <w:bookmarkEnd w:id="201"/>
    </w:p>
    <w:p w14:paraId="45E4959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评标活动遵循公平、公正、科学和择优的原则。</w:t>
      </w:r>
    </w:p>
    <w:p w14:paraId="002F30F8">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202" w:name="_Toc430530472"/>
      <w:bookmarkStart w:id="203" w:name="_Toc224103354"/>
      <w:bookmarkStart w:id="204" w:name="_Toc277082589"/>
      <w:bookmarkStart w:id="205" w:name="_Toc509218747"/>
      <w:bookmarkStart w:id="206" w:name="_Toc3231"/>
      <w:bookmarkStart w:id="207" w:name="_Toc287607783"/>
      <w:bookmarkStart w:id="208" w:name="_Toc287620722"/>
      <w:bookmarkStart w:id="209" w:name="_Toc200513163"/>
      <w:r>
        <w:rPr>
          <w:rFonts w:hint="eastAsia" w:ascii="宋体" w:hAnsi="宋体" w:eastAsia="宋体" w:cs="宋体"/>
          <w:color w:val="auto"/>
          <w:sz w:val="21"/>
          <w:szCs w:val="21"/>
          <w:highlight w:val="none"/>
          <w:lang w:val="en-US" w:eastAsia="zh-CN"/>
        </w:rPr>
        <w:t>6.3  评标</w:t>
      </w:r>
      <w:bookmarkEnd w:id="202"/>
      <w:bookmarkEnd w:id="203"/>
      <w:bookmarkEnd w:id="204"/>
      <w:bookmarkEnd w:id="205"/>
      <w:bookmarkEnd w:id="206"/>
      <w:bookmarkEnd w:id="207"/>
      <w:bookmarkEnd w:id="208"/>
      <w:bookmarkEnd w:id="209"/>
    </w:p>
    <w:p w14:paraId="24E95E3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评标委员会按照第三章“评标办法”规定的方法、评审因素、标准和程序对投标文件进行评审。第三章“评标办法”没有规定的方法、评审因素和标准，不得作为评标依据。</w:t>
      </w:r>
    </w:p>
    <w:p w14:paraId="5AFD5402">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210" w:name="_Toc4184"/>
      <w:bookmarkStart w:id="211" w:name="_Toc5190"/>
      <w:r>
        <w:rPr>
          <w:rFonts w:hint="eastAsia" w:ascii="宋体" w:hAnsi="宋体" w:eastAsia="宋体" w:cs="宋体"/>
          <w:color w:val="auto"/>
          <w:sz w:val="21"/>
          <w:szCs w:val="21"/>
          <w:highlight w:val="none"/>
        </w:rPr>
        <w:t>7. 合同授予</w:t>
      </w:r>
      <w:bookmarkEnd w:id="188"/>
      <w:bookmarkEnd w:id="210"/>
      <w:bookmarkEnd w:id="211"/>
    </w:p>
    <w:p w14:paraId="6EA49F44">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2" w:name="_Toc293756867"/>
      <w:bookmarkStart w:id="213" w:name="_Toc13886"/>
      <w:r>
        <w:rPr>
          <w:rFonts w:hint="eastAsia" w:ascii="宋体" w:hAnsi="宋体" w:eastAsia="宋体" w:cs="宋体"/>
          <w:color w:val="auto"/>
          <w:sz w:val="21"/>
          <w:szCs w:val="21"/>
          <w:highlight w:val="none"/>
        </w:rPr>
        <w:t>7.1 定选方式</w:t>
      </w:r>
      <w:bookmarkEnd w:id="212"/>
      <w:bookmarkEnd w:id="213"/>
    </w:p>
    <w:p w14:paraId="7DEE7B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人应当确定排名第一的中标候选人为中标人。排名第一的中标候选人放弃中标、因不可抗力不能履行合同、不按照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文件要求提交履约保证金，或者被查实存在影响中标结果的违法行为等情形，不符合中标条件的，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人可以按照评标委员会提出的中标候选人名单排序依次确定其他中标候选人为中标人，也可以重新招标。</w:t>
      </w:r>
    </w:p>
    <w:p w14:paraId="597238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评标委员会推荐中标候选人的人数见投标人须知前附表。</w:t>
      </w:r>
    </w:p>
    <w:p w14:paraId="1864AE24">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4" w:name="_Toc17919"/>
      <w:bookmarkStart w:id="215" w:name="_Toc293756868"/>
      <w:r>
        <w:rPr>
          <w:rFonts w:hint="eastAsia" w:ascii="宋体" w:hAnsi="宋体" w:eastAsia="宋体" w:cs="宋体"/>
          <w:color w:val="auto"/>
          <w:sz w:val="21"/>
          <w:szCs w:val="21"/>
          <w:highlight w:val="none"/>
        </w:rPr>
        <w:t>7.2 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通知</w:t>
      </w:r>
      <w:bookmarkEnd w:id="214"/>
      <w:bookmarkEnd w:id="215"/>
    </w:p>
    <w:p w14:paraId="2D6569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16" w:name="_Toc293756869"/>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在收到评标报告之日起3日内公示中标候选人，公示期不得少于</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个工作日。</w:t>
      </w:r>
    </w:p>
    <w:p w14:paraId="20A00D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款规定的投标有效期内，且未有投标人的异议与投诉，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人以书面形式向中标人发出中标通知书。</w:t>
      </w:r>
    </w:p>
    <w:p w14:paraId="291DF84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7.3 履约担保</w:t>
      </w:r>
      <w:bookmarkEnd w:id="216"/>
    </w:p>
    <w:p w14:paraId="145AAB4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在签订合同前，中标人应按投标人须知前附表规定的金额、担保形式和</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文件第四章“合同条款及格式”规定的履约担保格式向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人提交履约担保。</w:t>
      </w:r>
    </w:p>
    <w:p w14:paraId="06DCD43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中选人不能按本章第7.3.1 项要求提交履约担保的，视为放弃中选，其比选保证金不予退还，给比选人造成的损失超过比选保证金数额的，中选人还应当对超过部分予以赔偿。</w:t>
      </w:r>
    </w:p>
    <w:p w14:paraId="6A0AA52F">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7" w:name="_Toc293756870"/>
      <w:bookmarkStart w:id="218" w:name="_Toc5235"/>
      <w:r>
        <w:rPr>
          <w:rFonts w:hint="eastAsia" w:ascii="宋体" w:hAnsi="宋体" w:eastAsia="宋体" w:cs="宋体"/>
          <w:color w:val="auto"/>
          <w:sz w:val="21"/>
          <w:szCs w:val="21"/>
          <w:highlight w:val="none"/>
        </w:rPr>
        <w:t>7.4 签订合同</w:t>
      </w:r>
      <w:bookmarkEnd w:id="217"/>
      <w:bookmarkEnd w:id="218"/>
    </w:p>
    <w:p w14:paraId="0AFEEA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人和中标人应当自中标通知书发出之日起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天内，根据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文件和中标人的投标文件订立书面合同。中标人放弃中标项目，无正当理由不与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人签订合同，在签订合同时向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人提出附加条件或者更改合同实质性内容的，</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人取消其中标资格，其投标保证金不予退还；给</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人造成的损失超过投标保证金数额的，中标人还应当对超过部分予以赔偿。</w:t>
      </w:r>
    </w:p>
    <w:p w14:paraId="639C12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发出中选通知书后，比选人无正当理由拒签合同的，比选人应向中选人退还比选保证金；给中选人造成损失的，还应当赔偿损失。</w:t>
      </w:r>
    </w:p>
    <w:p w14:paraId="065A20E5">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219" w:name="_Toc293756871"/>
      <w:bookmarkStart w:id="220" w:name="_Toc1440"/>
      <w:bookmarkStart w:id="221" w:name="_Toc21469"/>
      <w:r>
        <w:rPr>
          <w:rFonts w:hint="eastAsia" w:ascii="宋体" w:hAnsi="宋体" w:eastAsia="宋体" w:cs="宋体"/>
          <w:color w:val="auto"/>
          <w:sz w:val="21"/>
          <w:szCs w:val="21"/>
          <w:highlight w:val="none"/>
        </w:rPr>
        <w:t>8. 重新比选和不再比选</w:t>
      </w:r>
      <w:bookmarkEnd w:id="219"/>
      <w:bookmarkEnd w:id="220"/>
      <w:bookmarkEnd w:id="221"/>
    </w:p>
    <w:p w14:paraId="7DF93297">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22" w:name="_Toc277082596"/>
      <w:bookmarkStart w:id="223" w:name="_Toc509218754"/>
      <w:bookmarkStart w:id="224" w:name="_Toc287620729"/>
      <w:bookmarkStart w:id="225" w:name="_Toc287607790"/>
      <w:bookmarkStart w:id="226" w:name="_Toc430530479"/>
      <w:bookmarkStart w:id="227" w:name="_Toc224103361"/>
      <w:bookmarkStart w:id="228" w:name="_Toc200513170"/>
      <w:bookmarkStart w:id="229" w:name="_Toc27002"/>
      <w:bookmarkStart w:id="230" w:name="_Toc284231394"/>
      <w:bookmarkStart w:id="231" w:name="_Toc293756873"/>
      <w:r>
        <w:rPr>
          <w:rFonts w:hint="eastAsia" w:ascii="宋体" w:hAnsi="宋体" w:eastAsia="宋体" w:cs="宋体"/>
          <w:b w:val="0"/>
          <w:bCs/>
          <w:snapToGrid w:val="0"/>
          <w:color w:val="auto"/>
          <w:kern w:val="2"/>
          <w:sz w:val="21"/>
          <w:szCs w:val="21"/>
          <w:highlight w:val="none"/>
          <w:lang w:val="en-US" w:eastAsia="zh-CN" w:bidi="ar-SA"/>
        </w:rPr>
        <w:t>8.1  重新</w:t>
      </w:r>
      <w:bookmarkEnd w:id="222"/>
      <w:bookmarkEnd w:id="223"/>
      <w:bookmarkEnd w:id="224"/>
      <w:bookmarkEnd w:id="225"/>
      <w:bookmarkEnd w:id="226"/>
      <w:bookmarkEnd w:id="227"/>
      <w:bookmarkEnd w:id="228"/>
      <w:r>
        <w:rPr>
          <w:rFonts w:hint="eastAsia" w:ascii="宋体" w:hAnsi="宋体" w:eastAsia="宋体" w:cs="宋体"/>
          <w:b w:val="0"/>
          <w:bCs/>
          <w:snapToGrid w:val="0"/>
          <w:color w:val="auto"/>
          <w:kern w:val="2"/>
          <w:sz w:val="21"/>
          <w:szCs w:val="21"/>
          <w:highlight w:val="none"/>
          <w:lang w:val="en-US" w:eastAsia="zh-CN" w:bidi="ar-SA"/>
        </w:rPr>
        <w:t>比选</w:t>
      </w:r>
      <w:bookmarkEnd w:id="229"/>
    </w:p>
    <w:p w14:paraId="6EEFB179">
      <w:pPr>
        <w:pageBreakBefore w:val="0"/>
        <w:kinsoku/>
        <w:wordWrap/>
        <w:overflowPunct/>
        <w:topLinePunct w:val="0"/>
        <w:autoSpaceDE w:val="0"/>
        <w:autoSpaceDN w:val="0"/>
        <w:bidi w:val="0"/>
        <w:adjustRightInd w:val="0"/>
        <w:snapToGrid w:val="0"/>
        <w:spacing w:line="360" w:lineRule="auto"/>
        <w:ind w:left="359" w:leftChars="171"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有下列情形之一的，</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人将重新</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w:t>
      </w:r>
    </w:p>
    <w:p w14:paraId="20BFFC7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（1）投标截止时间止，投标人少于 3 个的；</w:t>
      </w:r>
    </w:p>
    <w:p w14:paraId="7A3D143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（2）经评标委员会评审后否决所有投标的；</w:t>
      </w:r>
    </w:p>
    <w:p w14:paraId="5418753B">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（3）经评标委员会评审后部分投标被否决，导致有效投标人不足三个的，评标委员会应当否决所有投标。但是有效投标人的经济、技术等指标仍然具有市场竞争力，能够满足</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文件要求的，评标委员会可以继续评标并确定中标候选人。</w:t>
      </w:r>
    </w:p>
    <w:p w14:paraId="669E9ACC">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（4）法律法规规定的其他情形。</w:t>
      </w:r>
    </w:p>
    <w:p w14:paraId="3FAE0487">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32" w:name="_Toc28804"/>
      <w:r>
        <w:rPr>
          <w:rFonts w:hint="eastAsia" w:ascii="宋体" w:hAnsi="宋体" w:eastAsia="宋体" w:cs="宋体"/>
          <w:color w:val="auto"/>
          <w:sz w:val="21"/>
          <w:szCs w:val="21"/>
          <w:highlight w:val="none"/>
        </w:rPr>
        <w:t>8.2 不再</w:t>
      </w:r>
      <w:bookmarkEnd w:id="230"/>
      <w:bookmarkEnd w:id="231"/>
      <w:r>
        <w:rPr>
          <w:rFonts w:hint="eastAsia" w:ascii="宋体" w:hAnsi="宋体" w:eastAsia="宋体" w:cs="宋体"/>
          <w:color w:val="auto"/>
          <w:sz w:val="21"/>
          <w:szCs w:val="21"/>
          <w:highlight w:val="none"/>
        </w:rPr>
        <w:t>比选</w:t>
      </w:r>
      <w:bookmarkEnd w:id="232"/>
    </w:p>
    <w:p w14:paraId="2E9BAC9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33" w:name="_Toc284158456"/>
      <w:bookmarkStart w:id="234" w:name="_Toc288045280"/>
      <w:bookmarkStart w:id="235" w:name="_Toc288046894"/>
      <w:bookmarkStart w:id="236" w:name="_Toc288052291"/>
      <w:bookmarkStart w:id="237" w:name="_Toc284159224"/>
      <w:bookmarkStart w:id="238" w:name="_Toc293756874"/>
      <w:bookmarkStart w:id="239" w:name="_Toc284231395"/>
      <w:bookmarkStart w:id="240" w:name="_Toc284159360"/>
      <w:bookmarkStart w:id="241" w:name="_Toc288046541"/>
      <w:bookmarkStart w:id="242" w:name="_Toc284158539"/>
      <w:r>
        <w:rPr>
          <w:rFonts w:hint="eastAsia" w:ascii="宋体" w:hAnsi="宋体" w:eastAsia="宋体" w:cs="宋体"/>
          <w:color w:val="auto"/>
          <w:sz w:val="21"/>
          <w:szCs w:val="21"/>
          <w:highlight w:val="none"/>
        </w:rPr>
        <w:t>重新比选后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人仍少于三个的，按法定程序开展比选和评审，确定中选人。经评审无合格</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人，属于审批或核准项目的，报经原审批部门批准可以不再比选。</w:t>
      </w:r>
      <w:bookmarkEnd w:id="233"/>
      <w:bookmarkEnd w:id="234"/>
      <w:bookmarkEnd w:id="235"/>
      <w:bookmarkEnd w:id="236"/>
      <w:bookmarkEnd w:id="237"/>
      <w:bookmarkEnd w:id="238"/>
      <w:bookmarkEnd w:id="239"/>
      <w:bookmarkEnd w:id="240"/>
      <w:bookmarkEnd w:id="241"/>
      <w:bookmarkEnd w:id="242"/>
    </w:p>
    <w:p w14:paraId="7039E5C6">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243" w:name="_Toc509218756"/>
      <w:bookmarkStart w:id="244" w:name="_Toc287607792"/>
      <w:bookmarkStart w:id="245" w:name="_Toc287620731"/>
      <w:bookmarkStart w:id="246" w:name="_Toc36043737"/>
      <w:bookmarkStart w:id="247" w:name="_Toc277082598"/>
      <w:bookmarkStart w:id="248" w:name="_Toc224103363"/>
      <w:bookmarkStart w:id="249" w:name="_Toc430530481"/>
      <w:bookmarkStart w:id="250" w:name="_Toc1182"/>
      <w:bookmarkStart w:id="251" w:name="_Toc200513172"/>
      <w:bookmarkStart w:id="252" w:name="_Toc31090"/>
      <w:r>
        <w:rPr>
          <w:rFonts w:hint="eastAsia" w:ascii="宋体" w:hAnsi="宋体" w:eastAsia="宋体" w:cs="宋体"/>
          <w:color w:val="auto"/>
          <w:sz w:val="21"/>
          <w:szCs w:val="21"/>
          <w:highlight w:val="none"/>
        </w:rPr>
        <w:t>9.  纪律和监督</w:t>
      </w:r>
      <w:bookmarkEnd w:id="243"/>
      <w:bookmarkEnd w:id="244"/>
      <w:bookmarkEnd w:id="245"/>
      <w:bookmarkEnd w:id="246"/>
      <w:bookmarkEnd w:id="247"/>
      <w:bookmarkEnd w:id="248"/>
      <w:bookmarkEnd w:id="249"/>
      <w:bookmarkEnd w:id="250"/>
      <w:bookmarkEnd w:id="251"/>
      <w:bookmarkEnd w:id="252"/>
    </w:p>
    <w:p w14:paraId="1A224729">
      <w:pPr>
        <w:keepNext/>
        <w:keepLines/>
        <w:pageBreakBefore w:val="0"/>
        <w:widowControl w:val="0"/>
        <w:kinsoku/>
        <w:wordWrap/>
        <w:overflowPunct/>
        <w:topLinePunct w:val="0"/>
        <w:bidi w:val="0"/>
        <w:snapToGrid w:val="0"/>
        <w:spacing w:before="0" w:after="0" w:line="360" w:lineRule="auto"/>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3" w:name="_Toc509218757"/>
      <w:bookmarkStart w:id="254" w:name="_Toc25463"/>
      <w:bookmarkStart w:id="255" w:name="_Toc200513173"/>
      <w:bookmarkStart w:id="256" w:name="_Toc287607793"/>
      <w:bookmarkStart w:id="257" w:name="_Toc430530482"/>
      <w:bookmarkStart w:id="258" w:name="_Toc287620732"/>
      <w:bookmarkStart w:id="259" w:name="_Toc224103364"/>
      <w:bookmarkStart w:id="260" w:name="_Toc277082599"/>
      <w:r>
        <w:rPr>
          <w:rFonts w:hint="eastAsia" w:ascii="宋体" w:hAnsi="宋体" w:eastAsia="宋体" w:cs="宋体"/>
          <w:b w:val="0"/>
          <w:bCs/>
          <w:snapToGrid w:val="0"/>
          <w:color w:val="auto"/>
          <w:kern w:val="2"/>
          <w:sz w:val="21"/>
          <w:szCs w:val="21"/>
          <w:highlight w:val="none"/>
          <w:lang w:val="en-US" w:eastAsia="zh-CN" w:bidi="ar-SA"/>
        </w:rPr>
        <w:t>9.1  对比选人的纪律要求</w:t>
      </w:r>
      <w:bookmarkEnd w:id="253"/>
      <w:bookmarkEnd w:id="254"/>
      <w:bookmarkEnd w:id="255"/>
      <w:bookmarkEnd w:id="256"/>
      <w:bookmarkEnd w:id="257"/>
      <w:bookmarkEnd w:id="258"/>
      <w:bookmarkEnd w:id="259"/>
      <w:bookmarkEnd w:id="260"/>
    </w:p>
    <w:p w14:paraId="41713C6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人不得泄漏招标投标活动中应当保密的情况和资料，不得与投标人串通损害国家利 益、社会公共利益或者他人合法权益，</w:t>
      </w:r>
      <w:r>
        <w:rPr>
          <w:rFonts w:hint="eastAsia" w:ascii="宋体" w:hAnsi="宋体" w:eastAsia="宋体" w:cs="宋体"/>
          <w:color w:val="auto"/>
          <w:sz w:val="21"/>
          <w:szCs w:val="21"/>
          <w:highlight w:val="none"/>
        </w:rPr>
        <w:t>禁止</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与投标人串通投标。</w:t>
      </w:r>
    </w:p>
    <w:p w14:paraId="641B7649">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人与投标人串通投标：</w:t>
      </w:r>
    </w:p>
    <w:p w14:paraId="62A3D2A3">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人在开标前开启投标文件并将有关信息泄露给其他投标人；</w:t>
      </w:r>
    </w:p>
    <w:p w14:paraId="38CA102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人直接或者间接向投标人泄露标底、评标委员会成员等信息；</w:t>
      </w:r>
    </w:p>
    <w:p w14:paraId="75565A8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人明示或者暗示投标人压低或者抬高投标报价；</w:t>
      </w:r>
    </w:p>
    <w:p w14:paraId="135FC3F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人授意投标人撤换、修改投标文件；</w:t>
      </w:r>
    </w:p>
    <w:p w14:paraId="21EEFDD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人明示或者暗示投标人为特定投标人中标提供方便；</w:t>
      </w:r>
    </w:p>
    <w:p w14:paraId="53E192D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人与投标人为谋求特定投标人中标而采取的其他串通行为。</w:t>
      </w:r>
    </w:p>
    <w:p w14:paraId="68E36755">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61" w:name="_Toc430530483"/>
      <w:bookmarkStart w:id="262" w:name="_Toc277082600"/>
      <w:bookmarkStart w:id="263" w:name="_Toc224103365"/>
      <w:bookmarkStart w:id="264" w:name="_Toc509218758"/>
      <w:bookmarkStart w:id="265" w:name="_Toc287607794"/>
      <w:bookmarkStart w:id="266" w:name="_Toc200513174"/>
      <w:bookmarkStart w:id="267" w:name="_Toc287620733"/>
      <w:bookmarkStart w:id="268" w:name="_Toc14890"/>
      <w:r>
        <w:rPr>
          <w:rFonts w:hint="eastAsia" w:ascii="宋体" w:hAnsi="宋体" w:eastAsia="宋体" w:cs="宋体"/>
          <w:b w:val="0"/>
          <w:bCs/>
          <w:snapToGrid w:val="0"/>
          <w:color w:val="auto"/>
          <w:kern w:val="2"/>
          <w:sz w:val="21"/>
          <w:szCs w:val="21"/>
          <w:highlight w:val="none"/>
          <w:lang w:val="en-US" w:eastAsia="zh-CN" w:bidi="ar-SA"/>
        </w:rPr>
        <w:t>9.2  对投标人的纪律要求</w:t>
      </w:r>
      <w:bookmarkEnd w:id="261"/>
      <w:bookmarkEnd w:id="262"/>
      <w:bookmarkEnd w:id="263"/>
      <w:bookmarkEnd w:id="264"/>
      <w:bookmarkEnd w:id="265"/>
      <w:bookmarkEnd w:id="266"/>
      <w:bookmarkEnd w:id="267"/>
      <w:bookmarkEnd w:id="268"/>
    </w:p>
    <w:p w14:paraId="6647C98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投标人不得相互串通投标或者与</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串通投标，不得向</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或者评标委员会成员行贿谋取中标，不得以他人名义投标或者以其他方式弄虚作假骗取中标；投标人不得以任何方式干扰、影响评标工作。</w:t>
      </w:r>
      <w:r>
        <w:rPr>
          <w:rFonts w:hint="eastAsia" w:ascii="宋体" w:hAnsi="宋体" w:eastAsia="宋体" w:cs="宋体"/>
          <w:color w:val="auto"/>
          <w:sz w:val="21"/>
          <w:szCs w:val="21"/>
          <w:highlight w:val="none"/>
        </w:rPr>
        <w:t>有下列情形之一的，属于投标人相互串通投标：</w:t>
      </w:r>
    </w:p>
    <w:p w14:paraId="79F07D4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（1）投标人之间协商投标报价等投标文件的实质性内容；</w:t>
      </w:r>
    </w:p>
    <w:p w14:paraId="45FD52A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（2）投标人之间约定中标人；</w:t>
      </w:r>
    </w:p>
    <w:p w14:paraId="386FC6EC">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（3）投标人之间约定部分投标人放弃投标或者中标；</w:t>
      </w:r>
    </w:p>
    <w:p w14:paraId="7A20F59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（4）属于同一集团、协会、商会等组织成员的投标人按照该组织要求协同投标；</w:t>
      </w:r>
    </w:p>
    <w:p w14:paraId="504016B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（5）投标人之间为谋取中标或者排斥特定投标人而采取的其他联合行动。</w:t>
      </w:r>
    </w:p>
    <w:p w14:paraId="0EA4AD7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有下列情形之一的，视为投标人相互串通投标：</w:t>
      </w:r>
    </w:p>
    <w:p w14:paraId="4F61054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14:paraId="0319E8D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413DE91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（3）不同投标人的投标文件载明的项目管理成员为同一人；</w:t>
      </w:r>
    </w:p>
    <w:p w14:paraId="4E97B373">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5803211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405F192C">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（6）不同投标人的投标保证金从同一单位或者个人的账户转出。</w:t>
      </w:r>
    </w:p>
    <w:p w14:paraId="66BB668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使用通过受让或者租借等方式获取的资格、资质证书投标的，属于以他人名义投标。</w:t>
      </w:r>
    </w:p>
    <w:p w14:paraId="3A36FD6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投标人有下列情形之一的，属于以其他方式弄虚作假的行为：</w:t>
      </w:r>
    </w:p>
    <w:p w14:paraId="520EC9C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14:paraId="6FBADECB">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14:paraId="39448203">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14:paraId="45BB982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14:paraId="16ABCC4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（五）其他弄虚作假的行为。</w:t>
      </w:r>
    </w:p>
    <w:p w14:paraId="4EE26A6D">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69" w:name="_Toc287620734"/>
      <w:bookmarkStart w:id="270" w:name="_Toc20024"/>
      <w:bookmarkStart w:id="271" w:name="_Toc509218759"/>
      <w:bookmarkStart w:id="272" w:name="_Toc200513175"/>
      <w:bookmarkStart w:id="273" w:name="_Toc287607795"/>
      <w:bookmarkStart w:id="274" w:name="_Toc224103366"/>
      <w:bookmarkStart w:id="275" w:name="_Toc277082601"/>
      <w:bookmarkStart w:id="276" w:name="_Toc430530484"/>
      <w:r>
        <w:rPr>
          <w:rFonts w:hint="eastAsia" w:ascii="宋体" w:hAnsi="宋体" w:eastAsia="宋体" w:cs="宋体"/>
          <w:b w:val="0"/>
          <w:bCs/>
          <w:snapToGrid w:val="0"/>
          <w:color w:val="auto"/>
          <w:kern w:val="2"/>
          <w:sz w:val="21"/>
          <w:szCs w:val="21"/>
          <w:highlight w:val="none"/>
          <w:lang w:val="en-US" w:eastAsia="zh-CN" w:bidi="ar-SA"/>
        </w:rPr>
        <w:t>9.3  对评标委员会成员的纪律要求</w:t>
      </w:r>
      <w:bookmarkEnd w:id="269"/>
      <w:bookmarkEnd w:id="270"/>
      <w:bookmarkEnd w:id="271"/>
      <w:bookmarkEnd w:id="272"/>
      <w:bookmarkEnd w:id="273"/>
      <w:bookmarkEnd w:id="274"/>
      <w:bookmarkEnd w:id="275"/>
      <w:bookmarkEnd w:id="276"/>
    </w:p>
    <w:p w14:paraId="40C4058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353F2465">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77" w:name="_Toc287620735"/>
      <w:bookmarkStart w:id="278" w:name="_Toc200513176"/>
      <w:bookmarkStart w:id="279" w:name="_Toc287607796"/>
      <w:bookmarkStart w:id="280" w:name="_Toc509218760"/>
      <w:bookmarkStart w:id="281" w:name="_Toc224103367"/>
      <w:bookmarkStart w:id="282" w:name="_Toc1608"/>
      <w:bookmarkStart w:id="283" w:name="_Toc277082602"/>
      <w:bookmarkStart w:id="284" w:name="_Toc430530485"/>
      <w:r>
        <w:rPr>
          <w:rFonts w:hint="eastAsia" w:ascii="宋体" w:hAnsi="宋体" w:eastAsia="宋体" w:cs="宋体"/>
          <w:b w:val="0"/>
          <w:bCs/>
          <w:snapToGrid w:val="0"/>
          <w:color w:val="auto"/>
          <w:kern w:val="2"/>
          <w:sz w:val="21"/>
          <w:szCs w:val="21"/>
          <w:highlight w:val="none"/>
          <w:lang w:val="en-US" w:eastAsia="zh-CN" w:bidi="ar-SA"/>
        </w:rPr>
        <w:t>9.4  对与评标活动有关的工作人员的纪律要求</w:t>
      </w:r>
      <w:bookmarkEnd w:id="277"/>
      <w:bookmarkEnd w:id="278"/>
      <w:bookmarkEnd w:id="279"/>
      <w:bookmarkEnd w:id="280"/>
      <w:bookmarkEnd w:id="281"/>
      <w:bookmarkEnd w:id="282"/>
      <w:bookmarkEnd w:id="283"/>
      <w:bookmarkEnd w:id="284"/>
    </w:p>
    <w:p w14:paraId="3072686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413E4423">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85" w:name="_Toc2907"/>
      <w:bookmarkStart w:id="286" w:name="_Toc224103368"/>
      <w:bookmarkStart w:id="287" w:name="_Toc509218761"/>
      <w:bookmarkStart w:id="288" w:name="_Toc287620736"/>
      <w:bookmarkStart w:id="289" w:name="_Toc430530486"/>
      <w:bookmarkStart w:id="290" w:name="_Toc287607797"/>
      <w:bookmarkStart w:id="291" w:name="_Toc200513177"/>
      <w:bookmarkStart w:id="292" w:name="_Toc277082603"/>
      <w:r>
        <w:rPr>
          <w:rFonts w:hint="eastAsia" w:ascii="宋体" w:hAnsi="宋体" w:eastAsia="宋体" w:cs="宋体"/>
          <w:b w:val="0"/>
          <w:bCs/>
          <w:snapToGrid w:val="0"/>
          <w:color w:val="auto"/>
          <w:kern w:val="2"/>
          <w:sz w:val="21"/>
          <w:szCs w:val="21"/>
          <w:highlight w:val="none"/>
          <w:lang w:val="en-US" w:eastAsia="zh-CN" w:bidi="ar-SA"/>
        </w:rPr>
        <w:t>9.5  投诉</w:t>
      </w:r>
      <w:bookmarkEnd w:id="285"/>
      <w:bookmarkEnd w:id="286"/>
      <w:bookmarkEnd w:id="287"/>
      <w:bookmarkEnd w:id="288"/>
      <w:bookmarkEnd w:id="289"/>
      <w:bookmarkEnd w:id="290"/>
      <w:bookmarkEnd w:id="291"/>
      <w:bookmarkEnd w:id="292"/>
    </w:p>
    <w:p w14:paraId="4BEC28F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投标人和其他利害关系人认为本次招标活动违反法律、法规和规章规定的，有权向有关行政监督部门投诉。</w:t>
      </w:r>
    </w:p>
    <w:p w14:paraId="5186C0C2">
      <w:pPr>
        <w:keepNext/>
        <w:keepLines/>
        <w:pageBreakBefore w:val="0"/>
        <w:widowControl w:val="0"/>
        <w:kinsoku/>
        <w:wordWrap/>
        <w:overflowPunct/>
        <w:topLinePunct w:val="0"/>
        <w:bidi w:val="0"/>
        <w:spacing w:before="0" w:after="0" w:line="360" w:lineRule="auto"/>
        <w:ind w:firstLine="420" w:firstLineChars="200"/>
        <w:jc w:val="both"/>
        <w:textAlignment w:val="auto"/>
        <w:outlineLvl w:val="1"/>
        <w:rPr>
          <w:rFonts w:hint="eastAsia" w:ascii="宋体" w:hAnsi="宋体" w:eastAsia="宋体" w:cs="宋体"/>
          <w:b w:val="0"/>
          <w:bCs/>
          <w:snapToGrid w:val="0"/>
          <w:color w:val="auto"/>
          <w:kern w:val="2"/>
          <w:sz w:val="21"/>
          <w:szCs w:val="21"/>
          <w:highlight w:val="none"/>
          <w:lang w:val="en-US" w:eastAsia="zh-CN" w:bidi="ar-SA"/>
        </w:rPr>
      </w:pPr>
      <w:bookmarkStart w:id="293" w:name="_Toc509218762"/>
      <w:bookmarkStart w:id="294" w:name="_Toc430530487"/>
      <w:bookmarkStart w:id="295" w:name="_Toc287620737"/>
      <w:bookmarkStart w:id="296" w:name="_Toc36043738"/>
      <w:bookmarkStart w:id="297" w:name="_Toc277082604"/>
      <w:bookmarkStart w:id="298" w:name="_Toc200513178"/>
      <w:bookmarkStart w:id="299" w:name="_Toc287607798"/>
      <w:bookmarkStart w:id="300" w:name="_Toc11155"/>
      <w:bookmarkStart w:id="301" w:name="_Toc224103369"/>
      <w:r>
        <w:rPr>
          <w:rFonts w:hint="eastAsia" w:ascii="宋体" w:hAnsi="宋体" w:eastAsia="宋体" w:cs="宋体"/>
          <w:b w:val="0"/>
          <w:bCs/>
          <w:snapToGrid w:val="0"/>
          <w:color w:val="auto"/>
          <w:kern w:val="2"/>
          <w:sz w:val="21"/>
          <w:szCs w:val="21"/>
          <w:highlight w:val="none"/>
          <w:lang w:val="en-US" w:eastAsia="zh-CN" w:bidi="ar-SA"/>
        </w:rPr>
        <w:t>10. 需要补充的其他内容</w:t>
      </w:r>
      <w:bookmarkEnd w:id="293"/>
      <w:bookmarkEnd w:id="294"/>
      <w:bookmarkEnd w:id="295"/>
      <w:bookmarkEnd w:id="296"/>
      <w:bookmarkEnd w:id="297"/>
      <w:bookmarkEnd w:id="298"/>
      <w:bookmarkEnd w:id="299"/>
      <w:bookmarkEnd w:id="300"/>
      <w:bookmarkEnd w:id="301"/>
    </w:p>
    <w:p w14:paraId="7DA9F13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需要补充的其他内容：见投标人须知前附表。</w:t>
      </w:r>
    </w:p>
    <w:p w14:paraId="1490D5CE">
      <w:pPr>
        <w:spacing w:line="360" w:lineRule="auto"/>
        <w:ind w:firstLine="240" w:firstLineChars="100"/>
        <w:rPr>
          <w:rFonts w:ascii="宋体" w:hAnsi="宋体" w:eastAsia="宋体" w:cs="宋体"/>
          <w:color w:val="auto"/>
          <w:sz w:val="24"/>
          <w:highlight w:val="none"/>
        </w:rPr>
        <w:sectPr>
          <w:pgSz w:w="11906" w:h="16838"/>
          <w:pgMar w:top="1134" w:right="1418" w:bottom="1134" w:left="1418" w:header="851" w:footer="992" w:gutter="0"/>
          <w:cols w:space="720" w:num="1"/>
          <w:docGrid w:type="lines" w:linePitch="312" w:charSpace="0"/>
        </w:sectPr>
      </w:pPr>
    </w:p>
    <w:p w14:paraId="745D171B">
      <w:pPr>
        <w:pStyle w:val="3"/>
        <w:spacing w:line="360" w:lineRule="auto"/>
        <w:ind w:firstLine="883" w:firstLineChars="200"/>
        <w:jc w:val="center"/>
        <w:rPr>
          <w:rFonts w:ascii="宋体" w:hAnsi="宋体"/>
          <w:highlight w:val="none"/>
        </w:rPr>
      </w:pPr>
      <w:bookmarkStart w:id="302" w:name="_Toc6128"/>
      <w:bookmarkStart w:id="303" w:name="_Toc18838"/>
      <w:bookmarkStart w:id="304" w:name="_Toc509218774"/>
      <w:bookmarkStart w:id="305" w:name="_Toc5770"/>
      <w:bookmarkStart w:id="306" w:name="_Toc277082618"/>
      <w:bookmarkStart w:id="307" w:name="_Toc200513198"/>
      <w:bookmarkStart w:id="308" w:name="_Toc287607812"/>
      <w:bookmarkStart w:id="309" w:name="_Toc224103384"/>
      <w:bookmarkStart w:id="310" w:name="_Toc287620751"/>
      <w:bookmarkStart w:id="311" w:name="_Toc430530500"/>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评标办法（综合评估法）</w:t>
      </w:r>
      <w:bookmarkEnd w:id="302"/>
      <w:bookmarkEnd w:id="303"/>
      <w:bookmarkEnd w:id="304"/>
      <w:bookmarkEnd w:id="305"/>
      <w:bookmarkStart w:id="312" w:name="_Toc224103383"/>
      <w:bookmarkStart w:id="313" w:name="_Toc277082617"/>
      <w:bookmarkStart w:id="314" w:name="_Toc430530499"/>
      <w:bookmarkStart w:id="315" w:name="_Toc287620750"/>
      <w:bookmarkStart w:id="316" w:name="_Toc287607811"/>
    </w:p>
    <w:p w14:paraId="1548AF03">
      <w:pPr>
        <w:pStyle w:val="4"/>
        <w:spacing w:before="100" w:after="100" w:line="360" w:lineRule="auto"/>
        <w:rPr>
          <w:rFonts w:ascii="宋体" w:hAnsi="宋体"/>
          <w:highlight w:val="none"/>
        </w:rPr>
      </w:pPr>
      <w:bookmarkStart w:id="317" w:name="_Toc509218775"/>
      <w:bookmarkStart w:id="318" w:name="_Toc31452"/>
      <w:bookmarkStart w:id="319" w:name="_Toc14663"/>
      <w:bookmarkStart w:id="320" w:name="_Toc32566"/>
      <w:r>
        <w:rPr>
          <w:rFonts w:hint="eastAsia" w:ascii="宋体" w:hAnsi="宋体"/>
          <w:highlight w:val="none"/>
        </w:rPr>
        <w:t>评标办法前附表</w:t>
      </w:r>
      <w:bookmarkEnd w:id="317"/>
      <w:bookmarkEnd w:id="318"/>
      <w:bookmarkEnd w:id="319"/>
      <w:bookmarkEnd w:id="320"/>
    </w:p>
    <w:p w14:paraId="4FF0C45D">
      <w:pPr>
        <w:spacing w:line="360" w:lineRule="auto"/>
        <w:ind w:firstLine="420" w:firstLineChars="200"/>
        <w:rPr>
          <w:szCs w:val="21"/>
          <w:highlight w:val="none"/>
        </w:rPr>
      </w:pPr>
      <w:r>
        <w:rPr>
          <w:szCs w:val="21"/>
          <w:highlight w:val="none"/>
        </w:rPr>
        <w:t>评标办法中的评审内容必须和</w:t>
      </w:r>
      <w:r>
        <w:rPr>
          <w:rFonts w:hint="eastAsia"/>
          <w:szCs w:val="21"/>
          <w:highlight w:val="none"/>
          <w:lang w:eastAsia="zh-CN"/>
        </w:rPr>
        <w:t>竞选人</w:t>
      </w:r>
      <w:r>
        <w:rPr>
          <w:szCs w:val="21"/>
          <w:highlight w:val="none"/>
        </w:rPr>
        <w:t>须知中的对应内容一致，若</w:t>
      </w:r>
      <w:r>
        <w:rPr>
          <w:rFonts w:hint="eastAsia"/>
          <w:szCs w:val="21"/>
          <w:highlight w:val="none"/>
          <w:lang w:eastAsia="zh-CN"/>
        </w:rPr>
        <w:t>竞选人</w:t>
      </w:r>
      <w:r>
        <w:rPr>
          <w:szCs w:val="21"/>
          <w:highlight w:val="none"/>
        </w:rPr>
        <w:t>须知中未作要求的内容，不得列入评标办法作为评定依据。</w:t>
      </w:r>
    </w:p>
    <w:bookmarkEnd w:id="312"/>
    <w:bookmarkEnd w:id="313"/>
    <w:bookmarkEnd w:id="314"/>
    <w:bookmarkEnd w:id="315"/>
    <w:bookmarkEnd w:id="316"/>
    <w:tbl>
      <w:tblPr>
        <w:tblStyle w:val="47"/>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0DCF9C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5BBEB1F1">
            <w:pPr>
              <w:spacing w:line="400" w:lineRule="exact"/>
              <w:jc w:val="center"/>
              <w:rPr>
                <w:rFonts w:ascii="宋体" w:hAnsi="宋体"/>
                <w:b/>
                <w:kern w:val="0"/>
                <w:highlight w:val="none"/>
              </w:rPr>
            </w:pPr>
            <w:bookmarkStart w:id="321" w:name="_Toc509218776"/>
            <w:r>
              <w:rPr>
                <w:rFonts w:ascii="宋体" w:hAnsi="宋体"/>
                <w:b/>
                <w:kern w:val="0"/>
                <w:highlight w:val="none"/>
              </w:rPr>
              <w:t>条款号</w:t>
            </w:r>
          </w:p>
        </w:tc>
        <w:tc>
          <w:tcPr>
            <w:tcW w:w="2559" w:type="dxa"/>
            <w:gridSpan w:val="3"/>
            <w:vAlign w:val="center"/>
          </w:tcPr>
          <w:p w14:paraId="51D3BE6F">
            <w:pPr>
              <w:spacing w:line="400" w:lineRule="exact"/>
              <w:jc w:val="center"/>
              <w:rPr>
                <w:rFonts w:ascii="宋体" w:hAnsi="宋体"/>
                <w:b/>
                <w:kern w:val="0"/>
                <w:highlight w:val="none"/>
              </w:rPr>
            </w:pPr>
            <w:r>
              <w:rPr>
                <w:rFonts w:ascii="宋体" w:hAnsi="宋体"/>
                <w:b/>
                <w:kern w:val="0"/>
                <w:highlight w:val="none"/>
              </w:rPr>
              <w:t>评审因素</w:t>
            </w:r>
          </w:p>
        </w:tc>
        <w:tc>
          <w:tcPr>
            <w:tcW w:w="5493" w:type="dxa"/>
            <w:vAlign w:val="center"/>
          </w:tcPr>
          <w:p w14:paraId="7667A918">
            <w:pPr>
              <w:spacing w:line="400" w:lineRule="exact"/>
              <w:jc w:val="center"/>
              <w:rPr>
                <w:rFonts w:ascii="宋体" w:hAnsi="宋体"/>
                <w:b/>
                <w:kern w:val="0"/>
                <w:highlight w:val="none"/>
              </w:rPr>
            </w:pPr>
            <w:r>
              <w:rPr>
                <w:rFonts w:ascii="宋体" w:hAnsi="宋体"/>
                <w:b/>
                <w:kern w:val="0"/>
                <w:highlight w:val="none"/>
              </w:rPr>
              <w:t>评审标准</w:t>
            </w:r>
          </w:p>
        </w:tc>
      </w:tr>
      <w:tr w14:paraId="4C269C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39B07C16">
            <w:pPr>
              <w:spacing w:line="400" w:lineRule="exact"/>
              <w:jc w:val="center"/>
              <w:rPr>
                <w:rFonts w:ascii="宋体" w:hAnsi="宋体"/>
                <w:kern w:val="0"/>
                <w:highlight w:val="none"/>
              </w:rPr>
            </w:pPr>
            <w:r>
              <w:rPr>
                <w:rFonts w:hint="eastAsia" w:ascii="宋体" w:hAnsi="宋体"/>
                <w:kern w:val="0"/>
                <w:highlight w:val="none"/>
              </w:rPr>
              <w:t>1</w:t>
            </w:r>
          </w:p>
        </w:tc>
        <w:tc>
          <w:tcPr>
            <w:tcW w:w="2559" w:type="dxa"/>
            <w:gridSpan w:val="3"/>
            <w:vAlign w:val="center"/>
          </w:tcPr>
          <w:p w14:paraId="4369CE62">
            <w:pPr>
              <w:spacing w:line="400" w:lineRule="exact"/>
              <w:jc w:val="center"/>
              <w:rPr>
                <w:rFonts w:ascii="宋体" w:hAnsi="宋体"/>
                <w:kern w:val="0"/>
                <w:highlight w:val="none"/>
              </w:rPr>
            </w:pPr>
            <w:r>
              <w:rPr>
                <w:rFonts w:ascii="宋体" w:hAnsi="宋体"/>
                <w:kern w:val="0"/>
                <w:highlight w:val="none"/>
              </w:rPr>
              <w:t>评标办法</w:t>
            </w:r>
          </w:p>
        </w:tc>
        <w:tc>
          <w:tcPr>
            <w:tcW w:w="5493" w:type="dxa"/>
            <w:vAlign w:val="center"/>
          </w:tcPr>
          <w:p w14:paraId="29E2D9EF">
            <w:pPr>
              <w:spacing w:line="400" w:lineRule="exact"/>
              <w:ind w:firstLine="420" w:firstLineChars="200"/>
              <w:jc w:val="left"/>
              <w:rPr>
                <w:rFonts w:ascii="宋体" w:hAnsi="宋体"/>
                <w:kern w:val="0"/>
                <w:highlight w:val="none"/>
              </w:rPr>
            </w:pPr>
            <w:r>
              <w:rPr>
                <w:rFonts w:hint="eastAsia" w:ascii="宋体" w:hAnsi="宋体"/>
                <w:kern w:val="0"/>
              </w:rPr>
              <w:t>本次评标采用综合评估法。评标委员会按照本章第 2.2 款规定的评分标准进行打分，按得分由高到低顺序推荐中标候选人。综合评分相等时，以投标报价低的优先；投标报价相等的，以“投标人在红名单中优先”的原则排序</w:t>
            </w:r>
            <w:r>
              <w:rPr>
                <w:rFonts w:hint="eastAsia" w:ascii="宋体" w:hAnsi="宋体"/>
                <w:spacing w:val="4"/>
                <w:kern w:val="0"/>
                <w:szCs w:val="21"/>
              </w:rPr>
              <w:t>（联合体投标的，须联合体牵头人在红名单中），投标人是否属于红名单，以开标环节信用状况查询结果为准</w:t>
            </w:r>
            <w:r>
              <w:rPr>
                <w:rFonts w:hint="eastAsia" w:ascii="宋体" w:hAnsi="宋体"/>
                <w:kern w:val="0"/>
              </w:rPr>
              <w:t>；投标人均在红名单中或均不在红名单中的，由评标委员会按照</w:t>
            </w:r>
            <w:r>
              <w:rPr>
                <w:rFonts w:hint="eastAsia" w:ascii="宋体" w:hAnsi="宋体"/>
                <w:kern w:val="0"/>
                <w:u w:val="single"/>
              </w:rPr>
              <w:t xml:space="preserve">  </w:t>
            </w:r>
            <w:r>
              <w:rPr>
                <w:rFonts w:hint="eastAsia" w:ascii="宋体" w:hAnsi="宋体" w:cs="宋体"/>
                <w:kern w:val="0"/>
                <w:sz w:val="21"/>
                <w:szCs w:val="21"/>
                <w:u w:val="single"/>
                <w:lang w:val="en-US" w:eastAsia="zh-CN"/>
              </w:rPr>
              <w:t xml:space="preserve">服务方案 </w:t>
            </w:r>
            <w:r>
              <w:rPr>
                <w:rFonts w:hint="eastAsia" w:ascii="宋体" w:hAnsi="宋体" w:cs="宋体"/>
                <w:kern w:val="0"/>
                <w:sz w:val="21"/>
                <w:szCs w:val="21"/>
                <w:u w:val="single"/>
              </w:rPr>
              <w:t>得分高的优先</w:t>
            </w:r>
            <w:r>
              <w:rPr>
                <w:rFonts w:hint="eastAsia" w:ascii="宋体" w:hAnsi="宋体"/>
                <w:kern w:val="0"/>
                <w:u w:val="single"/>
              </w:rPr>
              <w:t xml:space="preserve">  </w:t>
            </w:r>
            <w:r>
              <w:rPr>
                <w:rFonts w:hint="eastAsia" w:ascii="宋体" w:hAnsi="宋体"/>
                <w:kern w:val="0"/>
              </w:rPr>
              <w:t>原则排序。</w:t>
            </w:r>
          </w:p>
        </w:tc>
      </w:tr>
      <w:tr w14:paraId="21C69B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73" w:hRule="atLeast"/>
          <w:jc w:val="center"/>
        </w:trPr>
        <w:tc>
          <w:tcPr>
            <w:tcW w:w="851" w:type="dxa"/>
            <w:gridSpan w:val="2"/>
            <w:vMerge w:val="restart"/>
            <w:vAlign w:val="center"/>
          </w:tcPr>
          <w:p w14:paraId="327AE3C7">
            <w:pPr>
              <w:spacing w:line="400" w:lineRule="exact"/>
              <w:jc w:val="center"/>
              <w:rPr>
                <w:rFonts w:ascii="宋体" w:hAnsi="宋体"/>
                <w:kern w:val="0"/>
                <w:highlight w:val="none"/>
              </w:rPr>
            </w:pPr>
            <w:r>
              <w:rPr>
                <w:rFonts w:ascii="宋体" w:hAnsi="宋体"/>
                <w:kern w:val="0"/>
                <w:highlight w:val="none"/>
              </w:rPr>
              <w:t>2.1.</w:t>
            </w:r>
            <w:r>
              <w:rPr>
                <w:rFonts w:hint="eastAsia" w:ascii="宋体" w:hAnsi="宋体"/>
                <w:kern w:val="0"/>
                <w:highlight w:val="none"/>
              </w:rPr>
              <w:t>1</w:t>
            </w:r>
          </w:p>
        </w:tc>
        <w:tc>
          <w:tcPr>
            <w:tcW w:w="567" w:type="dxa"/>
            <w:vMerge w:val="restart"/>
            <w:vAlign w:val="center"/>
          </w:tcPr>
          <w:p w14:paraId="17B071B7">
            <w:pPr>
              <w:spacing w:line="400" w:lineRule="exact"/>
              <w:jc w:val="center"/>
              <w:rPr>
                <w:rFonts w:ascii="宋体" w:hAnsi="宋体"/>
                <w:kern w:val="0"/>
                <w:highlight w:val="none"/>
              </w:rPr>
            </w:pPr>
            <w:r>
              <w:rPr>
                <w:rFonts w:ascii="宋体" w:hAnsi="宋体"/>
                <w:kern w:val="0"/>
                <w:highlight w:val="none"/>
              </w:rPr>
              <w:t>资格评审标准</w:t>
            </w:r>
          </w:p>
        </w:tc>
        <w:tc>
          <w:tcPr>
            <w:tcW w:w="2559" w:type="dxa"/>
            <w:gridSpan w:val="3"/>
            <w:tcBorders>
              <w:bottom w:val="single" w:color="auto" w:sz="4" w:space="0"/>
            </w:tcBorders>
            <w:vAlign w:val="center"/>
          </w:tcPr>
          <w:p w14:paraId="44CCC2AB">
            <w:pPr>
              <w:spacing w:line="400" w:lineRule="exact"/>
              <w:jc w:val="left"/>
              <w:rPr>
                <w:rFonts w:ascii="宋体" w:hAnsi="宋体"/>
                <w:kern w:val="0"/>
                <w:highlight w:val="none"/>
              </w:rPr>
            </w:pPr>
            <w:r>
              <w:rPr>
                <w:rFonts w:hint="eastAsia" w:ascii="宋体" w:hAnsi="宋体"/>
                <w:kern w:val="0"/>
                <w:highlight w:val="none"/>
              </w:rPr>
              <w:t>营业执照</w:t>
            </w:r>
          </w:p>
        </w:tc>
        <w:tc>
          <w:tcPr>
            <w:tcW w:w="5493" w:type="dxa"/>
            <w:vAlign w:val="center"/>
          </w:tcPr>
          <w:p w14:paraId="71F54DB5">
            <w:pPr>
              <w:spacing w:line="400" w:lineRule="exact"/>
              <w:ind w:firstLine="420" w:firstLineChars="200"/>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须知”第1.4.1项规定。</w:t>
            </w:r>
          </w:p>
        </w:tc>
      </w:tr>
      <w:tr w14:paraId="14FC87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13" w:hRule="atLeast"/>
          <w:jc w:val="center"/>
        </w:trPr>
        <w:tc>
          <w:tcPr>
            <w:tcW w:w="851" w:type="dxa"/>
            <w:gridSpan w:val="2"/>
            <w:vMerge w:val="continue"/>
          </w:tcPr>
          <w:p w14:paraId="337B1D1E">
            <w:pPr>
              <w:spacing w:line="400" w:lineRule="exact"/>
              <w:rPr>
                <w:rFonts w:ascii="宋体" w:hAnsi="宋体"/>
                <w:highlight w:val="none"/>
              </w:rPr>
            </w:pPr>
          </w:p>
        </w:tc>
        <w:tc>
          <w:tcPr>
            <w:tcW w:w="567" w:type="dxa"/>
            <w:vMerge w:val="continue"/>
          </w:tcPr>
          <w:p w14:paraId="6AD4A546">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41EE7F01">
            <w:pPr>
              <w:spacing w:line="400" w:lineRule="exact"/>
              <w:jc w:val="left"/>
              <w:rPr>
                <w:rFonts w:hint="eastAsia" w:ascii="宋体" w:hAnsi="宋体" w:eastAsia="宋体"/>
                <w:kern w:val="0"/>
                <w:highlight w:val="none"/>
                <w:lang w:eastAsia="zh-CN"/>
              </w:rPr>
            </w:pPr>
            <w:r>
              <w:rPr>
                <w:rFonts w:hint="eastAsia" w:ascii="宋体" w:hAnsi="宋体"/>
                <w:kern w:val="0"/>
                <w:highlight w:val="none"/>
                <w:lang w:val="en-US" w:eastAsia="zh-CN"/>
              </w:rPr>
              <w:t>经营权</w:t>
            </w:r>
          </w:p>
        </w:tc>
        <w:tc>
          <w:tcPr>
            <w:tcW w:w="5493" w:type="dxa"/>
            <w:vAlign w:val="center"/>
          </w:tcPr>
          <w:p w14:paraId="24232D52">
            <w:pPr>
              <w:autoSpaceDE w:val="0"/>
              <w:autoSpaceDN w:val="0"/>
              <w:adjustRightInd w:val="0"/>
              <w:spacing w:line="400" w:lineRule="exact"/>
              <w:ind w:firstLine="420" w:firstLineChars="200"/>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须知”第1.4.1项规定。</w:t>
            </w:r>
          </w:p>
        </w:tc>
      </w:tr>
      <w:tr w14:paraId="530ED0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46" w:hRule="atLeast"/>
          <w:jc w:val="center"/>
        </w:trPr>
        <w:tc>
          <w:tcPr>
            <w:tcW w:w="851" w:type="dxa"/>
            <w:gridSpan w:val="2"/>
            <w:vMerge w:val="continue"/>
          </w:tcPr>
          <w:p w14:paraId="02DA10C4">
            <w:pPr>
              <w:spacing w:line="400" w:lineRule="exact"/>
              <w:rPr>
                <w:rFonts w:ascii="宋体" w:hAnsi="宋体"/>
                <w:highlight w:val="none"/>
              </w:rPr>
            </w:pPr>
          </w:p>
        </w:tc>
        <w:tc>
          <w:tcPr>
            <w:tcW w:w="567" w:type="dxa"/>
            <w:vMerge w:val="continue"/>
          </w:tcPr>
          <w:p w14:paraId="7912CA11">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15C5C319">
            <w:pPr>
              <w:spacing w:line="400" w:lineRule="exact"/>
              <w:jc w:val="left"/>
              <w:rPr>
                <w:rFonts w:ascii="宋体" w:hAnsi="宋体"/>
                <w:kern w:val="0"/>
                <w:highlight w:val="none"/>
              </w:rPr>
            </w:pPr>
            <w:r>
              <w:rPr>
                <w:rFonts w:ascii="宋体" w:hAnsi="宋体"/>
                <w:szCs w:val="21"/>
                <w:highlight w:val="none"/>
              </w:rPr>
              <w:t>投标截止日投标资格情况</w:t>
            </w:r>
          </w:p>
        </w:tc>
        <w:tc>
          <w:tcPr>
            <w:tcW w:w="5493" w:type="dxa"/>
            <w:vAlign w:val="center"/>
          </w:tcPr>
          <w:p w14:paraId="4A2FCE8C">
            <w:pPr>
              <w:spacing w:line="400" w:lineRule="exact"/>
              <w:ind w:firstLine="420" w:firstLineChars="200"/>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须知”第1.4.1项规定</w:t>
            </w:r>
          </w:p>
        </w:tc>
      </w:tr>
      <w:tr w14:paraId="50F2AD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50" w:hRule="atLeast"/>
          <w:jc w:val="center"/>
        </w:trPr>
        <w:tc>
          <w:tcPr>
            <w:tcW w:w="851" w:type="dxa"/>
            <w:gridSpan w:val="2"/>
            <w:vMerge w:val="continue"/>
          </w:tcPr>
          <w:p w14:paraId="0729DE8B">
            <w:pPr>
              <w:spacing w:line="400" w:lineRule="exact"/>
              <w:rPr>
                <w:rFonts w:ascii="宋体" w:hAnsi="宋体"/>
                <w:highlight w:val="none"/>
              </w:rPr>
            </w:pPr>
          </w:p>
        </w:tc>
        <w:tc>
          <w:tcPr>
            <w:tcW w:w="567" w:type="dxa"/>
            <w:vMerge w:val="continue"/>
          </w:tcPr>
          <w:p w14:paraId="605F740C">
            <w:pPr>
              <w:spacing w:line="400" w:lineRule="exact"/>
              <w:rPr>
                <w:rFonts w:ascii="宋体" w:hAnsi="宋体"/>
                <w:highlight w:val="none"/>
              </w:rPr>
            </w:pPr>
          </w:p>
        </w:tc>
        <w:tc>
          <w:tcPr>
            <w:tcW w:w="2559" w:type="dxa"/>
            <w:gridSpan w:val="3"/>
            <w:tcBorders>
              <w:top w:val="single" w:color="auto" w:sz="4" w:space="0"/>
              <w:bottom w:val="single" w:color="auto" w:sz="4" w:space="0"/>
            </w:tcBorders>
            <w:vAlign w:val="top"/>
          </w:tcPr>
          <w:p w14:paraId="6873C999">
            <w:pPr>
              <w:spacing w:line="400" w:lineRule="exact"/>
              <w:jc w:val="left"/>
              <w:rPr>
                <w:rFonts w:ascii="宋体" w:hAnsi="宋体" w:eastAsia="宋体" w:cs="Times New Roman"/>
                <w:kern w:val="2"/>
                <w:sz w:val="21"/>
                <w:szCs w:val="21"/>
                <w:highlight w:val="none"/>
                <w:lang w:val="en-US" w:eastAsia="zh-CN" w:bidi="ar-SA"/>
              </w:rPr>
            </w:pPr>
            <w:r>
              <w:rPr>
                <w:rFonts w:hint="eastAsia" w:ascii="宋体" w:hAnsi="宋体"/>
                <w:kern w:val="0"/>
                <w:highlight w:val="none"/>
                <w:lang w:val="en-US" w:eastAsia="zh-CN"/>
              </w:rPr>
              <w:t>其他</w:t>
            </w:r>
            <w:r>
              <w:rPr>
                <w:rFonts w:hint="eastAsia" w:ascii="宋体" w:hAnsi="宋体"/>
                <w:kern w:val="0"/>
                <w:highlight w:val="none"/>
              </w:rPr>
              <w:t>要求</w:t>
            </w:r>
          </w:p>
        </w:tc>
        <w:tc>
          <w:tcPr>
            <w:tcW w:w="5493" w:type="dxa"/>
            <w:vAlign w:val="center"/>
          </w:tcPr>
          <w:p w14:paraId="1BEC4BFB">
            <w:pPr>
              <w:spacing w:line="400" w:lineRule="exact"/>
              <w:ind w:firstLine="420" w:firstLineChars="200"/>
              <w:rPr>
                <w:rFonts w:ascii="宋体" w:hAnsi="宋体" w:eastAsia="宋体" w:cs="Times New Roman"/>
                <w:kern w:val="0"/>
                <w:sz w:val="21"/>
                <w:szCs w:val="24"/>
                <w:highlight w:val="none"/>
                <w:lang w:val="en-US" w:eastAsia="zh-CN" w:bidi="ar-SA"/>
              </w:rPr>
            </w:pPr>
            <w:r>
              <w:rPr>
                <w:rFonts w:ascii="宋体" w:hAnsi="宋体"/>
                <w:kern w:val="0"/>
                <w:highlight w:val="none"/>
              </w:rPr>
              <w:t>符合第二章“投标人须知”第1.4.1项规定</w:t>
            </w:r>
          </w:p>
        </w:tc>
      </w:tr>
      <w:tr w14:paraId="6C3B58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30783408">
            <w:pPr>
              <w:spacing w:line="400" w:lineRule="exact"/>
              <w:jc w:val="center"/>
              <w:rPr>
                <w:rFonts w:ascii="宋体" w:hAnsi="宋体"/>
                <w:highlight w:val="none"/>
              </w:rPr>
            </w:pPr>
            <w:r>
              <w:rPr>
                <w:rFonts w:ascii="宋体" w:hAnsi="宋体"/>
                <w:kern w:val="0"/>
                <w:highlight w:val="none"/>
              </w:rPr>
              <w:t>2.1.</w:t>
            </w:r>
            <w:r>
              <w:rPr>
                <w:rFonts w:hint="eastAsia" w:ascii="宋体" w:hAnsi="宋体"/>
                <w:kern w:val="0"/>
                <w:highlight w:val="none"/>
              </w:rPr>
              <w:t>2</w:t>
            </w:r>
          </w:p>
        </w:tc>
        <w:tc>
          <w:tcPr>
            <w:tcW w:w="567" w:type="dxa"/>
            <w:vMerge w:val="restart"/>
            <w:vAlign w:val="center"/>
          </w:tcPr>
          <w:p w14:paraId="0AFE2AC7">
            <w:pPr>
              <w:spacing w:line="400" w:lineRule="exact"/>
              <w:jc w:val="center"/>
              <w:rPr>
                <w:rFonts w:ascii="宋体" w:hAnsi="宋体"/>
                <w:highlight w:val="none"/>
              </w:rPr>
            </w:pPr>
            <w:r>
              <w:rPr>
                <w:rFonts w:ascii="宋体" w:hAnsi="宋体"/>
                <w:kern w:val="0"/>
                <w:highlight w:val="none"/>
              </w:rPr>
              <w:t>形式评审标准</w:t>
            </w:r>
          </w:p>
        </w:tc>
        <w:tc>
          <w:tcPr>
            <w:tcW w:w="2559" w:type="dxa"/>
            <w:gridSpan w:val="3"/>
            <w:tcBorders>
              <w:top w:val="single" w:color="auto" w:sz="4" w:space="0"/>
              <w:bottom w:val="single" w:color="auto" w:sz="4" w:space="0"/>
            </w:tcBorders>
            <w:vAlign w:val="center"/>
          </w:tcPr>
          <w:p w14:paraId="4DFEF0A9">
            <w:pPr>
              <w:spacing w:line="400" w:lineRule="exact"/>
              <w:jc w:val="left"/>
              <w:rPr>
                <w:rFonts w:ascii="宋体" w:hAnsi="宋体"/>
                <w:kern w:val="0"/>
                <w:highlight w:val="none"/>
              </w:rPr>
            </w:pPr>
            <w:r>
              <w:rPr>
                <w:rFonts w:hint="eastAsia" w:ascii="宋体" w:hAnsi="宋体"/>
                <w:kern w:val="0"/>
                <w:highlight w:val="none"/>
                <w:lang w:eastAsia="zh-CN"/>
              </w:rPr>
              <w:t>竞选人</w:t>
            </w:r>
            <w:r>
              <w:rPr>
                <w:rFonts w:ascii="宋体" w:hAnsi="宋体"/>
                <w:kern w:val="0"/>
                <w:highlight w:val="none"/>
              </w:rPr>
              <w:t>名称</w:t>
            </w:r>
          </w:p>
        </w:tc>
        <w:tc>
          <w:tcPr>
            <w:tcW w:w="5493" w:type="dxa"/>
            <w:vAlign w:val="center"/>
          </w:tcPr>
          <w:p w14:paraId="76D0F5C2">
            <w:pPr>
              <w:spacing w:line="400" w:lineRule="exact"/>
              <w:ind w:firstLine="420" w:firstLineChars="200"/>
              <w:rPr>
                <w:rFonts w:ascii="宋体" w:hAnsi="宋体"/>
                <w:kern w:val="0"/>
                <w:highlight w:val="none"/>
              </w:rPr>
            </w:pPr>
            <w:r>
              <w:rPr>
                <w:rFonts w:ascii="宋体" w:hAnsi="宋体"/>
                <w:kern w:val="0"/>
                <w:highlight w:val="none"/>
              </w:rPr>
              <w:t>与营业执照一致</w:t>
            </w:r>
            <w:r>
              <w:rPr>
                <w:rFonts w:hint="eastAsia" w:ascii="宋体" w:hAnsi="宋体"/>
                <w:kern w:val="0"/>
                <w:highlight w:val="none"/>
              </w:rPr>
              <w:t>，依法变更名称的应提交相应证明材料</w:t>
            </w:r>
            <w:r>
              <w:rPr>
                <w:rFonts w:ascii="宋体" w:hAnsi="宋体"/>
                <w:kern w:val="0"/>
                <w:highlight w:val="none"/>
              </w:rPr>
              <w:t>。</w:t>
            </w:r>
          </w:p>
        </w:tc>
      </w:tr>
      <w:tr w14:paraId="3E2500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2B80B2A">
            <w:pPr>
              <w:spacing w:line="400" w:lineRule="exact"/>
              <w:rPr>
                <w:rFonts w:ascii="宋体" w:hAnsi="宋体"/>
                <w:highlight w:val="none"/>
              </w:rPr>
            </w:pPr>
          </w:p>
        </w:tc>
        <w:tc>
          <w:tcPr>
            <w:tcW w:w="567" w:type="dxa"/>
            <w:vMerge w:val="continue"/>
          </w:tcPr>
          <w:p w14:paraId="68BE3906">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6E1F7D01">
            <w:pPr>
              <w:spacing w:line="400" w:lineRule="exact"/>
              <w:jc w:val="left"/>
              <w:rPr>
                <w:rFonts w:ascii="宋体" w:hAnsi="宋体"/>
                <w:kern w:val="0"/>
                <w:highlight w:val="none"/>
              </w:rPr>
            </w:pPr>
            <w:r>
              <w:rPr>
                <w:rFonts w:hint="eastAsia" w:ascii="宋体" w:hAnsi="宋体"/>
                <w:kern w:val="0"/>
                <w:highlight w:val="none"/>
                <w:lang w:eastAsia="zh-CN"/>
              </w:rPr>
              <w:t>竞选函</w:t>
            </w:r>
            <w:r>
              <w:rPr>
                <w:rFonts w:hint="eastAsia" w:ascii="宋体" w:hAnsi="宋体"/>
                <w:kern w:val="0"/>
                <w:highlight w:val="none"/>
              </w:rPr>
              <w:t>签名</w:t>
            </w:r>
            <w:r>
              <w:rPr>
                <w:rFonts w:ascii="宋体" w:hAnsi="宋体"/>
                <w:kern w:val="0"/>
                <w:highlight w:val="none"/>
              </w:rPr>
              <w:t>盖章</w:t>
            </w:r>
          </w:p>
        </w:tc>
        <w:tc>
          <w:tcPr>
            <w:tcW w:w="5493" w:type="dxa"/>
            <w:vAlign w:val="center"/>
          </w:tcPr>
          <w:p w14:paraId="6329DA99">
            <w:pPr>
              <w:spacing w:line="400" w:lineRule="exact"/>
              <w:ind w:firstLine="420" w:firstLineChars="200"/>
              <w:rPr>
                <w:rFonts w:ascii="宋体" w:hAnsi="宋体"/>
                <w:kern w:val="0"/>
                <w:highlight w:val="none"/>
              </w:rPr>
            </w:pPr>
            <w:r>
              <w:rPr>
                <w:rFonts w:hint="eastAsia" w:ascii="宋体" w:hAnsi="宋体"/>
                <w:kern w:val="0"/>
                <w:highlight w:val="none"/>
                <w:lang w:eastAsia="zh-CN"/>
              </w:rPr>
              <w:t>竞选函</w:t>
            </w:r>
            <w:r>
              <w:rPr>
                <w:rFonts w:ascii="宋体" w:hAnsi="宋体"/>
                <w:kern w:val="0"/>
                <w:highlight w:val="none"/>
              </w:rPr>
              <w:t>格式规定</w:t>
            </w:r>
            <w:r>
              <w:rPr>
                <w:rFonts w:hint="eastAsia" w:ascii="宋体" w:hAnsi="宋体"/>
                <w:kern w:val="0"/>
                <w:highlight w:val="none"/>
              </w:rPr>
              <w:t>签名、</w:t>
            </w:r>
            <w:r>
              <w:rPr>
                <w:rFonts w:ascii="宋体" w:hAnsi="宋体"/>
                <w:kern w:val="0"/>
                <w:highlight w:val="none"/>
              </w:rPr>
              <w:t>盖章的位置有法定代表人或其委托代理人</w:t>
            </w:r>
            <w:r>
              <w:rPr>
                <w:rFonts w:hint="eastAsia" w:ascii="宋体" w:hAnsi="宋体"/>
                <w:kern w:val="0"/>
                <w:highlight w:val="none"/>
              </w:rPr>
              <w:t>签名</w:t>
            </w:r>
            <w:r>
              <w:rPr>
                <w:rFonts w:ascii="宋体" w:hAnsi="宋体"/>
                <w:kern w:val="0"/>
                <w:highlight w:val="none"/>
              </w:rPr>
              <w:t>（或盖章）、加盖单位法人章。</w:t>
            </w:r>
          </w:p>
        </w:tc>
      </w:tr>
      <w:tr w14:paraId="5E07F8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20AD111">
            <w:pPr>
              <w:spacing w:line="400" w:lineRule="exact"/>
              <w:rPr>
                <w:rFonts w:ascii="宋体" w:hAnsi="宋体"/>
                <w:highlight w:val="none"/>
              </w:rPr>
            </w:pPr>
          </w:p>
        </w:tc>
        <w:tc>
          <w:tcPr>
            <w:tcW w:w="567" w:type="dxa"/>
            <w:vMerge w:val="continue"/>
          </w:tcPr>
          <w:p w14:paraId="1C006049">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04F75A9B">
            <w:pPr>
              <w:spacing w:line="400" w:lineRule="exact"/>
              <w:jc w:val="left"/>
              <w:rPr>
                <w:rFonts w:ascii="宋体" w:hAnsi="宋体"/>
                <w:kern w:val="0"/>
                <w:highlight w:val="none"/>
              </w:rPr>
            </w:pPr>
            <w:r>
              <w:rPr>
                <w:rFonts w:hint="eastAsia" w:ascii="宋体" w:hAnsi="宋体"/>
                <w:kern w:val="0"/>
                <w:highlight w:val="none"/>
                <w:lang w:eastAsia="zh-CN"/>
              </w:rPr>
              <w:t>竞选文件</w:t>
            </w:r>
            <w:r>
              <w:rPr>
                <w:rFonts w:ascii="宋体" w:hAnsi="宋体"/>
                <w:kern w:val="0"/>
                <w:highlight w:val="none"/>
              </w:rPr>
              <w:t>格式</w:t>
            </w:r>
          </w:p>
        </w:tc>
        <w:tc>
          <w:tcPr>
            <w:tcW w:w="5493" w:type="dxa"/>
            <w:vAlign w:val="center"/>
          </w:tcPr>
          <w:p w14:paraId="376A4628">
            <w:pPr>
              <w:spacing w:line="400" w:lineRule="exact"/>
              <w:ind w:firstLine="420" w:firstLineChars="200"/>
              <w:rPr>
                <w:rFonts w:ascii="宋体" w:hAnsi="宋体"/>
                <w:kern w:val="0"/>
                <w:highlight w:val="none"/>
              </w:rPr>
            </w:pPr>
            <w:r>
              <w:rPr>
                <w:rFonts w:ascii="宋体" w:hAnsi="宋体"/>
                <w:kern w:val="0"/>
                <w:highlight w:val="none"/>
              </w:rPr>
              <w:t>符合</w:t>
            </w:r>
            <w:r>
              <w:rPr>
                <w:rFonts w:hint="eastAsia" w:ascii="宋体" w:hAnsi="宋体"/>
                <w:kern w:val="0"/>
                <w:highlight w:val="none"/>
              </w:rPr>
              <w:t>第二</w:t>
            </w:r>
            <w:r>
              <w:rPr>
                <w:rFonts w:ascii="宋体" w:hAnsi="宋体"/>
                <w:kern w:val="0"/>
                <w:highlight w:val="none"/>
              </w:rPr>
              <w:t>章“</w:t>
            </w:r>
            <w:r>
              <w:rPr>
                <w:rFonts w:hint="eastAsia" w:ascii="宋体" w:hAnsi="宋体"/>
                <w:kern w:val="0"/>
                <w:highlight w:val="none"/>
                <w:lang w:eastAsia="zh-CN"/>
              </w:rPr>
              <w:t>竞选人</w:t>
            </w:r>
            <w:r>
              <w:rPr>
                <w:rFonts w:hint="eastAsia" w:ascii="宋体" w:hAnsi="宋体"/>
                <w:kern w:val="0"/>
                <w:highlight w:val="none"/>
              </w:rPr>
              <w:t>须知</w:t>
            </w:r>
            <w:r>
              <w:rPr>
                <w:rFonts w:ascii="宋体" w:hAnsi="宋体"/>
                <w:kern w:val="0"/>
                <w:highlight w:val="none"/>
              </w:rPr>
              <w:t>”</w:t>
            </w:r>
            <w:r>
              <w:rPr>
                <w:rFonts w:hint="eastAsia" w:ascii="宋体" w:hAnsi="宋体"/>
                <w:kern w:val="0"/>
                <w:highlight w:val="none"/>
              </w:rPr>
              <w:t>第3.7款</w:t>
            </w:r>
            <w:r>
              <w:rPr>
                <w:rFonts w:ascii="宋体" w:hAnsi="宋体"/>
                <w:kern w:val="0"/>
                <w:highlight w:val="none"/>
              </w:rPr>
              <w:t>的要求。</w:t>
            </w:r>
          </w:p>
        </w:tc>
      </w:tr>
      <w:tr w14:paraId="258E4A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87FF00C">
            <w:pPr>
              <w:spacing w:line="400" w:lineRule="exact"/>
              <w:rPr>
                <w:rFonts w:ascii="宋体" w:hAnsi="宋体"/>
                <w:highlight w:val="none"/>
              </w:rPr>
            </w:pPr>
          </w:p>
        </w:tc>
        <w:tc>
          <w:tcPr>
            <w:tcW w:w="567" w:type="dxa"/>
            <w:vMerge w:val="continue"/>
          </w:tcPr>
          <w:p w14:paraId="3DA161B1">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54171F60">
            <w:pPr>
              <w:spacing w:line="400" w:lineRule="exact"/>
              <w:jc w:val="left"/>
              <w:rPr>
                <w:rFonts w:ascii="宋体" w:hAnsi="宋体"/>
                <w:kern w:val="0"/>
                <w:highlight w:val="none"/>
              </w:rPr>
            </w:pPr>
            <w:r>
              <w:rPr>
                <w:rFonts w:hint="eastAsia" w:ascii="宋体" w:hAnsi="宋体"/>
                <w:kern w:val="0"/>
                <w:highlight w:val="none"/>
                <w:lang w:eastAsia="zh-CN"/>
              </w:rPr>
              <w:t>竞选文件</w:t>
            </w:r>
            <w:r>
              <w:rPr>
                <w:rFonts w:hint="eastAsia" w:ascii="宋体" w:hAnsi="宋体"/>
                <w:kern w:val="0"/>
                <w:highlight w:val="none"/>
              </w:rPr>
              <w:t>份数</w:t>
            </w:r>
          </w:p>
        </w:tc>
        <w:tc>
          <w:tcPr>
            <w:tcW w:w="5493" w:type="dxa"/>
            <w:vAlign w:val="center"/>
          </w:tcPr>
          <w:p w14:paraId="5895E105">
            <w:pPr>
              <w:spacing w:line="400" w:lineRule="exact"/>
              <w:ind w:firstLine="420" w:firstLineChars="200"/>
              <w:rPr>
                <w:rFonts w:ascii="宋体" w:hAnsi="宋体"/>
                <w:kern w:val="0"/>
                <w:highlight w:val="none"/>
              </w:rPr>
            </w:pPr>
            <w:r>
              <w:rPr>
                <w:rFonts w:hint="eastAsia" w:ascii="宋体" w:hAnsi="宋体"/>
                <w:kern w:val="0"/>
                <w:highlight w:val="none"/>
              </w:rPr>
              <w:t>符合第二章“</w:t>
            </w:r>
            <w:r>
              <w:rPr>
                <w:rFonts w:hint="eastAsia" w:ascii="宋体" w:hAnsi="宋体"/>
                <w:kern w:val="0"/>
                <w:highlight w:val="none"/>
                <w:lang w:eastAsia="zh-CN"/>
              </w:rPr>
              <w:t>竞选人</w:t>
            </w:r>
            <w:r>
              <w:rPr>
                <w:rFonts w:hint="eastAsia" w:ascii="宋体" w:hAnsi="宋体"/>
                <w:kern w:val="0"/>
                <w:highlight w:val="none"/>
              </w:rPr>
              <w:t>须知”第3.7.4项规定。</w:t>
            </w:r>
          </w:p>
        </w:tc>
      </w:tr>
      <w:tr w14:paraId="766561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2214630">
            <w:pPr>
              <w:spacing w:line="400" w:lineRule="exact"/>
              <w:rPr>
                <w:rFonts w:ascii="宋体" w:hAnsi="宋体"/>
                <w:highlight w:val="none"/>
              </w:rPr>
            </w:pPr>
          </w:p>
        </w:tc>
        <w:tc>
          <w:tcPr>
            <w:tcW w:w="567" w:type="dxa"/>
            <w:vMerge w:val="continue"/>
          </w:tcPr>
          <w:p w14:paraId="179EABCF">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2C816B2E">
            <w:pPr>
              <w:spacing w:line="400" w:lineRule="exact"/>
              <w:jc w:val="left"/>
              <w:rPr>
                <w:rFonts w:ascii="宋体" w:hAnsi="宋体"/>
                <w:kern w:val="0"/>
                <w:highlight w:val="none"/>
              </w:rPr>
            </w:pPr>
            <w:r>
              <w:rPr>
                <w:rFonts w:ascii="宋体" w:hAnsi="宋体"/>
                <w:kern w:val="0"/>
                <w:highlight w:val="none"/>
              </w:rPr>
              <w:t>报价唯一</w:t>
            </w:r>
          </w:p>
        </w:tc>
        <w:tc>
          <w:tcPr>
            <w:tcW w:w="5493" w:type="dxa"/>
            <w:vAlign w:val="center"/>
          </w:tcPr>
          <w:p w14:paraId="57DEF10B">
            <w:pPr>
              <w:spacing w:line="400" w:lineRule="exact"/>
              <w:ind w:firstLine="420" w:firstLineChars="200"/>
              <w:rPr>
                <w:rFonts w:ascii="宋体" w:hAnsi="宋体"/>
                <w:kern w:val="0"/>
                <w:highlight w:val="none"/>
              </w:rPr>
            </w:pPr>
            <w:r>
              <w:rPr>
                <w:rFonts w:ascii="宋体" w:hAnsi="宋体"/>
                <w:kern w:val="0"/>
                <w:highlight w:val="none"/>
              </w:rPr>
              <w:t>只能有一个有效报价，在招标文件没有规定的情况下，不得提交选择性报价。</w:t>
            </w:r>
          </w:p>
        </w:tc>
      </w:tr>
      <w:tr w14:paraId="662857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9DDD6C5">
            <w:pPr>
              <w:spacing w:line="400" w:lineRule="exact"/>
              <w:rPr>
                <w:rFonts w:ascii="宋体" w:hAnsi="宋体"/>
                <w:highlight w:val="none"/>
              </w:rPr>
            </w:pPr>
          </w:p>
        </w:tc>
        <w:tc>
          <w:tcPr>
            <w:tcW w:w="567" w:type="dxa"/>
            <w:vMerge w:val="continue"/>
          </w:tcPr>
          <w:p w14:paraId="3D823925">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478DFB16">
            <w:pPr>
              <w:spacing w:line="400" w:lineRule="exact"/>
              <w:jc w:val="left"/>
              <w:rPr>
                <w:rFonts w:ascii="宋体" w:hAnsi="宋体"/>
                <w:kern w:val="0"/>
                <w:highlight w:val="none"/>
              </w:rPr>
            </w:pPr>
            <w:r>
              <w:rPr>
                <w:rFonts w:hint="eastAsia" w:ascii="宋体" w:hAnsi="宋体"/>
                <w:kern w:val="0"/>
                <w:highlight w:val="none"/>
                <w:lang w:eastAsia="zh-CN"/>
              </w:rPr>
              <w:t>竞选文件</w:t>
            </w:r>
            <w:r>
              <w:rPr>
                <w:rFonts w:ascii="宋体" w:hAnsi="宋体"/>
                <w:kern w:val="0"/>
                <w:highlight w:val="none"/>
              </w:rPr>
              <w:t>的签署</w:t>
            </w:r>
          </w:p>
        </w:tc>
        <w:tc>
          <w:tcPr>
            <w:tcW w:w="5493" w:type="dxa"/>
            <w:vAlign w:val="center"/>
          </w:tcPr>
          <w:p w14:paraId="541557FA">
            <w:pPr>
              <w:spacing w:line="400" w:lineRule="exact"/>
              <w:ind w:firstLine="420" w:firstLineChars="200"/>
              <w:rPr>
                <w:rFonts w:ascii="宋体" w:hAnsi="宋体"/>
                <w:kern w:val="0"/>
                <w:highlight w:val="none"/>
              </w:rPr>
            </w:pPr>
            <w:r>
              <w:rPr>
                <w:rFonts w:hint="eastAsia" w:ascii="宋体" w:hAnsi="宋体"/>
                <w:kern w:val="0"/>
                <w:highlight w:val="none"/>
              </w:rPr>
              <w:t>第</w:t>
            </w:r>
            <w:r>
              <w:rPr>
                <w:rFonts w:hint="eastAsia" w:ascii="宋体" w:hAnsi="宋体"/>
                <w:kern w:val="0"/>
                <w:highlight w:val="none"/>
                <w:lang w:val="en-US" w:eastAsia="zh-CN"/>
              </w:rPr>
              <w:t>八</w:t>
            </w:r>
            <w:r>
              <w:rPr>
                <w:rFonts w:hint="eastAsia" w:ascii="宋体" w:hAnsi="宋体"/>
                <w:kern w:val="0"/>
                <w:highlight w:val="none"/>
              </w:rPr>
              <w:t xml:space="preserve">章 </w:t>
            </w:r>
            <w:r>
              <w:rPr>
                <w:rFonts w:hint="eastAsia" w:ascii="宋体" w:hAnsi="宋体"/>
                <w:kern w:val="0"/>
                <w:highlight w:val="none"/>
                <w:lang w:eastAsia="zh-CN"/>
              </w:rPr>
              <w:t>竞选文件</w:t>
            </w:r>
            <w:r>
              <w:rPr>
                <w:rFonts w:hint="eastAsia" w:ascii="宋体" w:hAnsi="宋体"/>
                <w:kern w:val="0"/>
                <w:highlight w:val="none"/>
              </w:rPr>
              <w:t>格式要求</w:t>
            </w:r>
            <w:r>
              <w:rPr>
                <w:rFonts w:ascii="宋体" w:hAnsi="宋体"/>
                <w:kern w:val="0"/>
                <w:highlight w:val="none"/>
              </w:rPr>
              <w:t>法定代表人或其委托代理人</w:t>
            </w:r>
            <w:r>
              <w:rPr>
                <w:rFonts w:hint="eastAsia" w:ascii="宋体" w:hAnsi="宋体"/>
                <w:kern w:val="0"/>
                <w:highlight w:val="none"/>
              </w:rPr>
              <w:t>签名</w:t>
            </w:r>
            <w:r>
              <w:rPr>
                <w:rFonts w:ascii="宋体" w:hAnsi="宋体"/>
                <w:kern w:val="0"/>
                <w:highlight w:val="none"/>
              </w:rPr>
              <w:t>（或盖章）</w:t>
            </w:r>
            <w:r>
              <w:rPr>
                <w:rFonts w:hint="eastAsia" w:ascii="宋体" w:hAnsi="宋体"/>
                <w:kern w:val="0"/>
                <w:highlight w:val="none"/>
              </w:rPr>
              <w:t>的须</w:t>
            </w:r>
            <w:r>
              <w:rPr>
                <w:rFonts w:ascii="宋体" w:hAnsi="宋体"/>
                <w:kern w:val="0"/>
                <w:highlight w:val="none"/>
              </w:rPr>
              <w:t>齐全。</w:t>
            </w:r>
          </w:p>
          <w:p w14:paraId="499D6AB6">
            <w:pPr>
              <w:autoSpaceDE w:val="0"/>
              <w:autoSpaceDN w:val="0"/>
              <w:adjustRightInd w:val="0"/>
              <w:snapToGrid w:val="0"/>
              <w:spacing w:line="400" w:lineRule="exact"/>
              <w:ind w:firstLine="420" w:firstLineChars="200"/>
              <w:rPr>
                <w:rFonts w:ascii="宋体" w:hAnsi="宋体"/>
                <w:kern w:val="0"/>
                <w:highlight w:val="none"/>
              </w:rPr>
            </w:pPr>
            <w:r>
              <w:rPr>
                <w:rFonts w:hint="eastAsia" w:ascii="宋体" w:hAnsi="宋体"/>
                <w:snapToGrid w:val="0"/>
                <w:kern w:val="0"/>
                <w:szCs w:val="21"/>
                <w:highlight w:val="none"/>
              </w:rPr>
              <w:t>若投标单位为联合体，则联合体协议书各联合体成员单位签名（或盖章）须齐全，联合体协议书以外的</w:t>
            </w:r>
            <w:r>
              <w:rPr>
                <w:rFonts w:hint="eastAsia" w:ascii="宋体" w:hAnsi="宋体"/>
                <w:kern w:val="0"/>
                <w:highlight w:val="none"/>
                <w:lang w:eastAsia="zh-CN"/>
              </w:rPr>
              <w:t>竞选文件</w:t>
            </w:r>
            <w:r>
              <w:rPr>
                <w:rFonts w:hint="eastAsia" w:ascii="宋体" w:hAnsi="宋体"/>
                <w:kern w:val="0"/>
                <w:highlight w:val="none"/>
              </w:rPr>
              <w:t>格式中，要求</w:t>
            </w:r>
            <w:r>
              <w:rPr>
                <w:rFonts w:hint="eastAsia" w:ascii="宋体" w:hAnsi="宋体"/>
                <w:snapToGrid w:val="0"/>
                <w:kern w:val="0"/>
                <w:szCs w:val="21"/>
                <w:highlight w:val="none"/>
              </w:rPr>
              <w:t>联合体牵头人</w:t>
            </w:r>
            <w:r>
              <w:rPr>
                <w:rFonts w:ascii="宋体" w:hAnsi="宋体"/>
                <w:kern w:val="0"/>
                <w:highlight w:val="none"/>
              </w:rPr>
              <w:t>法定代表人或其委托代理人</w:t>
            </w:r>
            <w:r>
              <w:rPr>
                <w:rFonts w:hint="eastAsia" w:ascii="宋体" w:hAnsi="宋体"/>
                <w:kern w:val="0"/>
                <w:highlight w:val="none"/>
              </w:rPr>
              <w:t>签名</w:t>
            </w:r>
            <w:r>
              <w:rPr>
                <w:rFonts w:ascii="宋体" w:hAnsi="宋体"/>
                <w:kern w:val="0"/>
                <w:highlight w:val="none"/>
              </w:rPr>
              <w:t>（或盖章）</w:t>
            </w:r>
            <w:r>
              <w:rPr>
                <w:rFonts w:hint="eastAsia" w:ascii="宋体" w:hAnsi="宋体"/>
                <w:kern w:val="0"/>
                <w:highlight w:val="none"/>
              </w:rPr>
              <w:t>的须</w:t>
            </w:r>
            <w:r>
              <w:rPr>
                <w:rFonts w:ascii="宋体" w:hAnsi="宋体"/>
                <w:kern w:val="0"/>
                <w:highlight w:val="none"/>
              </w:rPr>
              <w:t>齐全。</w:t>
            </w:r>
          </w:p>
        </w:tc>
      </w:tr>
      <w:tr w14:paraId="60624F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916D1D5">
            <w:pPr>
              <w:spacing w:line="400" w:lineRule="exact"/>
              <w:rPr>
                <w:rFonts w:ascii="宋体" w:hAnsi="宋体"/>
                <w:highlight w:val="none"/>
              </w:rPr>
            </w:pPr>
          </w:p>
        </w:tc>
        <w:tc>
          <w:tcPr>
            <w:tcW w:w="567" w:type="dxa"/>
            <w:vMerge w:val="continue"/>
          </w:tcPr>
          <w:p w14:paraId="37378D44">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0F867A98">
            <w:pPr>
              <w:spacing w:line="400" w:lineRule="exact"/>
              <w:jc w:val="left"/>
              <w:rPr>
                <w:rFonts w:ascii="宋体" w:hAnsi="宋体"/>
                <w:kern w:val="0"/>
                <w:highlight w:val="none"/>
              </w:rPr>
            </w:pPr>
            <w:r>
              <w:rPr>
                <w:rFonts w:ascii="宋体" w:hAnsi="宋体"/>
                <w:kern w:val="0"/>
                <w:highlight w:val="none"/>
              </w:rPr>
              <w:t>委托代理人</w:t>
            </w:r>
          </w:p>
        </w:tc>
        <w:tc>
          <w:tcPr>
            <w:tcW w:w="5493" w:type="dxa"/>
            <w:vAlign w:val="center"/>
          </w:tcPr>
          <w:p w14:paraId="17F4FF16">
            <w:pPr>
              <w:spacing w:line="400" w:lineRule="exact"/>
              <w:ind w:firstLine="420" w:firstLineChars="200"/>
              <w:rPr>
                <w:rFonts w:ascii="宋体" w:hAnsi="宋体"/>
                <w:kern w:val="0"/>
                <w:highlight w:val="none"/>
              </w:rPr>
            </w:pPr>
            <w:r>
              <w:rPr>
                <w:rFonts w:hint="eastAsia" w:ascii="宋体" w:hAnsi="宋体"/>
                <w:kern w:val="0"/>
                <w:highlight w:val="none"/>
                <w:lang w:eastAsia="zh-CN"/>
              </w:rPr>
              <w:t>竞选人</w:t>
            </w:r>
            <w:r>
              <w:rPr>
                <w:rFonts w:ascii="宋体" w:hAnsi="宋体"/>
                <w:kern w:val="0"/>
                <w:highlight w:val="none"/>
              </w:rPr>
              <w:t>法定代表人的委托代理人有法定代表人签署的授权委托书</w:t>
            </w:r>
            <w:r>
              <w:rPr>
                <w:rFonts w:hint="eastAsia" w:ascii="宋体" w:hAnsi="宋体"/>
                <w:kern w:val="0"/>
                <w:highlight w:val="none"/>
              </w:rPr>
              <w:t>和</w:t>
            </w:r>
            <w:r>
              <w:rPr>
                <w:rFonts w:hint="eastAsia" w:ascii="宋体" w:hAnsi="宋体"/>
                <w:kern w:val="0"/>
                <w:highlight w:val="none"/>
                <w:lang w:eastAsia="zh-CN"/>
              </w:rPr>
              <w:t>竞选人</w:t>
            </w:r>
            <w:r>
              <w:rPr>
                <w:rFonts w:hint="eastAsia" w:ascii="宋体" w:hAnsi="宋体"/>
                <w:kern w:val="0"/>
                <w:highlight w:val="none"/>
              </w:rPr>
              <w:t>为其缴纳的养老保险。</w:t>
            </w:r>
          </w:p>
        </w:tc>
      </w:tr>
      <w:tr w14:paraId="126FB6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1F8C31B2">
            <w:pPr>
              <w:spacing w:line="400" w:lineRule="exact"/>
              <w:jc w:val="center"/>
              <w:rPr>
                <w:rFonts w:ascii="宋体" w:hAnsi="宋体"/>
                <w:highlight w:val="none"/>
              </w:rPr>
            </w:pPr>
            <w:r>
              <w:rPr>
                <w:rFonts w:ascii="宋体" w:hAnsi="宋体"/>
                <w:kern w:val="0"/>
                <w:highlight w:val="none"/>
              </w:rPr>
              <w:t>2.1.3</w:t>
            </w:r>
          </w:p>
        </w:tc>
        <w:tc>
          <w:tcPr>
            <w:tcW w:w="567" w:type="dxa"/>
            <w:vMerge w:val="restart"/>
            <w:vAlign w:val="center"/>
          </w:tcPr>
          <w:p w14:paraId="26E389D1">
            <w:pPr>
              <w:spacing w:line="400" w:lineRule="exact"/>
              <w:jc w:val="center"/>
              <w:rPr>
                <w:rFonts w:ascii="宋体" w:hAnsi="宋体"/>
                <w:highlight w:val="none"/>
              </w:rPr>
            </w:pPr>
            <w:r>
              <w:rPr>
                <w:rFonts w:ascii="宋体" w:hAnsi="宋体"/>
                <w:kern w:val="0"/>
                <w:highlight w:val="none"/>
              </w:rPr>
              <w:t>响应性评审标准</w:t>
            </w:r>
          </w:p>
        </w:tc>
        <w:tc>
          <w:tcPr>
            <w:tcW w:w="2559" w:type="dxa"/>
            <w:gridSpan w:val="3"/>
            <w:vAlign w:val="center"/>
          </w:tcPr>
          <w:p w14:paraId="6CF6C18A">
            <w:pPr>
              <w:spacing w:line="400" w:lineRule="exact"/>
              <w:jc w:val="left"/>
              <w:rPr>
                <w:rFonts w:ascii="宋体" w:hAnsi="宋体"/>
                <w:kern w:val="0"/>
                <w:highlight w:val="none"/>
              </w:rPr>
            </w:pPr>
            <w:r>
              <w:rPr>
                <w:rFonts w:ascii="宋体" w:hAnsi="宋体"/>
                <w:kern w:val="0"/>
                <w:highlight w:val="none"/>
              </w:rPr>
              <w:t>投标总报价</w:t>
            </w:r>
          </w:p>
        </w:tc>
        <w:tc>
          <w:tcPr>
            <w:tcW w:w="5493" w:type="dxa"/>
            <w:vAlign w:val="center"/>
          </w:tcPr>
          <w:p w14:paraId="2BE42038">
            <w:pPr>
              <w:spacing w:line="400" w:lineRule="exact"/>
              <w:ind w:firstLine="420" w:firstLineChars="200"/>
              <w:rPr>
                <w:rFonts w:ascii="宋体" w:hAnsi="宋体"/>
                <w:kern w:val="0"/>
                <w:highlight w:val="none"/>
              </w:rPr>
            </w:pPr>
            <w:r>
              <w:rPr>
                <w:rFonts w:hint="eastAsia" w:ascii="宋体" w:hAnsi="宋体"/>
                <w:kern w:val="0"/>
                <w:highlight w:val="none"/>
              </w:rPr>
              <w:t>1.</w:t>
            </w:r>
            <w:r>
              <w:rPr>
                <w:rFonts w:hint="eastAsia" w:ascii="宋体" w:hAnsi="宋体" w:cs="宋体"/>
                <w:szCs w:val="21"/>
                <w:highlight w:val="none"/>
              </w:rPr>
              <w:t>投标总报价必须与已标价工程量清单总报价一致。</w:t>
            </w:r>
          </w:p>
          <w:p w14:paraId="22767CB2">
            <w:pPr>
              <w:spacing w:line="400" w:lineRule="exact"/>
              <w:ind w:firstLine="420" w:firstLineChars="200"/>
              <w:rPr>
                <w:rFonts w:ascii="宋体" w:hAnsi="宋体"/>
                <w:kern w:val="0"/>
                <w:highlight w:val="none"/>
              </w:rPr>
            </w:pPr>
            <w:r>
              <w:rPr>
                <w:rFonts w:hint="eastAsia" w:ascii="宋体" w:hAnsi="宋体"/>
                <w:kern w:val="0"/>
                <w:highlight w:val="none"/>
              </w:rPr>
              <w:t>2</w:t>
            </w:r>
            <w:r>
              <w:rPr>
                <w:rFonts w:ascii="宋体" w:hAnsi="宋体"/>
                <w:kern w:val="0"/>
                <w:highlight w:val="none"/>
              </w:rPr>
              <w:t>.投标总报价不得高于</w:t>
            </w:r>
            <w:r>
              <w:rPr>
                <w:rFonts w:hint="eastAsia" w:ascii="宋体" w:hAnsi="宋体"/>
                <w:kern w:val="0"/>
                <w:highlight w:val="none"/>
                <w:lang w:eastAsia="zh-CN"/>
              </w:rPr>
              <w:t>比选人</w:t>
            </w:r>
            <w:r>
              <w:rPr>
                <w:rFonts w:ascii="宋体" w:hAnsi="宋体"/>
                <w:kern w:val="0"/>
                <w:highlight w:val="none"/>
              </w:rPr>
              <w:t>公布的投标总报价最高限价</w:t>
            </w:r>
            <w:r>
              <w:rPr>
                <w:rFonts w:hint="eastAsia" w:ascii="宋体" w:hAnsi="宋体"/>
                <w:kern w:val="0"/>
                <w:highlight w:val="none"/>
              </w:rPr>
              <w:t>。</w:t>
            </w:r>
          </w:p>
        </w:tc>
      </w:tr>
      <w:tr w14:paraId="41AB9E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5D5A076F">
            <w:pPr>
              <w:spacing w:line="400" w:lineRule="exact"/>
              <w:jc w:val="center"/>
              <w:rPr>
                <w:rFonts w:ascii="宋体" w:hAnsi="宋体"/>
                <w:kern w:val="0"/>
                <w:highlight w:val="none"/>
              </w:rPr>
            </w:pPr>
          </w:p>
        </w:tc>
        <w:tc>
          <w:tcPr>
            <w:tcW w:w="567" w:type="dxa"/>
            <w:vMerge w:val="continue"/>
            <w:textDirection w:val="tbRlV"/>
            <w:vAlign w:val="center"/>
          </w:tcPr>
          <w:p w14:paraId="5B01BD9A">
            <w:pPr>
              <w:spacing w:line="400" w:lineRule="exact"/>
              <w:jc w:val="center"/>
              <w:rPr>
                <w:rFonts w:ascii="宋体" w:hAnsi="宋体"/>
                <w:kern w:val="0"/>
                <w:highlight w:val="none"/>
              </w:rPr>
            </w:pPr>
          </w:p>
        </w:tc>
        <w:tc>
          <w:tcPr>
            <w:tcW w:w="2559" w:type="dxa"/>
            <w:gridSpan w:val="3"/>
            <w:vAlign w:val="center"/>
          </w:tcPr>
          <w:p w14:paraId="0E0DA24A">
            <w:pPr>
              <w:spacing w:line="400" w:lineRule="exact"/>
              <w:jc w:val="left"/>
              <w:rPr>
                <w:rFonts w:ascii="宋体" w:hAnsi="宋体"/>
                <w:kern w:val="0"/>
                <w:highlight w:val="none"/>
              </w:rPr>
            </w:pPr>
            <w:r>
              <w:rPr>
                <w:rFonts w:ascii="宋体" w:hAnsi="宋体"/>
                <w:kern w:val="0"/>
                <w:highlight w:val="none"/>
              </w:rPr>
              <w:t>投标内容</w:t>
            </w:r>
          </w:p>
        </w:tc>
        <w:tc>
          <w:tcPr>
            <w:tcW w:w="5493" w:type="dxa"/>
            <w:vAlign w:val="center"/>
          </w:tcPr>
          <w:p w14:paraId="3BF3D864">
            <w:pPr>
              <w:spacing w:line="400" w:lineRule="exact"/>
              <w:ind w:firstLine="420" w:firstLineChars="200"/>
              <w:jc w:val="left"/>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须知”第1.3.1项规定</w:t>
            </w:r>
          </w:p>
        </w:tc>
      </w:tr>
      <w:tr w14:paraId="679E30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52DA2DF">
            <w:pPr>
              <w:spacing w:line="400" w:lineRule="exact"/>
              <w:jc w:val="center"/>
              <w:rPr>
                <w:rFonts w:ascii="宋体" w:hAnsi="宋体"/>
                <w:highlight w:val="none"/>
              </w:rPr>
            </w:pPr>
          </w:p>
        </w:tc>
        <w:tc>
          <w:tcPr>
            <w:tcW w:w="567" w:type="dxa"/>
            <w:vMerge w:val="continue"/>
          </w:tcPr>
          <w:p w14:paraId="0B130B16">
            <w:pPr>
              <w:spacing w:line="400" w:lineRule="exact"/>
              <w:jc w:val="center"/>
              <w:rPr>
                <w:rFonts w:ascii="宋体" w:hAnsi="宋体"/>
                <w:highlight w:val="none"/>
              </w:rPr>
            </w:pPr>
          </w:p>
        </w:tc>
        <w:tc>
          <w:tcPr>
            <w:tcW w:w="2559" w:type="dxa"/>
            <w:gridSpan w:val="3"/>
            <w:vAlign w:val="center"/>
          </w:tcPr>
          <w:p w14:paraId="0429E15C">
            <w:pPr>
              <w:spacing w:line="400" w:lineRule="exact"/>
              <w:jc w:val="left"/>
              <w:rPr>
                <w:rFonts w:ascii="宋体" w:hAnsi="宋体"/>
                <w:kern w:val="0"/>
                <w:highlight w:val="none"/>
              </w:rPr>
            </w:pPr>
            <w:r>
              <w:rPr>
                <w:rFonts w:hint="eastAsia" w:ascii="宋体" w:hAnsi="宋体"/>
                <w:kern w:val="0"/>
                <w:highlight w:val="none"/>
                <w:lang w:val="en-US" w:eastAsia="zh-CN"/>
              </w:rPr>
              <w:t>服务</w:t>
            </w:r>
            <w:r>
              <w:rPr>
                <w:rFonts w:ascii="宋体" w:hAnsi="宋体"/>
                <w:kern w:val="0"/>
                <w:highlight w:val="none"/>
              </w:rPr>
              <w:t>期</w:t>
            </w:r>
          </w:p>
        </w:tc>
        <w:tc>
          <w:tcPr>
            <w:tcW w:w="5493" w:type="dxa"/>
            <w:vAlign w:val="center"/>
          </w:tcPr>
          <w:p w14:paraId="5EE24311">
            <w:pPr>
              <w:spacing w:line="400" w:lineRule="exact"/>
              <w:ind w:firstLine="420" w:firstLineChars="200"/>
              <w:jc w:val="left"/>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须知”第1.3.2项规定</w:t>
            </w:r>
          </w:p>
        </w:tc>
      </w:tr>
      <w:tr w14:paraId="4C86FB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ED544F7">
            <w:pPr>
              <w:spacing w:line="400" w:lineRule="exact"/>
              <w:jc w:val="center"/>
              <w:rPr>
                <w:rFonts w:ascii="宋体" w:hAnsi="宋体"/>
                <w:highlight w:val="none"/>
              </w:rPr>
            </w:pPr>
          </w:p>
        </w:tc>
        <w:tc>
          <w:tcPr>
            <w:tcW w:w="567" w:type="dxa"/>
            <w:vMerge w:val="continue"/>
          </w:tcPr>
          <w:p w14:paraId="0330313E">
            <w:pPr>
              <w:spacing w:line="400" w:lineRule="exact"/>
              <w:jc w:val="center"/>
              <w:rPr>
                <w:rFonts w:ascii="宋体" w:hAnsi="宋体"/>
                <w:highlight w:val="none"/>
              </w:rPr>
            </w:pPr>
          </w:p>
        </w:tc>
        <w:tc>
          <w:tcPr>
            <w:tcW w:w="2559" w:type="dxa"/>
            <w:gridSpan w:val="3"/>
            <w:vAlign w:val="center"/>
          </w:tcPr>
          <w:p w14:paraId="54B46336">
            <w:pPr>
              <w:spacing w:line="400" w:lineRule="exact"/>
              <w:jc w:val="left"/>
              <w:rPr>
                <w:rFonts w:hint="eastAsia" w:ascii="宋体" w:hAnsi="宋体" w:eastAsia="宋体"/>
                <w:kern w:val="0"/>
                <w:highlight w:val="none"/>
                <w:lang w:val="en-US" w:eastAsia="zh-CN"/>
              </w:rPr>
            </w:pPr>
            <w:r>
              <w:rPr>
                <w:rFonts w:ascii="宋体" w:hAnsi="宋体"/>
                <w:kern w:val="0"/>
                <w:highlight w:val="none"/>
              </w:rPr>
              <w:t>质量</w:t>
            </w:r>
            <w:r>
              <w:rPr>
                <w:rFonts w:hint="eastAsia" w:ascii="宋体" w:hAnsi="宋体"/>
                <w:kern w:val="0"/>
                <w:highlight w:val="none"/>
                <w:lang w:val="en-US" w:eastAsia="zh-CN"/>
              </w:rPr>
              <w:t>标准</w:t>
            </w:r>
          </w:p>
        </w:tc>
        <w:tc>
          <w:tcPr>
            <w:tcW w:w="5493" w:type="dxa"/>
            <w:vAlign w:val="center"/>
          </w:tcPr>
          <w:p w14:paraId="56DAC6B2">
            <w:pPr>
              <w:spacing w:line="400" w:lineRule="exact"/>
              <w:ind w:firstLine="420" w:firstLineChars="200"/>
              <w:jc w:val="left"/>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须知”第1.3.3项规定</w:t>
            </w:r>
          </w:p>
        </w:tc>
      </w:tr>
      <w:tr w14:paraId="4692A3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ED33976">
            <w:pPr>
              <w:spacing w:line="400" w:lineRule="exact"/>
              <w:jc w:val="center"/>
              <w:rPr>
                <w:rFonts w:ascii="宋体" w:hAnsi="宋体"/>
                <w:highlight w:val="none"/>
              </w:rPr>
            </w:pPr>
          </w:p>
        </w:tc>
        <w:tc>
          <w:tcPr>
            <w:tcW w:w="567" w:type="dxa"/>
            <w:vMerge w:val="continue"/>
          </w:tcPr>
          <w:p w14:paraId="02F50F1C">
            <w:pPr>
              <w:spacing w:line="400" w:lineRule="exact"/>
              <w:jc w:val="center"/>
              <w:rPr>
                <w:rFonts w:ascii="宋体" w:hAnsi="宋体"/>
                <w:highlight w:val="none"/>
              </w:rPr>
            </w:pPr>
          </w:p>
        </w:tc>
        <w:tc>
          <w:tcPr>
            <w:tcW w:w="2559" w:type="dxa"/>
            <w:gridSpan w:val="3"/>
            <w:vAlign w:val="center"/>
          </w:tcPr>
          <w:p w14:paraId="67B74385">
            <w:pPr>
              <w:spacing w:line="400" w:lineRule="exact"/>
              <w:jc w:val="left"/>
              <w:rPr>
                <w:rFonts w:ascii="宋体" w:hAnsi="宋体"/>
                <w:kern w:val="0"/>
                <w:highlight w:val="none"/>
              </w:rPr>
            </w:pPr>
            <w:r>
              <w:rPr>
                <w:rFonts w:ascii="宋体" w:hAnsi="宋体"/>
                <w:kern w:val="0"/>
                <w:highlight w:val="none"/>
              </w:rPr>
              <w:t>投标有效期</w:t>
            </w:r>
          </w:p>
        </w:tc>
        <w:tc>
          <w:tcPr>
            <w:tcW w:w="5493" w:type="dxa"/>
            <w:vAlign w:val="center"/>
          </w:tcPr>
          <w:p w14:paraId="39195F4A">
            <w:pPr>
              <w:spacing w:line="400" w:lineRule="exact"/>
              <w:ind w:firstLine="420" w:firstLineChars="200"/>
              <w:jc w:val="left"/>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须知”第3.3.1项规定</w:t>
            </w:r>
          </w:p>
        </w:tc>
      </w:tr>
      <w:tr w14:paraId="30396F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E06BBE8">
            <w:pPr>
              <w:spacing w:line="400" w:lineRule="exact"/>
              <w:jc w:val="center"/>
              <w:rPr>
                <w:rFonts w:ascii="宋体" w:hAnsi="宋体"/>
                <w:highlight w:val="none"/>
              </w:rPr>
            </w:pPr>
          </w:p>
        </w:tc>
        <w:tc>
          <w:tcPr>
            <w:tcW w:w="567" w:type="dxa"/>
            <w:vMerge w:val="continue"/>
          </w:tcPr>
          <w:p w14:paraId="34F18EA8">
            <w:pPr>
              <w:spacing w:line="400" w:lineRule="exact"/>
              <w:jc w:val="center"/>
              <w:rPr>
                <w:rFonts w:ascii="宋体" w:hAnsi="宋体"/>
                <w:highlight w:val="none"/>
              </w:rPr>
            </w:pPr>
          </w:p>
        </w:tc>
        <w:tc>
          <w:tcPr>
            <w:tcW w:w="2559" w:type="dxa"/>
            <w:gridSpan w:val="3"/>
            <w:vAlign w:val="center"/>
          </w:tcPr>
          <w:p w14:paraId="68FD39F2">
            <w:pPr>
              <w:spacing w:line="400" w:lineRule="exact"/>
              <w:jc w:val="left"/>
              <w:rPr>
                <w:rFonts w:ascii="宋体" w:hAnsi="宋体"/>
                <w:color w:val="auto"/>
                <w:kern w:val="0"/>
                <w:highlight w:val="none"/>
              </w:rPr>
            </w:pPr>
            <w:r>
              <w:rPr>
                <w:rFonts w:ascii="宋体" w:hAnsi="宋体"/>
                <w:color w:val="auto"/>
                <w:kern w:val="0"/>
                <w:highlight w:val="none"/>
              </w:rPr>
              <w:t>投标保证金</w:t>
            </w:r>
          </w:p>
        </w:tc>
        <w:tc>
          <w:tcPr>
            <w:tcW w:w="5493" w:type="dxa"/>
            <w:vAlign w:val="center"/>
          </w:tcPr>
          <w:p w14:paraId="1421ABC7">
            <w:pPr>
              <w:tabs>
                <w:tab w:val="left" w:pos="601"/>
                <w:tab w:val="left" w:pos="669"/>
              </w:tabs>
              <w:snapToGrid w:val="0"/>
              <w:spacing w:line="400" w:lineRule="exact"/>
              <w:ind w:firstLine="420" w:firstLineChars="200"/>
              <w:rPr>
                <w:rFonts w:ascii="宋体" w:hAnsi="宋体"/>
                <w:color w:val="auto"/>
                <w:kern w:val="0"/>
                <w:highlight w:val="none"/>
              </w:rPr>
            </w:pPr>
            <w:r>
              <w:rPr>
                <w:rFonts w:ascii="宋体" w:hAnsi="宋体"/>
                <w:color w:val="auto"/>
                <w:kern w:val="0"/>
                <w:szCs w:val="21"/>
                <w:highlight w:val="none"/>
              </w:rPr>
              <w:t>符合第二章</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须知前附表第3.4</w:t>
            </w:r>
            <w:r>
              <w:rPr>
                <w:rFonts w:hint="eastAsia" w:ascii="宋体" w:hAnsi="宋体"/>
                <w:color w:val="auto"/>
                <w:kern w:val="0"/>
                <w:szCs w:val="21"/>
                <w:highlight w:val="none"/>
              </w:rPr>
              <w:t>款</w:t>
            </w:r>
            <w:r>
              <w:rPr>
                <w:rFonts w:ascii="宋体" w:hAnsi="宋体"/>
                <w:color w:val="auto"/>
                <w:kern w:val="0"/>
                <w:highlight w:val="none"/>
              </w:rPr>
              <w:t>规定</w:t>
            </w:r>
          </w:p>
        </w:tc>
      </w:tr>
      <w:tr w14:paraId="404948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gridSpan w:val="2"/>
            <w:vMerge w:val="continue"/>
          </w:tcPr>
          <w:p w14:paraId="1C60E57E">
            <w:pPr>
              <w:spacing w:line="400" w:lineRule="exact"/>
              <w:jc w:val="center"/>
              <w:rPr>
                <w:rFonts w:ascii="宋体" w:hAnsi="宋体"/>
                <w:highlight w:val="none"/>
              </w:rPr>
            </w:pPr>
          </w:p>
        </w:tc>
        <w:tc>
          <w:tcPr>
            <w:tcW w:w="567" w:type="dxa"/>
            <w:vMerge w:val="continue"/>
          </w:tcPr>
          <w:p w14:paraId="44B834B2">
            <w:pPr>
              <w:spacing w:line="400" w:lineRule="exact"/>
              <w:jc w:val="center"/>
              <w:rPr>
                <w:rFonts w:ascii="宋体" w:hAnsi="宋体"/>
                <w:highlight w:val="none"/>
              </w:rPr>
            </w:pPr>
          </w:p>
        </w:tc>
        <w:tc>
          <w:tcPr>
            <w:tcW w:w="2559" w:type="dxa"/>
            <w:gridSpan w:val="3"/>
            <w:vAlign w:val="center"/>
          </w:tcPr>
          <w:p w14:paraId="3AE4D461">
            <w:pPr>
              <w:spacing w:line="400" w:lineRule="exact"/>
              <w:jc w:val="left"/>
              <w:rPr>
                <w:rFonts w:ascii="宋体" w:hAnsi="宋体"/>
                <w:kern w:val="0"/>
                <w:highlight w:val="none"/>
              </w:rPr>
            </w:pPr>
            <w:r>
              <w:rPr>
                <w:rFonts w:ascii="宋体" w:hAnsi="宋体"/>
                <w:kern w:val="0"/>
                <w:highlight w:val="none"/>
              </w:rPr>
              <w:t>权利义务</w:t>
            </w:r>
          </w:p>
        </w:tc>
        <w:tc>
          <w:tcPr>
            <w:tcW w:w="5493" w:type="dxa"/>
            <w:vAlign w:val="center"/>
          </w:tcPr>
          <w:p w14:paraId="033154BD">
            <w:pPr>
              <w:spacing w:after="62" w:afterLines="20" w:line="400" w:lineRule="exact"/>
              <w:ind w:firstLine="420" w:firstLineChars="200"/>
              <w:rPr>
                <w:rFonts w:ascii="宋体" w:hAnsi="宋体"/>
                <w:kern w:val="0"/>
                <w:highlight w:val="none"/>
              </w:rPr>
            </w:pPr>
            <w:r>
              <w:rPr>
                <w:rFonts w:ascii="宋体" w:hAnsi="宋体"/>
                <w:kern w:val="0"/>
                <w:highlight w:val="none"/>
              </w:rPr>
              <w:t>符合第四章“合同条款及格式”规定，</w:t>
            </w:r>
            <w:r>
              <w:rPr>
                <w:rFonts w:hint="eastAsia" w:ascii="宋体" w:hAnsi="宋体"/>
                <w:kern w:val="0"/>
                <w:highlight w:val="none"/>
                <w:lang w:eastAsia="zh-CN"/>
              </w:rPr>
              <w:t>竞选文件</w:t>
            </w:r>
            <w:r>
              <w:rPr>
                <w:rFonts w:ascii="宋体" w:hAnsi="宋体"/>
                <w:kern w:val="0"/>
                <w:highlight w:val="none"/>
              </w:rPr>
              <w:t>不应附有</w:t>
            </w:r>
            <w:r>
              <w:rPr>
                <w:rFonts w:hint="eastAsia" w:ascii="宋体" w:hAnsi="宋体"/>
                <w:kern w:val="0"/>
                <w:highlight w:val="none"/>
                <w:lang w:eastAsia="zh-CN"/>
              </w:rPr>
              <w:t>比选人</w:t>
            </w:r>
            <w:r>
              <w:rPr>
                <w:rFonts w:ascii="宋体" w:hAnsi="宋体"/>
                <w:kern w:val="0"/>
                <w:highlight w:val="none"/>
              </w:rPr>
              <w:t>不能接受的条件。</w:t>
            </w:r>
            <w:r>
              <w:rPr>
                <w:rFonts w:hint="eastAsia" w:ascii="宋体" w:hAnsi="宋体" w:cs="宋体"/>
                <w:kern w:val="0"/>
                <w:highlight w:val="none"/>
              </w:rPr>
              <w:t>（由</w:t>
            </w:r>
            <w:r>
              <w:rPr>
                <w:rFonts w:hint="eastAsia" w:ascii="宋体" w:hAnsi="宋体" w:cs="宋体"/>
                <w:kern w:val="0"/>
                <w:highlight w:val="none"/>
                <w:lang w:eastAsia="zh-CN"/>
              </w:rPr>
              <w:t>竞选人</w:t>
            </w:r>
            <w:r>
              <w:rPr>
                <w:rFonts w:hint="eastAsia" w:ascii="宋体" w:hAnsi="宋体" w:cs="宋体"/>
                <w:kern w:val="0"/>
                <w:highlight w:val="none"/>
              </w:rPr>
              <w:t>承诺，承诺书格式详见第</w:t>
            </w:r>
            <w:r>
              <w:rPr>
                <w:rFonts w:hint="eastAsia" w:ascii="宋体" w:hAnsi="宋体" w:cs="宋体"/>
                <w:kern w:val="0"/>
                <w:highlight w:val="none"/>
                <w:lang w:val="en-US" w:eastAsia="zh-CN"/>
              </w:rPr>
              <w:t>八</w:t>
            </w:r>
            <w:r>
              <w:rPr>
                <w:rFonts w:hint="eastAsia" w:ascii="宋体" w:hAnsi="宋体" w:cs="宋体"/>
                <w:kern w:val="0"/>
                <w:highlight w:val="none"/>
              </w:rPr>
              <w:t>章</w:t>
            </w:r>
            <w:r>
              <w:rPr>
                <w:rFonts w:hint="eastAsia" w:ascii="宋体" w:hAnsi="宋体" w:cs="宋体"/>
                <w:kern w:val="0"/>
                <w:highlight w:val="none"/>
                <w:lang w:eastAsia="zh-CN"/>
              </w:rPr>
              <w:t>竞选文件</w:t>
            </w:r>
            <w:r>
              <w:rPr>
                <w:rFonts w:hint="eastAsia" w:ascii="宋体" w:hAnsi="宋体" w:cs="宋体"/>
                <w:kern w:val="0"/>
                <w:highlight w:val="none"/>
              </w:rPr>
              <w:t>格式。）</w:t>
            </w:r>
          </w:p>
        </w:tc>
      </w:tr>
      <w:tr w14:paraId="1B570D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7FA2611">
            <w:pPr>
              <w:spacing w:line="400" w:lineRule="exact"/>
              <w:jc w:val="center"/>
              <w:rPr>
                <w:rFonts w:ascii="宋体" w:hAnsi="宋体"/>
                <w:highlight w:val="none"/>
              </w:rPr>
            </w:pPr>
          </w:p>
        </w:tc>
        <w:tc>
          <w:tcPr>
            <w:tcW w:w="567" w:type="dxa"/>
            <w:vMerge w:val="continue"/>
          </w:tcPr>
          <w:p w14:paraId="0B3334C9">
            <w:pPr>
              <w:spacing w:line="400" w:lineRule="exact"/>
              <w:jc w:val="center"/>
              <w:rPr>
                <w:rFonts w:ascii="宋体" w:hAnsi="宋体"/>
                <w:highlight w:val="none"/>
              </w:rPr>
            </w:pPr>
          </w:p>
        </w:tc>
        <w:tc>
          <w:tcPr>
            <w:tcW w:w="2559" w:type="dxa"/>
            <w:gridSpan w:val="3"/>
            <w:vAlign w:val="center"/>
          </w:tcPr>
          <w:p w14:paraId="161F2B7D">
            <w:pPr>
              <w:spacing w:line="400" w:lineRule="exact"/>
              <w:jc w:val="left"/>
              <w:rPr>
                <w:rFonts w:ascii="宋体" w:hAnsi="宋体"/>
                <w:kern w:val="0"/>
                <w:highlight w:val="none"/>
              </w:rPr>
            </w:pPr>
            <w:r>
              <w:rPr>
                <w:rFonts w:hint="eastAsia" w:ascii="宋体" w:hAnsi="宋体"/>
                <w:kern w:val="0"/>
                <w:highlight w:val="none"/>
                <w:lang w:eastAsia="zh-CN"/>
              </w:rPr>
              <w:t>☑</w:t>
            </w:r>
            <w:r>
              <w:rPr>
                <w:rFonts w:ascii="宋体" w:hAnsi="宋体"/>
                <w:kern w:val="0"/>
                <w:highlight w:val="none"/>
              </w:rPr>
              <w:t>技术标准和要求</w:t>
            </w:r>
          </w:p>
        </w:tc>
        <w:tc>
          <w:tcPr>
            <w:tcW w:w="5493" w:type="dxa"/>
            <w:vAlign w:val="center"/>
          </w:tcPr>
          <w:p w14:paraId="22E9F82A">
            <w:pPr>
              <w:spacing w:line="400" w:lineRule="exact"/>
              <w:ind w:firstLine="420" w:firstLineChars="200"/>
              <w:rPr>
                <w:rFonts w:ascii="宋体" w:hAnsi="宋体"/>
                <w:kern w:val="0"/>
                <w:highlight w:val="none"/>
              </w:rPr>
            </w:pPr>
            <w:r>
              <w:rPr>
                <w:rFonts w:ascii="宋体" w:hAnsi="宋体"/>
                <w:color w:val="auto"/>
                <w:kern w:val="0"/>
                <w:highlight w:val="none"/>
              </w:rPr>
              <w:t>符合第</w:t>
            </w:r>
            <w:r>
              <w:rPr>
                <w:rFonts w:hint="eastAsia" w:ascii="宋体" w:hAnsi="宋体"/>
                <w:color w:val="auto"/>
                <w:kern w:val="0"/>
                <w:highlight w:val="none"/>
                <w:lang w:val="en-US" w:eastAsia="zh-CN"/>
              </w:rPr>
              <w:t>五</w:t>
            </w:r>
            <w:r>
              <w:rPr>
                <w:rFonts w:ascii="宋体" w:hAnsi="宋体"/>
                <w:color w:val="auto"/>
                <w:kern w:val="0"/>
                <w:highlight w:val="none"/>
              </w:rPr>
              <w:t>章“技术标准和要求”规定</w:t>
            </w:r>
            <w:r>
              <w:rPr>
                <w:rFonts w:hint="eastAsia" w:ascii="宋体" w:hAnsi="宋体"/>
                <w:color w:val="auto"/>
                <w:kern w:val="0"/>
                <w:highlight w:val="none"/>
              </w:rPr>
              <w:t>。</w:t>
            </w:r>
            <w:r>
              <w:rPr>
                <w:rFonts w:hint="eastAsia" w:ascii="宋体" w:hAnsi="宋体" w:cs="宋体"/>
                <w:color w:val="auto"/>
                <w:kern w:val="0"/>
                <w:highlight w:val="none"/>
              </w:rPr>
              <w:t>（由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承诺，承诺书格式详见第</w:t>
            </w:r>
            <w:r>
              <w:rPr>
                <w:rFonts w:hint="eastAsia" w:ascii="宋体" w:hAnsi="宋体" w:cs="宋体"/>
                <w:color w:val="auto"/>
                <w:kern w:val="0"/>
                <w:highlight w:val="none"/>
                <w:lang w:val="en-US" w:eastAsia="zh-CN"/>
              </w:rPr>
              <w:t>八</w:t>
            </w:r>
            <w:r>
              <w:rPr>
                <w:rFonts w:hint="eastAsia" w:ascii="宋体" w:hAnsi="宋体" w:cs="宋体"/>
                <w:color w:val="auto"/>
                <w:kern w:val="0"/>
                <w:highlight w:val="none"/>
              </w:rPr>
              <w:t>章</w:t>
            </w: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格式。）</w:t>
            </w:r>
          </w:p>
        </w:tc>
      </w:tr>
      <w:tr w14:paraId="644C9B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817C2EA">
            <w:pPr>
              <w:spacing w:line="400" w:lineRule="exact"/>
              <w:rPr>
                <w:rFonts w:ascii="宋体" w:hAnsi="宋体"/>
                <w:highlight w:val="none"/>
              </w:rPr>
            </w:pPr>
          </w:p>
        </w:tc>
        <w:tc>
          <w:tcPr>
            <w:tcW w:w="567" w:type="dxa"/>
            <w:vMerge w:val="continue"/>
          </w:tcPr>
          <w:p w14:paraId="095D0774">
            <w:pPr>
              <w:spacing w:line="400" w:lineRule="exact"/>
              <w:rPr>
                <w:rFonts w:ascii="宋体" w:hAnsi="宋体"/>
                <w:highlight w:val="none"/>
              </w:rPr>
            </w:pPr>
          </w:p>
        </w:tc>
        <w:tc>
          <w:tcPr>
            <w:tcW w:w="2559" w:type="dxa"/>
            <w:gridSpan w:val="3"/>
            <w:vAlign w:val="center"/>
          </w:tcPr>
          <w:p w14:paraId="284260FB">
            <w:pPr>
              <w:spacing w:line="400" w:lineRule="exact"/>
              <w:jc w:val="left"/>
              <w:rPr>
                <w:rFonts w:ascii="宋体" w:hAnsi="宋体"/>
                <w:kern w:val="0"/>
                <w:highlight w:val="none"/>
              </w:rPr>
            </w:pPr>
            <w:r>
              <w:rPr>
                <w:rFonts w:ascii="宋体" w:hAnsi="宋体"/>
                <w:kern w:val="0"/>
                <w:highlight w:val="none"/>
              </w:rPr>
              <w:t>投标报价算术错误修正</w:t>
            </w:r>
          </w:p>
        </w:tc>
        <w:tc>
          <w:tcPr>
            <w:tcW w:w="5493" w:type="dxa"/>
            <w:vAlign w:val="center"/>
          </w:tcPr>
          <w:p w14:paraId="6AB5DC4D">
            <w:pPr>
              <w:spacing w:line="400" w:lineRule="exact"/>
              <w:ind w:firstLine="420" w:firstLineChars="200"/>
              <w:rPr>
                <w:rFonts w:ascii="宋体" w:hAnsi="宋体"/>
                <w:kern w:val="0"/>
                <w:highlight w:val="none"/>
              </w:rPr>
            </w:pPr>
            <w:r>
              <w:rPr>
                <w:rFonts w:ascii="宋体" w:hAnsi="宋体"/>
                <w:kern w:val="0"/>
                <w:highlight w:val="none"/>
              </w:rPr>
              <w:t>符合第三章3.评标程序第3.1.3项规定。</w:t>
            </w:r>
          </w:p>
        </w:tc>
      </w:tr>
      <w:tr w14:paraId="0056A6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CBBCC74">
            <w:pPr>
              <w:spacing w:line="400" w:lineRule="exact"/>
              <w:rPr>
                <w:rFonts w:ascii="宋体" w:hAnsi="宋体"/>
                <w:highlight w:val="none"/>
              </w:rPr>
            </w:pPr>
          </w:p>
        </w:tc>
        <w:tc>
          <w:tcPr>
            <w:tcW w:w="567" w:type="dxa"/>
            <w:vMerge w:val="continue"/>
          </w:tcPr>
          <w:p w14:paraId="258FDCD0">
            <w:pPr>
              <w:spacing w:line="400" w:lineRule="exact"/>
              <w:rPr>
                <w:rFonts w:ascii="宋体" w:hAnsi="宋体"/>
                <w:highlight w:val="none"/>
              </w:rPr>
            </w:pPr>
          </w:p>
        </w:tc>
        <w:tc>
          <w:tcPr>
            <w:tcW w:w="2559" w:type="dxa"/>
            <w:gridSpan w:val="3"/>
            <w:vAlign w:val="center"/>
          </w:tcPr>
          <w:p w14:paraId="626BED9E">
            <w:pPr>
              <w:spacing w:line="400" w:lineRule="exact"/>
              <w:jc w:val="left"/>
              <w:rPr>
                <w:rFonts w:ascii="宋体" w:hAnsi="宋体"/>
                <w:kern w:val="0"/>
                <w:highlight w:val="none"/>
              </w:rPr>
            </w:pPr>
            <w:r>
              <w:rPr>
                <w:rFonts w:ascii="宋体" w:hAnsi="宋体"/>
                <w:kern w:val="0"/>
                <w:highlight w:val="none"/>
              </w:rPr>
              <w:t>实质性要求</w:t>
            </w:r>
          </w:p>
        </w:tc>
        <w:tc>
          <w:tcPr>
            <w:tcW w:w="5493" w:type="dxa"/>
            <w:vAlign w:val="center"/>
          </w:tcPr>
          <w:p w14:paraId="4F73501E">
            <w:pPr>
              <w:spacing w:after="62" w:afterLines="20" w:line="400" w:lineRule="exact"/>
              <w:ind w:firstLine="420" w:firstLineChars="200"/>
              <w:rPr>
                <w:rFonts w:ascii="宋体" w:hAnsi="宋体"/>
                <w:kern w:val="0"/>
                <w:highlight w:val="none"/>
              </w:rPr>
            </w:pPr>
            <w:r>
              <w:rPr>
                <w:rFonts w:hint="eastAsia" w:ascii="宋体" w:hAnsi="宋体"/>
                <w:kern w:val="0"/>
                <w:highlight w:val="none"/>
              </w:rPr>
              <w:t>符合第二章“</w:t>
            </w:r>
            <w:r>
              <w:rPr>
                <w:rFonts w:hint="eastAsia" w:ascii="宋体" w:hAnsi="宋体"/>
                <w:kern w:val="0"/>
                <w:highlight w:val="none"/>
                <w:lang w:eastAsia="zh-CN"/>
              </w:rPr>
              <w:t>竞选人</w:t>
            </w:r>
            <w:r>
              <w:rPr>
                <w:rFonts w:hint="eastAsia" w:ascii="宋体" w:hAnsi="宋体"/>
                <w:kern w:val="0"/>
                <w:highlight w:val="none"/>
              </w:rPr>
              <w:t>须知”第1.4.3项规定。</w:t>
            </w:r>
          </w:p>
          <w:p w14:paraId="6CBC9371">
            <w:pPr>
              <w:spacing w:after="62" w:afterLines="20" w:line="400" w:lineRule="exact"/>
              <w:ind w:firstLine="420" w:firstLineChars="200"/>
              <w:rPr>
                <w:rFonts w:ascii="宋体" w:hAnsi="宋体"/>
                <w:kern w:val="0"/>
                <w:highlight w:val="none"/>
              </w:rPr>
            </w:pPr>
            <w:r>
              <w:rPr>
                <w:rFonts w:hint="eastAsia" w:ascii="宋体" w:hAnsi="宋体"/>
                <w:kern w:val="0"/>
                <w:highlight w:val="none"/>
              </w:rPr>
              <w:t>本次投标不得有串通投标</w:t>
            </w:r>
            <w:r>
              <w:rPr>
                <w:rFonts w:ascii="宋体" w:hAnsi="宋体"/>
                <w:kern w:val="0"/>
                <w:highlight w:val="none"/>
              </w:rPr>
              <w:t>、弄虚作假等其他违反招投标相关法律、法规行为。</w:t>
            </w:r>
          </w:p>
          <w:p w14:paraId="16067A97">
            <w:pPr>
              <w:spacing w:after="62" w:afterLines="20" w:line="400" w:lineRule="exact"/>
              <w:ind w:firstLine="420" w:firstLineChars="200"/>
              <w:rPr>
                <w:rFonts w:ascii="宋体" w:hAnsi="宋体"/>
                <w:kern w:val="0"/>
                <w:highlight w:val="none"/>
              </w:rPr>
            </w:pPr>
            <w:r>
              <w:rPr>
                <w:rFonts w:hint="eastAsia" w:ascii="宋体" w:hAnsi="宋体" w:cs="宋体"/>
                <w:kern w:val="0"/>
                <w:highlight w:val="none"/>
              </w:rPr>
              <w:t>按评标委员会要求澄清、说明或补正。</w:t>
            </w:r>
          </w:p>
        </w:tc>
      </w:tr>
      <w:tr w14:paraId="2A1F4E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49858828">
            <w:pPr>
              <w:spacing w:line="400" w:lineRule="exact"/>
              <w:ind w:firstLine="210" w:firstLineChars="100"/>
              <w:jc w:val="center"/>
              <w:rPr>
                <w:rFonts w:ascii="宋体" w:hAnsi="宋体"/>
                <w:kern w:val="0"/>
                <w:highlight w:val="none"/>
              </w:rPr>
            </w:pPr>
            <w:r>
              <w:rPr>
                <w:rFonts w:ascii="宋体" w:hAnsi="宋体"/>
                <w:kern w:val="0"/>
                <w:highlight w:val="none"/>
              </w:rPr>
              <w:t>2.2.1</w:t>
            </w:r>
          </w:p>
        </w:tc>
        <w:tc>
          <w:tcPr>
            <w:tcW w:w="2559" w:type="dxa"/>
            <w:gridSpan w:val="3"/>
            <w:vAlign w:val="center"/>
          </w:tcPr>
          <w:p w14:paraId="303AA621">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493" w:type="dxa"/>
            <w:vAlign w:val="center"/>
          </w:tcPr>
          <w:p w14:paraId="4E77A1C5">
            <w:pPr>
              <w:snapToGrid w:val="0"/>
              <w:spacing w:line="400" w:lineRule="exact"/>
              <w:ind w:firstLine="420" w:firstLineChars="200"/>
              <w:rPr>
                <w:rFonts w:hint="eastAsia" w:ascii="宋体" w:hAnsi="宋体" w:eastAsia="宋体"/>
                <w:color w:val="auto"/>
                <w:kern w:val="0"/>
                <w:highlight w:val="none"/>
                <w:lang w:eastAsia="zh-CN"/>
              </w:rPr>
            </w:pPr>
            <w:r>
              <w:rPr>
                <w:rFonts w:hint="eastAsia" w:ascii="宋体" w:hAnsi="宋体"/>
                <w:color w:val="auto"/>
                <w:kern w:val="0"/>
                <w:highlight w:val="none"/>
                <w:lang w:val="en-US" w:eastAsia="zh-CN"/>
              </w:rPr>
              <w:t xml:space="preserve">1.总报价 </w:t>
            </w:r>
            <w:r>
              <w:rPr>
                <w:rFonts w:hint="eastAsia" w:ascii="宋体" w:hAnsi="宋体"/>
                <w:color w:val="auto"/>
                <w:kern w:val="0"/>
                <w:highlight w:val="none"/>
              </w:rPr>
              <w:t xml:space="preserve"> </w:t>
            </w:r>
            <w:r>
              <w:rPr>
                <w:rFonts w:hint="eastAsia" w:ascii="宋体" w:hAnsi="宋体"/>
                <w:color w:val="auto"/>
                <w:kern w:val="0"/>
                <w:highlight w:val="none"/>
                <w:u w:val="single"/>
                <w:lang w:val="en-US" w:eastAsia="zh-CN"/>
              </w:rPr>
              <w:t>60</w:t>
            </w:r>
            <w:r>
              <w:rPr>
                <w:rFonts w:ascii="宋体" w:hAnsi="宋体"/>
                <w:color w:val="auto"/>
                <w:kern w:val="0"/>
                <w:highlight w:val="none"/>
              </w:rPr>
              <w:t>分</w:t>
            </w:r>
            <w:r>
              <w:rPr>
                <w:rFonts w:hint="eastAsia" w:ascii="宋体" w:hAnsi="宋体"/>
                <w:color w:val="auto"/>
                <w:kern w:val="0"/>
                <w:highlight w:val="none"/>
                <w:lang w:eastAsia="zh-CN"/>
              </w:rPr>
              <w:t>；</w:t>
            </w:r>
          </w:p>
          <w:p w14:paraId="29021A85">
            <w:pPr>
              <w:snapToGrid w:val="0"/>
              <w:spacing w:line="400" w:lineRule="exact"/>
              <w:ind w:firstLine="420" w:firstLineChars="200"/>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2.服务部分</w:t>
            </w:r>
            <w:r>
              <w:rPr>
                <w:rFonts w:hint="eastAsia" w:ascii="宋体" w:hAnsi="宋体"/>
                <w:color w:val="auto"/>
                <w:kern w:val="0"/>
                <w:highlight w:val="none"/>
                <w:u w:val="none"/>
                <w:lang w:val="en-US" w:eastAsia="zh-CN"/>
              </w:rPr>
              <w:t xml:space="preserve"> </w:t>
            </w:r>
            <w:r>
              <w:rPr>
                <w:rFonts w:hint="eastAsia" w:ascii="宋体" w:hAnsi="宋体"/>
                <w:color w:val="auto"/>
                <w:kern w:val="0"/>
                <w:highlight w:val="none"/>
                <w:u w:val="single"/>
                <w:lang w:val="en-US" w:eastAsia="zh-CN"/>
              </w:rPr>
              <w:t>10</w:t>
            </w:r>
            <w:r>
              <w:rPr>
                <w:rFonts w:hint="eastAsia" w:ascii="宋体" w:hAnsi="宋体"/>
                <w:color w:val="auto"/>
                <w:kern w:val="0"/>
                <w:highlight w:val="none"/>
                <w:lang w:val="en-US" w:eastAsia="zh-CN"/>
              </w:rPr>
              <w:t>分；</w:t>
            </w:r>
          </w:p>
          <w:p w14:paraId="7C1F3D8F">
            <w:pPr>
              <w:pStyle w:val="18"/>
              <w:ind w:firstLine="420" w:firstLineChars="200"/>
              <w:rPr>
                <w:rFonts w:hint="default"/>
                <w:lang w:val="en-US" w:eastAsia="zh-CN"/>
              </w:rPr>
            </w:pPr>
            <w:r>
              <w:rPr>
                <w:rFonts w:hint="eastAsia" w:ascii="宋体" w:hAnsi="宋体"/>
                <w:color w:val="auto"/>
                <w:kern w:val="0"/>
                <w:highlight w:val="none"/>
                <w:lang w:val="en-US" w:eastAsia="zh-CN"/>
              </w:rPr>
              <w:t xml:space="preserve">3.商务部分 </w:t>
            </w:r>
            <w:r>
              <w:rPr>
                <w:rFonts w:hint="eastAsia" w:ascii="宋体" w:hAnsi="宋体"/>
                <w:color w:val="auto"/>
                <w:kern w:val="0"/>
                <w:highlight w:val="none"/>
                <w:u w:val="single"/>
                <w:lang w:val="en-US" w:eastAsia="zh-CN"/>
              </w:rPr>
              <w:t>30</w:t>
            </w:r>
            <w:r>
              <w:rPr>
                <w:rFonts w:hint="eastAsia" w:ascii="宋体" w:hAnsi="宋体"/>
                <w:color w:val="auto"/>
                <w:kern w:val="0"/>
                <w:highlight w:val="none"/>
                <w:lang w:val="en-US" w:eastAsia="zh-CN"/>
              </w:rPr>
              <w:t>分。</w:t>
            </w:r>
          </w:p>
        </w:tc>
      </w:tr>
      <w:tr w14:paraId="4A222A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512090C2">
            <w:pPr>
              <w:spacing w:line="400" w:lineRule="exact"/>
              <w:ind w:firstLine="210" w:firstLineChars="100"/>
              <w:jc w:val="center"/>
              <w:rPr>
                <w:rFonts w:hint="default" w:ascii="宋体" w:hAnsi="宋体" w:eastAsia="宋体"/>
                <w:kern w:val="0"/>
                <w:highlight w:val="none"/>
                <w:lang w:val="en-US" w:eastAsia="zh-CN"/>
              </w:rPr>
            </w:pPr>
            <w:r>
              <w:rPr>
                <w:rFonts w:hint="eastAsia" w:ascii="宋体" w:hAnsi="宋体"/>
                <w:kern w:val="0"/>
                <w:highlight w:val="none"/>
                <w:lang w:val="en-US" w:eastAsia="zh-CN"/>
              </w:rPr>
              <w:t>2.2.2</w:t>
            </w:r>
          </w:p>
        </w:tc>
        <w:tc>
          <w:tcPr>
            <w:tcW w:w="2559" w:type="dxa"/>
            <w:gridSpan w:val="3"/>
            <w:vAlign w:val="center"/>
          </w:tcPr>
          <w:p w14:paraId="7DA3C192">
            <w:pPr>
              <w:tabs>
                <w:tab w:val="left" w:pos="1875"/>
              </w:tabs>
              <w:spacing w:line="400" w:lineRule="exact"/>
              <w:jc w:val="left"/>
              <w:rPr>
                <w:rFonts w:ascii="宋体" w:hAnsi="宋体" w:eastAsia="宋体" w:cs="Times New Roman"/>
                <w:color w:val="auto"/>
                <w:kern w:val="0"/>
                <w:highlight w:val="none"/>
              </w:rPr>
            </w:pPr>
            <w:r>
              <w:rPr>
                <w:rFonts w:hint="default" w:ascii="宋体" w:hAnsi="宋体" w:eastAsia="宋体" w:cs="Times New Roman"/>
                <w:color w:val="auto"/>
                <w:kern w:val="0"/>
                <w:highlight w:val="none"/>
                <w:lang w:eastAsia="zh-CN"/>
              </w:rPr>
              <w:t>服务部分</w:t>
            </w:r>
          </w:p>
        </w:tc>
        <w:tc>
          <w:tcPr>
            <w:tcW w:w="5493" w:type="dxa"/>
            <w:vAlign w:val="center"/>
          </w:tcPr>
          <w:p w14:paraId="5CA68495">
            <w:pPr>
              <w:tabs>
                <w:tab w:val="left" w:pos="1875"/>
              </w:tabs>
              <w:spacing w:line="400" w:lineRule="exact"/>
              <w:jc w:val="left"/>
              <w:rPr>
                <w:rFonts w:hint="eastAsia" w:ascii="宋体" w:hAnsi="宋体" w:eastAsia="宋体" w:cs="Times New Roman"/>
                <w:color w:val="auto"/>
                <w:kern w:val="0"/>
                <w:highlight w:val="none"/>
                <w:lang w:eastAsia="zh-CN"/>
              </w:rPr>
            </w:pPr>
            <w:r>
              <w:rPr>
                <w:rFonts w:hint="eastAsia" w:ascii="宋体" w:hAnsi="宋体" w:eastAsia="宋体" w:cs="Times New Roman"/>
                <w:color w:val="auto"/>
                <w:kern w:val="0"/>
                <w:highlight w:val="none"/>
                <w:lang w:eastAsia="zh-CN"/>
              </w:rPr>
              <w:t>1 .起评分：</w:t>
            </w:r>
          </w:p>
          <w:p w14:paraId="20F74E98">
            <w:pPr>
              <w:tabs>
                <w:tab w:val="left" w:pos="1875"/>
              </w:tabs>
              <w:spacing w:line="400" w:lineRule="exact"/>
              <w:jc w:val="left"/>
              <w:rPr>
                <w:rFonts w:hint="eastAsia" w:ascii="宋体" w:hAnsi="宋体" w:eastAsia="宋体" w:cs="Times New Roman"/>
                <w:color w:val="auto"/>
                <w:kern w:val="0"/>
                <w:highlight w:val="none"/>
                <w:lang w:eastAsia="zh-CN"/>
              </w:rPr>
            </w:pPr>
            <w:r>
              <w:rPr>
                <w:rFonts w:hint="eastAsia" w:ascii="宋体" w:hAnsi="宋体" w:eastAsia="宋体" w:cs="Times New Roman"/>
                <w:color w:val="auto"/>
                <w:kern w:val="0"/>
                <w:highlight w:val="none"/>
                <w:lang w:eastAsia="zh-CN"/>
              </w:rPr>
              <w:t>有效投标人的起评分为</w:t>
            </w:r>
            <w:r>
              <w:rPr>
                <w:rFonts w:hint="eastAsia" w:ascii="宋体" w:hAnsi="宋体" w:eastAsia="宋体" w:cs="Times New Roman"/>
                <w:color w:val="auto"/>
                <w:kern w:val="0"/>
                <w:highlight w:val="none"/>
                <w:lang w:val="en-US" w:eastAsia="zh-CN"/>
              </w:rPr>
              <w:t>0</w:t>
            </w:r>
            <w:r>
              <w:rPr>
                <w:rFonts w:hint="eastAsia" w:ascii="宋体" w:hAnsi="宋体" w:eastAsia="宋体" w:cs="Times New Roman"/>
                <w:color w:val="auto"/>
                <w:kern w:val="0"/>
                <w:highlight w:val="none"/>
                <w:lang w:eastAsia="zh-CN"/>
              </w:rPr>
              <w:t>分。</w:t>
            </w:r>
          </w:p>
          <w:p w14:paraId="712E73F5">
            <w:pPr>
              <w:tabs>
                <w:tab w:val="left" w:pos="1875"/>
              </w:tabs>
              <w:spacing w:line="400" w:lineRule="exact"/>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2.空调</w:t>
            </w:r>
            <w:r>
              <w:rPr>
                <w:rFonts w:hint="eastAsia" w:ascii="宋体" w:hAnsi="宋体" w:eastAsia="宋体" w:cs="Times New Roman"/>
                <w:color w:val="auto"/>
                <w:kern w:val="0"/>
                <w:highlight w:val="none"/>
                <w:lang w:eastAsia="zh-CN"/>
              </w:rPr>
              <w:t>加分条款：达到新国标一级能效加</w:t>
            </w:r>
            <w:r>
              <w:rPr>
                <w:rFonts w:hint="eastAsia" w:ascii="宋体" w:hAnsi="宋体" w:cs="Times New Roman"/>
                <w:color w:val="auto"/>
                <w:kern w:val="0"/>
                <w:highlight w:val="none"/>
                <w:lang w:val="en-US" w:eastAsia="zh-CN"/>
              </w:rPr>
              <w:t>5</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柜机为圆柱外观加5分。</w:t>
            </w:r>
          </w:p>
        </w:tc>
      </w:tr>
      <w:tr w14:paraId="594939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5B680E58">
            <w:pPr>
              <w:spacing w:line="400" w:lineRule="exact"/>
              <w:ind w:firstLine="210" w:firstLineChars="100"/>
              <w:jc w:val="center"/>
              <w:rPr>
                <w:rFonts w:hint="default" w:ascii="宋体" w:hAnsi="宋体"/>
                <w:kern w:val="0"/>
                <w:highlight w:val="none"/>
                <w:lang w:val="en-US" w:eastAsia="zh-CN"/>
              </w:rPr>
            </w:pPr>
            <w:r>
              <w:rPr>
                <w:rFonts w:hint="eastAsia" w:ascii="宋体" w:hAnsi="宋体"/>
                <w:kern w:val="0"/>
                <w:highlight w:val="none"/>
                <w:lang w:val="en-US" w:eastAsia="zh-CN"/>
              </w:rPr>
              <w:t>2.2.3</w:t>
            </w:r>
          </w:p>
        </w:tc>
        <w:tc>
          <w:tcPr>
            <w:tcW w:w="2559" w:type="dxa"/>
            <w:gridSpan w:val="3"/>
            <w:vAlign w:val="center"/>
          </w:tcPr>
          <w:p w14:paraId="5D6DFF3A">
            <w:pPr>
              <w:tabs>
                <w:tab w:val="left" w:pos="1875"/>
              </w:tabs>
              <w:spacing w:line="400" w:lineRule="exact"/>
              <w:jc w:val="left"/>
              <w:rPr>
                <w:rFonts w:hint="default" w:ascii="宋体" w:hAnsi="宋体" w:eastAsia="宋体" w:cs="Times New Roman"/>
                <w:color w:val="auto"/>
                <w:kern w:val="0"/>
                <w:highlight w:val="none"/>
                <w:lang w:eastAsia="zh-CN"/>
              </w:rPr>
            </w:pPr>
            <w:r>
              <w:rPr>
                <w:rFonts w:hint="default" w:ascii="宋体" w:hAnsi="宋体" w:eastAsia="宋体" w:cs="Times New Roman"/>
                <w:color w:val="auto"/>
                <w:kern w:val="0"/>
                <w:highlight w:val="none"/>
                <w:lang w:eastAsia="zh-CN"/>
              </w:rPr>
              <w:t>商务部分</w:t>
            </w:r>
          </w:p>
        </w:tc>
        <w:tc>
          <w:tcPr>
            <w:tcW w:w="5493" w:type="dxa"/>
            <w:vAlign w:val="center"/>
          </w:tcPr>
          <w:p w14:paraId="321FBE35">
            <w:pPr>
              <w:numPr>
                <w:ilvl w:val="0"/>
                <w:numId w:val="0"/>
              </w:numPr>
              <w:tabs>
                <w:tab w:val="left" w:pos="1875"/>
              </w:tabs>
              <w:spacing w:line="400" w:lineRule="exact"/>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1.投标人提供2021年1月1日至项目投标截止时间前（以合同签订为准），重庆市范围内的参与房地产开发商项目</w:t>
            </w:r>
            <w:r>
              <w:rPr>
                <w:rFonts w:hint="eastAsia" w:ascii="宋体" w:hAnsi="宋体" w:cs="Times New Roman"/>
                <w:color w:val="auto"/>
                <w:kern w:val="0"/>
                <w:highlight w:val="none"/>
                <w:lang w:val="en-US" w:eastAsia="zh-CN"/>
              </w:rPr>
              <w:t>空调</w:t>
            </w:r>
            <w:r>
              <w:rPr>
                <w:rFonts w:hint="eastAsia" w:ascii="宋体" w:hAnsi="宋体" w:eastAsia="宋体" w:cs="Times New Roman"/>
                <w:color w:val="auto"/>
                <w:kern w:val="0"/>
                <w:highlight w:val="none"/>
                <w:lang w:val="en-US" w:eastAsia="zh-CN"/>
              </w:rPr>
              <w:t>项目的业绩，提供一个得</w:t>
            </w:r>
            <w:r>
              <w:rPr>
                <w:rFonts w:hint="eastAsia" w:ascii="宋体" w:hAnsi="宋体" w:cs="Times New Roman"/>
                <w:color w:val="auto"/>
                <w:kern w:val="0"/>
                <w:highlight w:val="none"/>
                <w:lang w:val="en-US" w:eastAsia="zh-CN"/>
              </w:rPr>
              <w:t>2</w:t>
            </w:r>
            <w:r>
              <w:rPr>
                <w:rFonts w:hint="eastAsia" w:ascii="宋体" w:hAnsi="宋体" w:eastAsia="宋体" w:cs="Times New Roman"/>
                <w:color w:val="auto"/>
                <w:kern w:val="0"/>
                <w:highlight w:val="none"/>
                <w:lang w:val="en-US" w:eastAsia="zh-CN"/>
              </w:rPr>
              <w:t>分，最多得</w:t>
            </w:r>
            <w:r>
              <w:rPr>
                <w:rFonts w:hint="eastAsia" w:ascii="宋体" w:hAnsi="宋体" w:cs="Times New Roman"/>
                <w:color w:val="auto"/>
                <w:kern w:val="0"/>
                <w:highlight w:val="none"/>
                <w:lang w:val="en-US" w:eastAsia="zh-CN"/>
              </w:rPr>
              <w:t>10</w:t>
            </w:r>
            <w:r>
              <w:rPr>
                <w:rFonts w:hint="eastAsia" w:ascii="宋体" w:hAnsi="宋体" w:eastAsia="宋体" w:cs="Times New Roman"/>
                <w:color w:val="auto"/>
                <w:kern w:val="0"/>
                <w:highlight w:val="none"/>
                <w:lang w:val="en-US" w:eastAsia="zh-CN"/>
              </w:rPr>
              <w:t>分。</w:t>
            </w:r>
          </w:p>
          <w:p w14:paraId="49728CF7">
            <w:pPr>
              <w:numPr>
                <w:ilvl w:val="0"/>
                <w:numId w:val="0"/>
              </w:numPr>
              <w:tabs>
                <w:tab w:val="left" w:pos="1875"/>
              </w:tabs>
              <w:spacing w:line="400" w:lineRule="exact"/>
              <w:jc w:val="left"/>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w:t>
            </w:r>
            <w:r>
              <w:rPr>
                <w:rFonts w:hint="default" w:ascii="Times New Roman" w:hAnsi="Times New Roman" w:eastAsia="宋体" w:cs="Times New Roman"/>
                <w:b/>
                <w:bCs/>
                <w:kern w:val="2"/>
                <w:sz w:val="21"/>
                <w:szCs w:val="24"/>
                <w:lang w:val="en-US" w:eastAsia="zh-CN" w:bidi="ar-SA"/>
              </w:rPr>
              <w:t>提供业绩合同复印件并加盖</w:t>
            </w:r>
            <w:r>
              <w:rPr>
                <w:rFonts w:hint="eastAsia" w:ascii="Times New Roman" w:hAnsi="Times New Roman" w:eastAsia="宋体" w:cs="Times New Roman"/>
                <w:b/>
                <w:bCs/>
                <w:kern w:val="2"/>
                <w:sz w:val="21"/>
                <w:szCs w:val="24"/>
                <w:lang w:val="en-US" w:eastAsia="zh-CN" w:bidi="ar-SA"/>
              </w:rPr>
              <w:t>投标人</w:t>
            </w:r>
            <w:r>
              <w:rPr>
                <w:rFonts w:hint="default" w:ascii="Times New Roman" w:hAnsi="Times New Roman" w:eastAsia="宋体" w:cs="Times New Roman"/>
                <w:b/>
                <w:bCs/>
                <w:kern w:val="2"/>
                <w:sz w:val="21"/>
                <w:szCs w:val="24"/>
                <w:lang w:val="en-US" w:eastAsia="zh-CN" w:bidi="ar-SA"/>
              </w:rPr>
              <w:t>鲜章及对应合同发票复印件。</w:t>
            </w:r>
            <w:r>
              <w:rPr>
                <w:rFonts w:hint="eastAsia" w:ascii="Times New Roman" w:hAnsi="Times New Roman" w:eastAsia="宋体" w:cs="Times New Roman"/>
                <w:b/>
                <w:bCs/>
                <w:kern w:val="2"/>
                <w:sz w:val="21"/>
                <w:szCs w:val="24"/>
                <w:lang w:val="en-US" w:eastAsia="zh-CN" w:bidi="ar-SA"/>
              </w:rPr>
              <w:t>）</w:t>
            </w:r>
          </w:p>
          <w:p w14:paraId="4B62D495">
            <w:pPr>
              <w:rPr>
                <w:rFonts w:hint="default"/>
                <w:lang w:val="en-US" w:eastAsia="zh-CN"/>
              </w:rPr>
            </w:pPr>
            <w:r>
              <w:rPr>
                <w:rFonts w:hint="eastAsia"/>
                <w:lang w:val="en-US" w:eastAsia="zh-CN"/>
              </w:rPr>
              <w:t>2.投标人提供2021年1月1日至项目投标截止时间前（以合同签订为准），参与本项目类似的单项目75万元及以上业绩的，提供一个得2分，最多得10分。</w:t>
            </w:r>
          </w:p>
          <w:p w14:paraId="13C89659">
            <w:pPr>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w:t>
            </w:r>
            <w:r>
              <w:rPr>
                <w:rFonts w:hint="default" w:ascii="Times New Roman" w:hAnsi="Times New Roman" w:eastAsia="宋体" w:cs="Times New Roman"/>
                <w:b/>
                <w:bCs/>
                <w:lang w:val="en-US" w:eastAsia="zh-CN"/>
              </w:rPr>
              <w:t>提供业绩合同复印件并加盖</w:t>
            </w:r>
            <w:r>
              <w:rPr>
                <w:rFonts w:hint="eastAsia" w:ascii="Times New Roman" w:hAnsi="Times New Roman" w:eastAsia="宋体" w:cs="Times New Roman"/>
                <w:b/>
                <w:bCs/>
                <w:lang w:val="en-US" w:eastAsia="zh-CN"/>
              </w:rPr>
              <w:t>投标人</w:t>
            </w:r>
            <w:r>
              <w:rPr>
                <w:rFonts w:hint="default" w:ascii="Times New Roman" w:hAnsi="Times New Roman" w:eastAsia="宋体" w:cs="Times New Roman"/>
                <w:b/>
                <w:bCs/>
                <w:lang w:val="en-US" w:eastAsia="zh-CN"/>
              </w:rPr>
              <w:t>鲜章及对应合同发票复印件。</w:t>
            </w:r>
            <w:r>
              <w:rPr>
                <w:rFonts w:hint="eastAsia" w:ascii="Times New Roman" w:hAnsi="Times New Roman" w:eastAsia="宋体" w:cs="Times New Roman"/>
                <w:b/>
                <w:bCs/>
                <w:lang w:val="en-US" w:eastAsia="zh-CN"/>
              </w:rPr>
              <w:t>）</w:t>
            </w:r>
          </w:p>
          <w:p w14:paraId="344DC7E8">
            <w:pPr>
              <w:pStyle w:val="5"/>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Times New Roman"/>
                <w:b w:val="0"/>
                <w:bCs w:val="0"/>
                <w:color w:val="auto"/>
                <w:kern w:val="0"/>
                <w:sz w:val="21"/>
                <w:szCs w:val="24"/>
                <w:highlight w:val="none"/>
                <w:lang w:val="en-US" w:eastAsia="zh-CN" w:bidi="ar-SA"/>
              </w:rPr>
            </w:pPr>
            <w:r>
              <w:rPr>
                <w:rFonts w:hint="eastAsia" w:ascii="宋体" w:hAnsi="宋体" w:eastAsia="宋体" w:cs="Times New Roman"/>
                <w:b w:val="0"/>
                <w:bCs w:val="0"/>
                <w:color w:val="auto"/>
                <w:kern w:val="0"/>
                <w:sz w:val="21"/>
                <w:szCs w:val="24"/>
                <w:lang w:val="en-US" w:eastAsia="zh-CN" w:bidi="ar-SA"/>
              </w:rPr>
              <w:t>3.</w:t>
            </w:r>
            <w:r>
              <w:rPr>
                <w:rFonts w:hint="eastAsia" w:ascii="宋体" w:hAnsi="宋体" w:eastAsia="宋体" w:cs="Times New Roman"/>
                <w:b w:val="0"/>
                <w:bCs w:val="0"/>
                <w:color w:val="auto"/>
                <w:kern w:val="0"/>
                <w:sz w:val="21"/>
                <w:szCs w:val="24"/>
                <w:highlight w:val="none"/>
                <w:lang w:val="en-US" w:eastAsia="zh-CN" w:bidi="ar-SA"/>
              </w:rPr>
              <w:t>在本项目中投标人所提供的产品样式颜色及风格满足设计需求，优得8分，良得4分，差得1分，不满足得0分。</w:t>
            </w:r>
          </w:p>
          <w:p w14:paraId="4AEF7FEF">
            <w:pPr>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b/>
                <w:bCs/>
                <w:color w:val="auto"/>
                <w:kern w:val="0"/>
                <w:sz w:val="21"/>
                <w:szCs w:val="24"/>
                <w:highlight w:val="none"/>
                <w:lang w:val="en-US" w:eastAsia="zh-CN" w:bidi="ar-SA"/>
              </w:rPr>
            </w:pPr>
            <w:r>
              <w:rPr>
                <w:rFonts w:hint="eastAsia" w:ascii="宋体" w:hAnsi="宋体" w:eastAsia="宋体" w:cs="Times New Roman"/>
                <w:b/>
                <w:bCs/>
                <w:color w:val="auto"/>
                <w:kern w:val="0"/>
                <w:sz w:val="21"/>
                <w:szCs w:val="24"/>
                <w:highlight w:val="none"/>
                <w:lang w:val="en-US" w:eastAsia="zh-CN" w:bidi="ar-SA"/>
              </w:rPr>
              <w:t>（提供方案）</w:t>
            </w:r>
          </w:p>
          <w:p w14:paraId="459223C3">
            <w:pPr>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Times New Roman"/>
                <w:b w:val="0"/>
                <w:bCs w:val="0"/>
                <w:color w:val="auto"/>
                <w:kern w:val="0"/>
                <w:sz w:val="21"/>
                <w:szCs w:val="24"/>
                <w:highlight w:val="none"/>
                <w:lang w:val="en-US" w:eastAsia="zh-CN" w:bidi="ar-SA"/>
              </w:rPr>
            </w:pPr>
            <w:r>
              <w:rPr>
                <w:rFonts w:hint="eastAsia" w:ascii="宋体" w:hAnsi="宋体" w:eastAsia="宋体" w:cs="Times New Roman"/>
                <w:b w:val="0"/>
                <w:bCs w:val="0"/>
                <w:color w:val="auto"/>
                <w:kern w:val="0"/>
                <w:sz w:val="21"/>
                <w:szCs w:val="24"/>
                <w:lang w:val="en-US" w:eastAsia="zh-CN" w:bidi="ar-SA"/>
              </w:rPr>
              <w:t>4.</w:t>
            </w:r>
            <w:r>
              <w:rPr>
                <w:rFonts w:hint="eastAsia" w:ascii="宋体" w:hAnsi="宋体" w:eastAsia="宋体" w:cs="Times New Roman"/>
                <w:b w:val="0"/>
                <w:bCs w:val="0"/>
                <w:color w:val="auto"/>
                <w:kern w:val="0"/>
                <w:sz w:val="21"/>
                <w:szCs w:val="24"/>
                <w:highlight w:val="none"/>
                <w:lang w:val="en-US" w:eastAsia="zh-CN" w:bidi="ar-SA"/>
              </w:rPr>
              <w:t>投标人具有家电存储场地的得2分。</w:t>
            </w:r>
          </w:p>
          <w:p w14:paraId="4BCCABB3">
            <w:pPr>
              <w:pStyle w:val="5"/>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default"/>
                <w:lang w:val="en-US" w:eastAsia="zh-CN"/>
              </w:rPr>
            </w:pPr>
            <w:r>
              <w:rPr>
                <w:rFonts w:hint="eastAsia" w:ascii="宋体" w:hAnsi="宋体" w:eastAsia="宋体" w:cs="Times New Roman"/>
                <w:b/>
                <w:bCs/>
                <w:color w:val="auto"/>
                <w:kern w:val="0"/>
                <w:sz w:val="21"/>
                <w:szCs w:val="24"/>
                <w:highlight w:val="none"/>
                <w:lang w:val="en-US" w:eastAsia="zh-CN" w:bidi="ar-SA"/>
              </w:rPr>
              <w:t>（提供存储场地的彩色图片，房屋租赁合同或自有房产证明。）</w:t>
            </w:r>
          </w:p>
        </w:tc>
      </w:tr>
      <w:tr w14:paraId="094DA4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218F9227">
            <w:pPr>
              <w:spacing w:line="400" w:lineRule="exact"/>
              <w:jc w:val="center"/>
              <w:rPr>
                <w:rFonts w:hint="eastAsia" w:ascii="宋体" w:hAnsi="宋体" w:eastAsia="宋体"/>
                <w:kern w:val="0"/>
                <w:highlight w:val="none"/>
                <w:lang w:eastAsia="zh-CN"/>
              </w:rPr>
            </w:pPr>
            <w:r>
              <w:rPr>
                <w:rFonts w:ascii="宋体" w:hAnsi="宋体"/>
                <w:kern w:val="0"/>
                <w:highlight w:val="none"/>
              </w:rPr>
              <w:t>2.2.</w:t>
            </w:r>
            <w:r>
              <w:rPr>
                <w:rFonts w:hint="eastAsia" w:ascii="宋体" w:hAnsi="宋体"/>
                <w:kern w:val="0"/>
                <w:highlight w:val="none"/>
                <w:lang w:val="en-US" w:eastAsia="zh-CN"/>
              </w:rPr>
              <w:t>4</w:t>
            </w:r>
          </w:p>
        </w:tc>
        <w:tc>
          <w:tcPr>
            <w:tcW w:w="2131" w:type="dxa"/>
            <w:gridSpan w:val="4"/>
            <w:vAlign w:val="center"/>
          </w:tcPr>
          <w:p w14:paraId="0600E3FD">
            <w:pPr>
              <w:spacing w:line="400" w:lineRule="exact"/>
              <w:jc w:val="center"/>
              <w:rPr>
                <w:rFonts w:ascii="宋体" w:hAnsi="宋体"/>
                <w:kern w:val="0"/>
                <w:highlight w:val="none"/>
              </w:rPr>
            </w:pPr>
            <w:r>
              <w:rPr>
                <w:rFonts w:ascii="宋体" w:hAnsi="宋体"/>
                <w:kern w:val="0"/>
                <w:highlight w:val="none"/>
              </w:rPr>
              <w:t>评标基准价计算方法</w:t>
            </w:r>
          </w:p>
        </w:tc>
        <w:tc>
          <w:tcPr>
            <w:tcW w:w="1013" w:type="dxa"/>
            <w:vAlign w:val="center"/>
          </w:tcPr>
          <w:p w14:paraId="344617CD">
            <w:pPr>
              <w:spacing w:line="400" w:lineRule="exact"/>
              <w:jc w:val="center"/>
              <w:rPr>
                <w:rFonts w:ascii="宋体" w:hAnsi="宋体"/>
                <w:kern w:val="0"/>
                <w:highlight w:val="none"/>
              </w:rPr>
            </w:pPr>
            <w:r>
              <w:rPr>
                <w:rFonts w:ascii="宋体" w:hAnsi="宋体"/>
                <w:kern w:val="0"/>
                <w:highlight w:val="none"/>
              </w:rPr>
              <w:t>投标总报价</w:t>
            </w:r>
          </w:p>
        </w:tc>
        <w:tc>
          <w:tcPr>
            <w:tcW w:w="5493" w:type="dxa"/>
          </w:tcPr>
          <w:p w14:paraId="190545ED">
            <w:pPr>
              <w:snapToGrid w:val="0"/>
              <w:spacing w:line="400" w:lineRule="exact"/>
              <w:ind w:firstLine="420" w:firstLineChars="200"/>
              <w:rPr>
                <w:rFonts w:ascii="宋体" w:hAnsi="宋体"/>
                <w:i/>
                <w:kern w:val="0"/>
                <w:szCs w:val="21"/>
                <w:highlight w:val="none"/>
              </w:rPr>
            </w:pPr>
            <w:r>
              <w:rPr>
                <w:rFonts w:ascii="宋体" w:hAnsi="宋体"/>
                <w:kern w:val="0"/>
                <w:szCs w:val="21"/>
                <w:highlight w:val="none"/>
              </w:rPr>
              <w:t>所有通过初步评审合格的</w:t>
            </w:r>
            <w:r>
              <w:rPr>
                <w:rFonts w:hint="eastAsia" w:ascii="宋体" w:hAnsi="宋体"/>
                <w:kern w:val="0"/>
                <w:szCs w:val="21"/>
                <w:highlight w:val="none"/>
                <w:lang w:eastAsia="zh-CN"/>
              </w:rPr>
              <w:t>竞选人</w:t>
            </w:r>
            <w:r>
              <w:rPr>
                <w:rFonts w:ascii="宋体" w:hAnsi="宋体"/>
                <w:szCs w:val="21"/>
                <w:highlight w:val="none"/>
              </w:rPr>
              <w:t>的投标总报</w:t>
            </w:r>
            <w:r>
              <w:rPr>
                <w:rFonts w:ascii="宋体" w:hAnsi="宋体"/>
                <w:kern w:val="0"/>
                <w:szCs w:val="21"/>
                <w:highlight w:val="none"/>
              </w:rPr>
              <w:t>价中</w:t>
            </w:r>
            <w:r>
              <w:rPr>
                <w:rFonts w:hint="eastAsia" w:ascii="宋体" w:hAnsi="宋体"/>
                <w:kern w:val="0"/>
                <w:szCs w:val="21"/>
                <w:highlight w:val="none"/>
                <w:lang w:val="en-US" w:eastAsia="zh-CN"/>
              </w:rPr>
              <w:t>以</w:t>
            </w:r>
            <w:r>
              <w:rPr>
                <w:rFonts w:ascii="宋体" w:hAnsi="宋体"/>
                <w:kern w:val="0"/>
                <w:szCs w:val="21"/>
                <w:highlight w:val="none"/>
              </w:rPr>
              <w:t>最低</w:t>
            </w:r>
            <w:r>
              <w:rPr>
                <w:rFonts w:hint="eastAsia" w:ascii="宋体" w:hAnsi="宋体"/>
                <w:kern w:val="0"/>
                <w:szCs w:val="21"/>
                <w:highlight w:val="none"/>
                <w:lang w:val="en-US" w:eastAsia="zh-CN"/>
              </w:rPr>
              <w:t>报</w:t>
            </w:r>
            <w:r>
              <w:rPr>
                <w:rFonts w:ascii="宋体" w:hAnsi="宋体"/>
                <w:kern w:val="0"/>
                <w:szCs w:val="21"/>
                <w:highlight w:val="none"/>
              </w:rPr>
              <w:t>价</w:t>
            </w:r>
            <w:r>
              <w:rPr>
                <w:rFonts w:hint="eastAsia" w:ascii="宋体" w:hAnsi="宋体"/>
                <w:kern w:val="0"/>
                <w:szCs w:val="21"/>
                <w:highlight w:val="none"/>
                <w:lang w:val="en-US" w:eastAsia="zh-CN"/>
              </w:rPr>
              <w:t>作为</w:t>
            </w:r>
            <w:r>
              <w:rPr>
                <w:rFonts w:hint="eastAsia" w:ascii="宋体" w:hAnsi="宋体"/>
                <w:kern w:val="0"/>
                <w:szCs w:val="21"/>
                <w:highlight w:val="none"/>
              </w:rPr>
              <w:t>本项目的投标总报价的评标基准价。</w:t>
            </w:r>
          </w:p>
          <w:p w14:paraId="467FD426">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评标基准价计算的最终</w:t>
            </w:r>
            <w:r>
              <w:rPr>
                <w:rFonts w:ascii="宋体" w:hAnsi="宋体"/>
                <w:kern w:val="0"/>
                <w:szCs w:val="21"/>
                <w:highlight w:val="none"/>
              </w:rPr>
              <w:t>结果取小数点后两位，第三位四舍五入。</w:t>
            </w:r>
          </w:p>
          <w:p w14:paraId="463E1206">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在评标基准价计算完成后（除计算错误外），在后续的评审中不得再对其做出调整。</w:t>
            </w:r>
          </w:p>
        </w:tc>
      </w:tr>
      <w:tr w14:paraId="7A3EC9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vAlign w:val="center"/>
          </w:tcPr>
          <w:p w14:paraId="11E79C67">
            <w:pPr>
              <w:spacing w:line="400" w:lineRule="exact"/>
              <w:jc w:val="center"/>
              <w:rPr>
                <w:rFonts w:ascii="宋体" w:hAnsi="宋体"/>
                <w:kern w:val="0"/>
                <w:highlight w:val="none"/>
              </w:rPr>
            </w:pPr>
            <w:r>
              <w:rPr>
                <w:rFonts w:ascii="宋体" w:hAnsi="宋体"/>
                <w:kern w:val="0"/>
                <w:highlight w:val="none"/>
              </w:rPr>
              <w:t>2.2.</w:t>
            </w:r>
            <w:r>
              <w:rPr>
                <w:rFonts w:hint="eastAsia" w:ascii="宋体" w:hAnsi="宋体"/>
                <w:kern w:val="0"/>
                <w:highlight w:val="none"/>
              </w:rPr>
              <w:t>4</w:t>
            </w:r>
          </w:p>
          <w:p w14:paraId="751FC780">
            <w:pPr>
              <w:spacing w:line="400" w:lineRule="exact"/>
              <w:jc w:val="center"/>
              <w:rPr>
                <w:rFonts w:ascii="宋体" w:hAnsi="宋体"/>
                <w:kern w:val="0"/>
                <w:highlight w:val="none"/>
              </w:rPr>
            </w:pPr>
            <w:r>
              <w:rPr>
                <w:rFonts w:hint="eastAsia" w:ascii="宋体" w:hAnsi="宋体"/>
                <w:kern w:val="0"/>
                <w:highlight w:val="none"/>
              </w:rPr>
              <w:t>（1）</w:t>
            </w:r>
          </w:p>
        </w:tc>
        <w:tc>
          <w:tcPr>
            <w:tcW w:w="3144" w:type="dxa"/>
            <w:gridSpan w:val="5"/>
            <w:vMerge w:val="restart"/>
            <w:vAlign w:val="center"/>
          </w:tcPr>
          <w:p w14:paraId="575383B1">
            <w:pPr>
              <w:spacing w:line="400" w:lineRule="exact"/>
              <w:jc w:val="center"/>
              <w:rPr>
                <w:rFonts w:ascii="宋体" w:hAnsi="宋体"/>
                <w:kern w:val="0"/>
                <w:highlight w:val="none"/>
              </w:rPr>
            </w:pPr>
            <w:r>
              <w:rPr>
                <w:rFonts w:hint="eastAsia" w:ascii="宋体" w:hAnsi="宋体"/>
                <w:kern w:val="0"/>
                <w:highlight w:val="none"/>
              </w:rPr>
              <w:t>允许偏差率</w:t>
            </w:r>
          </w:p>
        </w:tc>
        <w:tc>
          <w:tcPr>
            <w:tcW w:w="5493" w:type="dxa"/>
            <w:vAlign w:val="center"/>
          </w:tcPr>
          <w:p w14:paraId="2FDDAA80">
            <w:pPr>
              <w:spacing w:line="400" w:lineRule="exact"/>
              <w:ind w:firstLine="420" w:firstLineChars="200"/>
              <w:jc w:val="left"/>
              <w:rPr>
                <w:rFonts w:ascii="宋体" w:hAnsi="宋体"/>
                <w:kern w:val="0"/>
                <w:highlight w:val="none"/>
              </w:rPr>
            </w:pPr>
            <w:r>
              <w:rPr>
                <w:rFonts w:ascii="宋体" w:hAnsi="宋体"/>
                <w:kern w:val="0"/>
                <w:highlight w:val="none"/>
              </w:rPr>
              <w:t>投标总报价的偏差率计算公式</w:t>
            </w:r>
          </w:p>
          <w:p w14:paraId="09755656">
            <w:pPr>
              <w:spacing w:line="400" w:lineRule="exact"/>
              <w:ind w:firstLine="420" w:firstLineChars="200"/>
              <w:jc w:val="left"/>
              <w:rPr>
                <w:rFonts w:ascii="宋体" w:hAnsi="宋体"/>
                <w:kern w:val="0"/>
                <w:highlight w:val="none"/>
              </w:rPr>
            </w:pPr>
            <w:r>
              <w:rPr>
                <w:rFonts w:ascii="宋体" w:hAnsi="宋体"/>
                <w:kern w:val="0"/>
                <w:highlight w:val="none"/>
              </w:rPr>
              <w:t>偏差率</w:t>
            </w:r>
            <w:r>
              <w:rPr>
                <w:rFonts w:ascii="宋体" w:hAnsi="宋体"/>
                <w:kern w:val="0"/>
                <w:sz w:val="28"/>
                <w:szCs w:val="28"/>
                <w:highlight w:val="none"/>
              </w:rPr>
              <w:t>=</w:t>
            </w:r>
            <w:r>
              <w:rPr>
                <w:rFonts w:ascii="宋体" w:hAnsi="宋体"/>
                <w:kern w:val="0"/>
                <w:highlight w:val="none"/>
              </w:rPr>
              <w:t>100％×（</w:t>
            </w:r>
            <w:r>
              <w:rPr>
                <w:rFonts w:hint="eastAsia" w:ascii="宋体" w:hAnsi="宋体"/>
                <w:kern w:val="0"/>
                <w:highlight w:val="none"/>
                <w:lang w:eastAsia="zh-CN"/>
              </w:rPr>
              <w:t>竞选人</w:t>
            </w:r>
            <w:r>
              <w:rPr>
                <w:rFonts w:ascii="宋体" w:hAnsi="宋体"/>
                <w:kern w:val="0"/>
                <w:highlight w:val="none"/>
              </w:rPr>
              <w:t>报价一评标基准价）／评标基准价</w:t>
            </w:r>
          </w:p>
          <w:p w14:paraId="386FBC08">
            <w:pPr>
              <w:spacing w:line="400" w:lineRule="exact"/>
              <w:ind w:firstLine="200"/>
              <w:rPr>
                <w:rFonts w:ascii="宋体" w:hAnsi="宋体"/>
                <w:kern w:val="0"/>
                <w:highlight w:val="none"/>
              </w:rPr>
            </w:pPr>
            <w:r>
              <w:rPr>
                <w:rFonts w:ascii="宋体" w:hAnsi="宋体"/>
                <w:kern w:val="0"/>
                <w:highlight w:val="none"/>
              </w:rPr>
              <w:t xml:space="preserve">  偏差率</w:t>
            </w:r>
            <w:r>
              <w:rPr>
                <w:rFonts w:ascii="宋体" w:hAnsi="宋体"/>
                <w:kern w:val="0"/>
                <w:szCs w:val="21"/>
                <w:highlight w:val="none"/>
              </w:rPr>
              <w:t>计算的最终结果</w:t>
            </w:r>
            <w:r>
              <w:rPr>
                <w:rFonts w:hint="eastAsia" w:ascii="宋体" w:hAnsi="宋体"/>
                <w:kern w:val="0"/>
                <w:szCs w:val="21"/>
                <w:highlight w:val="none"/>
              </w:rPr>
              <w:t>取</w:t>
            </w:r>
            <w:r>
              <w:rPr>
                <w:rFonts w:ascii="宋体" w:hAnsi="宋体"/>
                <w:kern w:val="0"/>
                <w:szCs w:val="21"/>
                <w:highlight w:val="none"/>
              </w:rPr>
              <w:t>小数点后两位，小数点后第三位“四舍五入”。</w:t>
            </w:r>
          </w:p>
        </w:tc>
      </w:tr>
      <w:tr w14:paraId="04C993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vAlign w:val="center"/>
          </w:tcPr>
          <w:p w14:paraId="7C02E173">
            <w:pPr>
              <w:spacing w:line="400" w:lineRule="exact"/>
              <w:jc w:val="center"/>
              <w:rPr>
                <w:rFonts w:ascii="宋体" w:hAnsi="宋体"/>
                <w:kern w:val="0"/>
                <w:highlight w:val="none"/>
              </w:rPr>
            </w:pPr>
          </w:p>
        </w:tc>
        <w:tc>
          <w:tcPr>
            <w:tcW w:w="3144" w:type="dxa"/>
            <w:gridSpan w:val="5"/>
            <w:vMerge w:val="continue"/>
            <w:vAlign w:val="center"/>
          </w:tcPr>
          <w:p w14:paraId="37D1AC2C">
            <w:pPr>
              <w:spacing w:line="400" w:lineRule="exact"/>
              <w:jc w:val="center"/>
              <w:rPr>
                <w:rFonts w:ascii="宋体" w:hAnsi="宋体"/>
                <w:kern w:val="0"/>
                <w:highlight w:val="none"/>
              </w:rPr>
            </w:pPr>
          </w:p>
        </w:tc>
        <w:tc>
          <w:tcPr>
            <w:tcW w:w="5493" w:type="dxa"/>
            <w:vAlign w:val="center"/>
          </w:tcPr>
          <w:p w14:paraId="296647EA">
            <w:pPr>
              <w:snapToGrid w:val="0"/>
              <w:spacing w:line="400" w:lineRule="exact"/>
              <w:ind w:firstLine="420" w:firstLineChars="200"/>
              <w:jc w:val="left"/>
              <w:rPr>
                <w:rFonts w:ascii="宋体" w:hAnsi="宋体"/>
                <w:szCs w:val="28"/>
                <w:highlight w:val="none"/>
              </w:rPr>
            </w:pPr>
            <w:r>
              <w:rPr>
                <w:rFonts w:hint="eastAsia" w:ascii="宋体" w:hAnsi="宋体"/>
                <w:szCs w:val="28"/>
                <w:highlight w:val="none"/>
              </w:rPr>
              <w:t>本项目</w:t>
            </w:r>
            <w:r>
              <w:rPr>
                <w:rFonts w:ascii="宋体" w:hAnsi="宋体"/>
                <w:szCs w:val="28"/>
                <w:highlight w:val="none"/>
              </w:rPr>
              <w:t>投标总报价</w:t>
            </w:r>
            <w:r>
              <w:rPr>
                <w:rFonts w:hint="eastAsia" w:ascii="宋体" w:hAnsi="宋体"/>
                <w:szCs w:val="28"/>
                <w:highlight w:val="none"/>
              </w:rPr>
              <w:t>允许偏差范围</w:t>
            </w:r>
            <w:r>
              <w:rPr>
                <w:rFonts w:ascii="宋体" w:hAnsi="宋体"/>
                <w:szCs w:val="28"/>
                <w:highlight w:val="none"/>
              </w:rPr>
              <w:t>为：</w:t>
            </w:r>
          </w:p>
          <w:p w14:paraId="4D6F1AC5">
            <w:pPr>
              <w:snapToGrid w:val="0"/>
              <w:spacing w:line="400" w:lineRule="exact"/>
              <w:ind w:firstLine="420" w:firstLineChars="200"/>
              <w:jc w:val="left"/>
              <w:rPr>
                <w:rFonts w:ascii="宋体" w:hAnsi="宋体"/>
                <w:i/>
                <w:kern w:val="0"/>
                <w:highlight w:val="none"/>
              </w:rPr>
            </w:pPr>
            <w:r>
              <w:rPr>
                <w:rFonts w:hint="eastAsia" w:ascii="宋体" w:hAnsi="宋体"/>
                <w:kern w:val="0"/>
                <w:highlight w:val="none"/>
                <w:lang w:eastAsia="zh-CN"/>
              </w:rPr>
              <w:t>☑</w:t>
            </w:r>
            <w:r>
              <w:rPr>
                <w:rFonts w:hint="eastAsia" w:ascii="宋体" w:hAnsi="宋体"/>
                <w:kern w:val="0"/>
                <w:highlight w:val="none"/>
              </w:rPr>
              <w:t>不设偏差范围。</w:t>
            </w:r>
          </w:p>
        </w:tc>
      </w:tr>
      <w:tr w14:paraId="783869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47EBA56E">
            <w:pPr>
              <w:spacing w:line="400" w:lineRule="exact"/>
              <w:jc w:val="center"/>
              <w:rPr>
                <w:rFonts w:ascii="宋体" w:hAnsi="宋体"/>
                <w:kern w:val="0"/>
                <w:highlight w:val="none"/>
              </w:rPr>
            </w:pPr>
            <w:r>
              <w:rPr>
                <w:rFonts w:ascii="宋体" w:hAnsi="宋体"/>
                <w:highlight w:val="none"/>
              </w:rPr>
              <w:t>3</w:t>
            </w:r>
          </w:p>
        </w:tc>
        <w:tc>
          <w:tcPr>
            <w:tcW w:w="1135" w:type="dxa"/>
            <w:gridSpan w:val="2"/>
            <w:vAlign w:val="center"/>
          </w:tcPr>
          <w:p w14:paraId="61C4321A">
            <w:pPr>
              <w:spacing w:line="400" w:lineRule="exact"/>
              <w:jc w:val="center"/>
              <w:rPr>
                <w:rFonts w:ascii="宋体" w:hAnsi="宋体"/>
                <w:kern w:val="0"/>
                <w:highlight w:val="none"/>
              </w:rPr>
            </w:pPr>
            <w:r>
              <w:rPr>
                <w:rFonts w:ascii="宋体" w:hAnsi="宋体"/>
                <w:highlight w:val="none"/>
              </w:rPr>
              <w:t>评标程序</w:t>
            </w:r>
          </w:p>
        </w:tc>
        <w:tc>
          <w:tcPr>
            <w:tcW w:w="7484" w:type="dxa"/>
            <w:gridSpan w:val="3"/>
          </w:tcPr>
          <w:p w14:paraId="32A24B7D">
            <w:pPr>
              <w:spacing w:line="400" w:lineRule="exact"/>
              <w:ind w:firstLine="420" w:firstLineChars="200"/>
              <w:rPr>
                <w:rFonts w:ascii="宋体" w:hAnsi="宋体"/>
                <w:szCs w:val="21"/>
                <w:highlight w:val="none"/>
              </w:rPr>
            </w:pPr>
            <w:r>
              <w:rPr>
                <w:rFonts w:hint="eastAsia" w:ascii="宋体" w:hAnsi="宋体"/>
                <w:szCs w:val="21"/>
                <w:highlight w:val="none"/>
              </w:rPr>
              <w:t>1.按本章评标办法第3.1款进行初步评审。未通过初步评审或评标委员会认定为无效的</w:t>
            </w:r>
            <w:r>
              <w:rPr>
                <w:rFonts w:hint="eastAsia" w:ascii="宋体" w:hAnsi="宋体"/>
                <w:szCs w:val="21"/>
                <w:highlight w:val="none"/>
                <w:lang w:eastAsia="zh-CN"/>
              </w:rPr>
              <w:t>竞选文件</w:t>
            </w:r>
            <w:r>
              <w:rPr>
                <w:rFonts w:hint="eastAsia" w:ascii="宋体" w:hAnsi="宋体"/>
                <w:szCs w:val="21"/>
                <w:highlight w:val="none"/>
              </w:rPr>
              <w:t>的不再进行后续评审。</w:t>
            </w:r>
          </w:p>
          <w:p w14:paraId="7B0FF4F1">
            <w:pPr>
              <w:spacing w:line="400" w:lineRule="exact"/>
              <w:ind w:firstLine="420" w:firstLineChars="200"/>
              <w:rPr>
                <w:rFonts w:ascii="宋体" w:hAnsi="宋体"/>
                <w:szCs w:val="21"/>
                <w:highlight w:val="none"/>
              </w:rPr>
            </w:pPr>
            <w:r>
              <w:rPr>
                <w:rFonts w:hint="eastAsia" w:ascii="宋体" w:hAnsi="宋体"/>
                <w:szCs w:val="21"/>
                <w:highlight w:val="none"/>
              </w:rPr>
              <w:t>2.按本章评标办法前附表第2.2.2项及第</w:t>
            </w:r>
            <w:r>
              <w:rPr>
                <w:rFonts w:hint="eastAsia" w:ascii="宋体" w:hAnsi="宋体"/>
                <w:szCs w:val="21"/>
                <w:highlight w:val="none"/>
                <w:lang w:val="en-US" w:eastAsia="zh-CN"/>
              </w:rPr>
              <w:t>2.2.3</w:t>
            </w:r>
            <w:r>
              <w:rPr>
                <w:rFonts w:hint="eastAsia" w:ascii="宋体" w:hAnsi="宋体"/>
                <w:szCs w:val="21"/>
                <w:highlight w:val="none"/>
              </w:rPr>
              <w:t>目的规定对</w:t>
            </w:r>
            <w:r>
              <w:rPr>
                <w:rFonts w:hint="eastAsia" w:ascii="宋体" w:hAnsi="宋体"/>
                <w:szCs w:val="21"/>
                <w:highlight w:val="none"/>
                <w:lang w:val="en-US" w:eastAsia="zh-CN"/>
              </w:rPr>
              <w:t>服务部分、商务部分</w:t>
            </w:r>
            <w:r>
              <w:rPr>
                <w:rFonts w:hint="eastAsia" w:ascii="宋体" w:hAnsi="宋体"/>
                <w:szCs w:val="21"/>
                <w:highlight w:val="none"/>
              </w:rPr>
              <w:t>进行评审。</w:t>
            </w:r>
          </w:p>
          <w:p w14:paraId="15F3A8EE">
            <w:pPr>
              <w:spacing w:line="400" w:lineRule="exact"/>
              <w:ind w:firstLine="420" w:firstLineChars="200"/>
              <w:rPr>
                <w:rFonts w:ascii="宋体" w:hAnsi="宋体"/>
                <w:szCs w:val="21"/>
                <w:highlight w:val="none"/>
              </w:rPr>
            </w:pPr>
            <w:r>
              <w:rPr>
                <w:rFonts w:hint="eastAsia" w:ascii="宋体" w:hAnsi="宋体"/>
                <w:szCs w:val="21"/>
                <w:highlight w:val="none"/>
              </w:rPr>
              <w:t>3.因评标委员会作否决投标处理导致有效</w:t>
            </w:r>
            <w:r>
              <w:rPr>
                <w:rFonts w:hint="eastAsia" w:ascii="宋体" w:hAnsi="宋体"/>
                <w:szCs w:val="21"/>
                <w:highlight w:val="none"/>
                <w:lang w:eastAsia="zh-CN"/>
              </w:rPr>
              <w:t>竞选人</w:t>
            </w:r>
            <w:r>
              <w:rPr>
                <w:rFonts w:hint="eastAsia" w:ascii="宋体" w:hAnsi="宋体"/>
                <w:szCs w:val="21"/>
                <w:highlight w:val="none"/>
              </w:rPr>
              <w:t>不足三个的，评标委员会应当否决所有投标。但是有效</w:t>
            </w:r>
            <w:r>
              <w:rPr>
                <w:rFonts w:hint="eastAsia" w:ascii="宋体" w:hAnsi="宋体"/>
                <w:szCs w:val="21"/>
                <w:highlight w:val="none"/>
                <w:lang w:eastAsia="zh-CN"/>
              </w:rPr>
              <w:t>竞选人</w:t>
            </w:r>
            <w:r>
              <w:rPr>
                <w:rFonts w:hint="eastAsia" w:ascii="宋体" w:hAnsi="宋体"/>
                <w:szCs w:val="21"/>
                <w:highlight w:val="none"/>
              </w:rPr>
              <w:t>的经济、</w:t>
            </w:r>
            <w:r>
              <w:rPr>
                <w:rFonts w:hint="eastAsia" w:ascii="宋体" w:hAnsi="宋体"/>
                <w:szCs w:val="21"/>
                <w:highlight w:val="none"/>
                <w:lang w:val="en-US" w:eastAsia="zh-CN"/>
              </w:rPr>
              <w:t>服务</w:t>
            </w:r>
            <w:r>
              <w:rPr>
                <w:rFonts w:hint="eastAsia" w:ascii="宋体" w:hAnsi="宋体"/>
                <w:szCs w:val="21"/>
                <w:highlight w:val="none"/>
              </w:rPr>
              <w:t>等指标仍然具有市场竞争力，能够满足招标文件要求的，评标委员会可以继续评标并确定中标候选人。</w:t>
            </w:r>
          </w:p>
          <w:p w14:paraId="4B9F0610">
            <w:pPr>
              <w:spacing w:line="400" w:lineRule="exact"/>
              <w:ind w:firstLine="420" w:firstLineChars="200"/>
              <w:rPr>
                <w:rFonts w:ascii="宋体" w:hAnsi="宋体"/>
                <w:szCs w:val="21"/>
                <w:highlight w:val="none"/>
              </w:rPr>
            </w:pPr>
            <w:r>
              <w:rPr>
                <w:rFonts w:hint="eastAsia" w:ascii="宋体" w:hAnsi="宋体"/>
                <w:szCs w:val="21"/>
                <w:highlight w:val="none"/>
              </w:rPr>
              <w:t>4.对初步评审合格的</w:t>
            </w:r>
            <w:r>
              <w:rPr>
                <w:rFonts w:hint="eastAsia" w:ascii="宋体" w:hAnsi="宋体"/>
                <w:szCs w:val="21"/>
                <w:highlight w:val="none"/>
                <w:lang w:eastAsia="zh-CN"/>
              </w:rPr>
              <w:t>竞选人</w:t>
            </w:r>
            <w:r>
              <w:rPr>
                <w:rFonts w:hint="eastAsia" w:ascii="宋体" w:hAnsi="宋体"/>
                <w:szCs w:val="21"/>
                <w:highlight w:val="none"/>
              </w:rPr>
              <w:t>按照本章第2.2.</w:t>
            </w:r>
            <w:r>
              <w:rPr>
                <w:rFonts w:hint="eastAsia" w:ascii="宋体" w:hAnsi="宋体"/>
                <w:szCs w:val="21"/>
                <w:highlight w:val="none"/>
                <w:lang w:val="en-US" w:eastAsia="zh-CN"/>
              </w:rPr>
              <w:t>4</w:t>
            </w:r>
            <w:r>
              <w:rPr>
                <w:rFonts w:hint="eastAsia" w:ascii="宋体" w:hAnsi="宋体"/>
                <w:szCs w:val="21"/>
                <w:highlight w:val="none"/>
              </w:rPr>
              <w:t>项计算方法计算评标基准价，并按本附表第3.2.1（2）目规定的评分方法对投标总报价进行评分。</w:t>
            </w:r>
          </w:p>
          <w:p w14:paraId="19BA9987">
            <w:pPr>
              <w:spacing w:line="400" w:lineRule="exact"/>
              <w:ind w:firstLine="420" w:firstLineChars="200"/>
              <w:rPr>
                <w:rFonts w:ascii="宋体" w:hAnsi="宋体"/>
                <w:szCs w:val="21"/>
                <w:highlight w:val="none"/>
              </w:rPr>
            </w:pPr>
            <w:r>
              <w:rPr>
                <w:rFonts w:hint="eastAsia" w:ascii="宋体" w:hAnsi="宋体"/>
                <w:szCs w:val="21"/>
                <w:highlight w:val="none"/>
              </w:rPr>
              <w:t>5.对技术部分、投标总报价得分进行汇总，确定得分由高至低前三名</w:t>
            </w:r>
            <w:r>
              <w:rPr>
                <w:rFonts w:hint="eastAsia" w:ascii="宋体" w:hAnsi="宋体"/>
                <w:szCs w:val="21"/>
                <w:highlight w:val="none"/>
                <w:lang w:eastAsia="zh-CN"/>
              </w:rPr>
              <w:t>竞选人</w:t>
            </w:r>
            <w:r>
              <w:rPr>
                <w:rFonts w:hint="eastAsia" w:ascii="宋体" w:hAnsi="宋体"/>
                <w:szCs w:val="21"/>
                <w:highlight w:val="none"/>
              </w:rPr>
              <w:t>为中标候选人。</w:t>
            </w:r>
          </w:p>
        </w:tc>
      </w:tr>
      <w:tr w14:paraId="68FCEA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161FB913">
            <w:pPr>
              <w:spacing w:line="400" w:lineRule="exact"/>
              <w:jc w:val="center"/>
              <w:rPr>
                <w:rFonts w:hint="default" w:ascii="宋体" w:hAnsi="宋体" w:eastAsia="宋体"/>
                <w:highlight w:val="none"/>
                <w:lang w:val="en-US" w:eastAsia="zh-CN"/>
              </w:rPr>
            </w:pPr>
            <w:r>
              <w:rPr>
                <w:rFonts w:hint="eastAsia" w:ascii="宋体" w:hAnsi="宋体"/>
                <w:highlight w:val="none"/>
                <w:lang w:val="en-US" w:eastAsia="zh-CN"/>
              </w:rPr>
              <w:t>3.2.1（1）</w:t>
            </w:r>
          </w:p>
        </w:tc>
        <w:tc>
          <w:tcPr>
            <w:tcW w:w="1135" w:type="dxa"/>
            <w:gridSpan w:val="2"/>
            <w:vAlign w:val="center"/>
          </w:tcPr>
          <w:p w14:paraId="5154FA48">
            <w:pPr>
              <w:spacing w:line="400" w:lineRule="exact"/>
              <w:jc w:val="center"/>
              <w:rPr>
                <w:rFonts w:hint="default" w:ascii="宋体" w:hAnsi="宋体" w:eastAsia="宋体"/>
                <w:highlight w:val="none"/>
                <w:lang w:val="en-US" w:eastAsia="zh-CN"/>
              </w:rPr>
            </w:pPr>
            <w:r>
              <w:rPr>
                <w:rFonts w:hint="eastAsia" w:ascii="宋体" w:hAnsi="宋体"/>
                <w:highlight w:val="none"/>
                <w:lang w:val="en-US" w:eastAsia="zh-CN"/>
              </w:rPr>
              <w:t>服务部分得分（A）</w:t>
            </w:r>
          </w:p>
        </w:tc>
        <w:tc>
          <w:tcPr>
            <w:tcW w:w="1991" w:type="dxa"/>
            <w:gridSpan w:val="2"/>
            <w:tcBorders>
              <w:top w:val="single" w:color="auto" w:sz="4" w:space="0"/>
            </w:tcBorders>
            <w:vAlign w:val="center"/>
          </w:tcPr>
          <w:p w14:paraId="444864ED">
            <w:pPr>
              <w:spacing w:line="400" w:lineRule="exact"/>
              <w:jc w:val="center"/>
              <w:rPr>
                <w:rFonts w:ascii="宋体" w:hAnsi="宋体"/>
                <w:highlight w:val="none"/>
              </w:rPr>
            </w:pPr>
          </w:p>
        </w:tc>
        <w:tc>
          <w:tcPr>
            <w:tcW w:w="5493" w:type="dxa"/>
            <w:vAlign w:val="center"/>
          </w:tcPr>
          <w:p w14:paraId="789981F2">
            <w:pPr>
              <w:tabs>
                <w:tab w:val="left" w:pos="1875"/>
              </w:tabs>
              <w:spacing w:line="400" w:lineRule="exact"/>
              <w:jc w:val="left"/>
              <w:rPr>
                <w:rFonts w:hint="eastAsia" w:ascii="宋体" w:hAnsi="宋体" w:eastAsia="宋体" w:cs="Times New Roman"/>
                <w:color w:val="auto"/>
                <w:kern w:val="0"/>
                <w:highlight w:val="none"/>
                <w:lang w:eastAsia="zh-CN"/>
              </w:rPr>
            </w:pPr>
            <w:r>
              <w:rPr>
                <w:rFonts w:hint="eastAsia" w:ascii="宋体" w:hAnsi="宋体" w:eastAsia="宋体" w:cs="Times New Roman"/>
                <w:color w:val="auto"/>
                <w:kern w:val="0"/>
                <w:highlight w:val="none"/>
                <w:lang w:eastAsia="zh-CN"/>
              </w:rPr>
              <w:t>1 .起评分：</w:t>
            </w:r>
          </w:p>
          <w:p w14:paraId="056AF642">
            <w:pPr>
              <w:tabs>
                <w:tab w:val="left" w:pos="1875"/>
              </w:tabs>
              <w:spacing w:line="400" w:lineRule="exact"/>
              <w:jc w:val="left"/>
              <w:rPr>
                <w:rFonts w:hint="eastAsia" w:ascii="宋体" w:hAnsi="宋体" w:eastAsia="宋体" w:cs="Times New Roman"/>
                <w:color w:val="auto"/>
                <w:kern w:val="0"/>
                <w:highlight w:val="none"/>
                <w:lang w:eastAsia="zh-CN"/>
              </w:rPr>
            </w:pPr>
            <w:r>
              <w:rPr>
                <w:rFonts w:hint="eastAsia" w:ascii="宋体" w:hAnsi="宋体" w:eastAsia="宋体" w:cs="Times New Roman"/>
                <w:color w:val="auto"/>
                <w:kern w:val="0"/>
                <w:highlight w:val="none"/>
                <w:lang w:eastAsia="zh-CN"/>
              </w:rPr>
              <w:t>有效投标人的起评分为</w:t>
            </w:r>
            <w:r>
              <w:rPr>
                <w:rFonts w:hint="eastAsia" w:ascii="宋体" w:hAnsi="宋体" w:eastAsia="宋体" w:cs="Times New Roman"/>
                <w:color w:val="auto"/>
                <w:kern w:val="0"/>
                <w:highlight w:val="none"/>
                <w:lang w:val="en-US" w:eastAsia="zh-CN"/>
              </w:rPr>
              <w:t>0</w:t>
            </w:r>
            <w:r>
              <w:rPr>
                <w:rFonts w:hint="eastAsia" w:ascii="宋体" w:hAnsi="宋体" w:eastAsia="宋体" w:cs="Times New Roman"/>
                <w:color w:val="auto"/>
                <w:kern w:val="0"/>
                <w:highlight w:val="none"/>
                <w:lang w:eastAsia="zh-CN"/>
              </w:rPr>
              <w:t>分。</w:t>
            </w:r>
          </w:p>
          <w:p w14:paraId="2E39C1BD">
            <w:pPr>
              <w:spacing w:line="400" w:lineRule="exact"/>
              <w:ind w:firstLine="420" w:firstLineChars="200"/>
              <w:rPr>
                <w:rFonts w:ascii="宋体" w:hAnsi="宋体"/>
                <w:kern w:val="0"/>
                <w:szCs w:val="21"/>
                <w:highlight w:val="none"/>
              </w:rPr>
            </w:pPr>
            <w:r>
              <w:rPr>
                <w:rFonts w:hint="eastAsia" w:ascii="宋体" w:hAnsi="宋体" w:eastAsia="宋体" w:cs="Times New Roman"/>
                <w:color w:val="auto"/>
                <w:kern w:val="0"/>
                <w:highlight w:val="none"/>
                <w:lang w:val="en-US" w:eastAsia="zh-CN"/>
              </w:rPr>
              <w:t>2.空调</w:t>
            </w:r>
            <w:r>
              <w:rPr>
                <w:rFonts w:hint="eastAsia" w:ascii="宋体" w:hAnsi="宋体" w:eastAsia="宋体" w:cs="Times New Roman"/>
                <w:color w:val="auto"/>
                <w:kern w:val="0"/>
                <w:highlight w:val="none"/>
                <w:lang w:eastAsia="zh-CN"/>
              </w:rPr>
              <w:t>加分条款：达到新国标一级能效加</w:t>
            </w:r>
            <w:r>
              <w:rPr>
                <w:rFonts w:hint="eastAsia" w:ascii="宋体" w:hAnsi="宋体" w:eastAsia="宋体" w:cs="Times New Roman"/>
                <w:color w:val="auto"/>
                <w:kern w:val="0"/>
                <w:highlight w:val="none"/>
                <w:lang w:val="en-US" w:eastAsia="zh-CN"/>
              </w:rPr>
              <w:t>10分。</w:t>
            </w:r>
          </w:p>
        </w:tc>
      </w:tr>
      <w:tr w14:paraId="59AF40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229945B7">
            <w:pPr>
              <w:spacing w:line="400" w:lineRule="exact"/>
              <w:jc w:val="center"/>
              <w:rPr>
                <w:rFonts w:hint="default" w:ascii="宋体" w:hAnsi="宋体"/>
                <w:highlight w:val="none"/>
                <w:lang w:val="en-US" w:eastAsia="zh-CN"/>
              </w:rPr>
            </w:pPr>
            <w:r>
              <w:rPr>
                <w:rFonts w:hint="eastAsia" w:ascii="宋体" w:hAnsi="宋体"/>
                <w:highlight w:val="none"/>
                <w:lang w:val="en-US" w:eastAsia="zh-CN"/>
              </w:rPr>
              <w:t>3.2.2（2）</w:t>
            </w:r>
          </w:p>
        </w:tc>
        <w:tc>
          <w:tcPr>
            <w:tcW w:w="1135" w:type="dxa"/>
            <w:gridSpan w:val="2"/>
            <w:vAlign w:val="center"/>
          </w:tcPr>
          <w:p w14:paraId="07CEA63B">
            <w:pPr>
              <w:spacing w:line="400" w:lineRule="exact"/>
              <w:jc w:val="center"/>
              <w:rPr>
                <w:rFonts w:hint="eastAsia" w:ascii="宋体" w:hAnsi="宋体"/>
                <w:highlight w:val="none"/>
                <w:lang w:val="en-US" w:eastAsia="zh-CN"/>
              </w:rPr>
            </w:pPr>
            <w:r>
              <w:rPr>
                <w:rFonts w:hint="eastAsia" w:ascii="宋体" w:hAnsi="宋体"/>
                <w:highlight w:val="none"/>
                <w:lang w:val="en-US" w:eastAsia="zh-CN"/>
              </w:rPr>
              <w:t>服务部分得分（B）</w:t>
            </w:r>
          </w:p>
        </w:tc>
        <w:tc>
          <w:tcPr>
            <w:tcW w:w="1991" w:type="dxa"/>
            <w:gridSpan w:val="2"/>
            <w:tcBorders>
              <w:top w:val="single" w:color="auto" w:sz="4" w:space="0"/>
            </w:tcBorders>
            <w:vAlign w:val="center"/>
          </w:tcPr>
          <w:p w14:paraId="620347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highlight w:val="none"/>
              </w:rPr>
            </w:pPr>
          </w:p>
        </w:tc>
        <w:tc>
          <w:tcPr>
            <w:tcW w:w="5493" w:type="dxa"/>
            <w:vAlign w:val="center"/>
          </w:tcPr>
          <w:p w14:paraId="63F9AD51">
            <w:pPr>
              <w:keepNext w:val="0"/>
              <w:keepLines w:val="0"/>
              <w:pageBreakBefore w:val="0"/>
              <w:widowControl w:val="0"/>
              <w:numPr>
                <w:ilvl w:val="0"/>
                <w:numId w:val="0"/>
              </w:numPr>
              <w:tabs>
                <w:tab w:val="left" w:pos="1875"/>
              </w:tabs>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1.投标人提供2021年1月1日至项目投标截止时间前（以合同签订为准），重庆市范围内的参与房地产开发商项目</w:t>
            </w:r>
            <w:r>
              <w:rPr>
                <w:rFonts w:hint="eastAsia" w:ascii="宋体" w:hAnsi="宋体" w:cs="Times New Roman"/>
                <w:color w:val="auto"/>
                <w:kern w:val="0"/>
                <w:highlight w:val="none"/>
                <w:lang w:val="en-US" w:eastAsia="zh-CN"/>
              </w:rPr>
              <w:t>空调</w:t>
            </w:r>
            <w:r>
              <w:rPr>
                <w:rFonts w:hint="eastAsia" w:ascii="宋体" w:hAnsi="宋体" w:eastAsia="宋体" w:cs="Times New Roman"/>
                <w:color w:val="auto"/>
                <w:kern w:val="0"/>
                <w:highlight w:val="none"/>
                <w:lang w:val="en-US" w:eastAsia="zh-CN"/>
              </w:rPr>
              <w:t>项目的业绩，提供一个得</w:t>
            </w:r>
            <w:r>
              <w:rPr>
                <w:rFonts w:hint="eastAsia" w:ascii="宋体" w:hAnsi="宋体" w:cs="Times New Roman"/>
                <w:color w:val="auto"/>
                <w:kern w:val="0"/>
                <w:highlight w:val="none"/>
                <w:lang w:val="en-US" w:eastAsia="zh-CN"/>
              </w:rPr>
              <w:t>2</w:t>
            </w:r>
            <w:r>
              <w:rPr>
                <w:rFonts w:hint="eastAsia" w:ascii="宋体" w:hAnsi="宋体" w:eastAsia="宋体" w:cs="Times New Roman"/>
                <w:color w:val="auto"/>
                <w:kern w:val="0"/>
                <w:highlight w:val="none"/>
                <w:lang w:val="en-US" w:eastAsia="zh-CN"/>
              </w:rPr>
              <w:t>分，最多得</w:t>
            </w:r>
            <w:r>
              <w:rPr>
                <w:rFonts w:hint="eastAsia" w:ascii="宋体" w:hAnsi="宋体" w:cs="Times New Roman"/>
                <w:color w:val="auto"/>
                <w:kern w:val="0"/>
                <w:highlight w:val="none"/>
                <w:lang w:val="en-US" w:eastAsia="zh-CN"/>
              </w:rPr>
              <w:t>10</w:t>
            </w:r>
            <w:r>
              <w:rPr>
                <w:rFonts w:hint="eastAsia" w:ascii="宋体" w:hAnsi="宋体" w:eastAsia="宋体" w:cs="Times New Roman"/>
                <w:color w:val="auto"/>
                <w:kern w:val="0"/>
                <w:highlight w:val="none"/>
                <w:lang w:val="en-US" w:eastAsia="zh-CN"/>
              </w:rPr>
              <w:t>分。</w:t>
            </w:r>
          </w:p>
          <w:p w14:paraId="753C49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2.投标人提供2021年1月1日至项目投标截止时间前（以合同签订为准），参与本项目类似的单项目75万元及以上业绩的，提供一个得2分，最多得10分。</w:t>
            </w:r>
          </w:p>
          <w:p w14:paraId="1A91C1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0"/>
                <w:highlight w:val="none"/>
                <w:lang w:val="en-US" w:eastAsia="zh-CN"/>
              </w:rPr>
            </w:pPr>
            <w:r>
              <w:rPr>
                <w:rFonts w:hint="eastAsia" w:ascii="宋体" w:hAnsi="宋体" w:eastAsia="宋体" w:cs="Times New Roman"/>
                <w:b w:val="0"/>
                <w:bCs w:val="0"/>
                <w:color w:val="auto"/>
                <w:kern w:val="0"/>
                <w:sz w:val="21"/>
                <w:szCs w:val="24"/>
                <w:lang w:val="en-US" w:eastAsia="zh-CN" w:bidi="ar-SA"/>
              </w:rPr>
              <w:t>3.</w:t>
            </w:r>
            <w:r>
              <w:rPr>
                <w:rFonts w:hint="eastAsia" w:ascii="宋体" w:hAnsi="宋体" w:eastAsia="宋体" w:cs="Times New Roman"/>
                <w:b w:val="0"/>
                <w:bCs w:val="0"/>
                <w:color w:val="auto"/>
                <w:kern w:val="0"/>
                <w:sz w:val="21"/>
                <w:szCs w:val="24"/>
                <w:highlight w:val="none"/>
                <w:lang w:val="en-US" w:eastAsia="zh-CN" w:bidi="ar-SA"/>
              </w:rPr>
              <w:t>在本项目中投标人所提供的产品样式颜色及风格满足设计需求，优得8分，良得4分，差得1分，不满足得0分。</w:t>
            </w:r>
            <w:r>
              <w:rPr>
                <w:rFonts w:hint="eastAsia" w:ascii="宋体" w:hAnsi="宋体" w:eastAsia="宋体" w:cs="Times New Roman"/>
                <w:b w:val="0"/>
                <w:bCs w:val="0"/>
                <w:color w:val="auto"/>
                <w:kern w:val="0"/>
                <w:sz w:val="21"/>
                <w:szCs w:val="24"/>
                <w:lang w:val="en-US" w:eastAsia="zh-CN" w:bidi="ar-SA"/>
              </w:rPr>
              <w:t>4.</w:t>
            </w:r>
            <w:r>
              <w:rPr>
                <w:rFonts w:hint="eastAsia" w:ascii="宋体" w:hAnsi="宋体" w:eastAsia="宋体" w:cs="Times New Roman"/>
                <w:b w:val="0"/>
                <w:bCs w:val="0"/>
                <w:color w:val="auto"/>
                <w:kern w:val="0"/>
                <w:sz w:val="21"/>
                <w:szCs w:val="24"/>
                <w:highlight w:val="none"/>
                <w:lang w:val="en-US" w:eastAsia="zh-CN" w:bidi="ar-SA"/>
              </w:rPr>
              <w:t>投标人具有家电存储场地的得2分。</w:t>
            </w:r>
          </w:p>
        </w:tc>
      </w:tr>
      <w:tr w14:paraId="57C8E8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28898597">
            <w:pPr>
              <w:spacing w:line="400" w:lineRule="exact"/>
              <w:jc w:val="center"/>
              <w:rPr>
                <w:rFonts w:ascii="宋体" w:hAnsi="宋体" w:eastAsia="宋体" w:cs="Times New Roman"/>
                <w:kern w:val="2"/>
                <w:sz w:val="21"/>
                <w:szCs w:val="24"/>
                <w:highlight w:val="none"/>
                <w:lang w:val="en-US" w:eastAsia="zh-CN" w:bidi="ar-SA"/>
              </w:rPr>
            </w:pPr>
            <w:r>
              <w:rPr>
                <w:rFonts w:ascii="宋体" w:hAnsi="宋体"/>
                <w:highlight w:val="none"/>
              </w:rPr>
              <w:t>3.2.1（</w:t>
            </w:r>
            <w:r>
              <w:rPr>
                <w:rFonts w:hint="eastAsia" w:ascii="宋体" w:hAnsi="宋体"/>
                <w:highlight w:val="none"/>
                <w:lang w:val="en-US" w:eastAsia="zh-CN"/>
              </w:rPr>
              <w:t>3</w:t>
            </w:r>
            <w:r>
              <w:rPr>
                <w:rFonts w:ascii="宋体" w:hAnsi="宋体"/>
                <w:highlight w:val="none"/>
              </w:rPr>
              <w:t>）</w:t>
            </w:r>
          </w:p>
        </w:tc>
        <w:tc>
          <w:tcPr>
            <w:tcW w:w="1135" w:type="dxa"/>
            <w:gridSpan w:val="2"/>
            <w:vAlign w:val="center"/>
          </w:tcPr>
          <w:p w14:paraId="63646860">
            <w:pPr>
              <w:spacing w:line="400" w:lineRule="exact"/>
              <w:jc w:val="center"/>
              <w:rPr>
                <w:rFonts w:ascii="宋体" w:hAnsi="宋体" w:eastAsia="宋体" w:cs="Times New Roman"/>
                <w:kern w:val="2"/>
                <w:sz w:val="21"/>
                <w:szCs w:val="24"/>
                <w:highlight w:val="none"/>
                <w:lang w:val="en-US" w:eastAsia="zh-CN" w:bidi="ar-SA"/>
              </w:rPr>
            </w:pPr>
            <w:r>
              <w:rPr>
                <w:rFonts w:ascii="宋体" w:hAnsi="宋体"/>
                <w:highlight w:val="none"/>
              </w:rPr>
              <w:t>投标报价</w:t>
            </w:r>
            <w:r>
              <w:rPr>
                <w:rFonts w:ascii="宋体" w:hAnsi="宋体"/>
                <w:kern w:val="0"/>
                <w:highlight w:val="none"/>
              </w:rPr>
              <w:t>得分</w:t>
            </w:r>
            <w:r>
              <w:rPr>
                <w:rFonts w:ascii="宋体" w:hAnsi="宋体"/>
                <w:spacing w:val="-8"/>
                <w:highlight w:val="none"/>
              </w:rPr>
              <w:t>（</w:t>
            </w:r>
            <w:r>
              <w:rPr>
                <w:rFonts w:hint="eastAsia" w:ascii="宋体" w:hAnsi="宋体"/>
                <w:spacing w:val="-8"/>
                <w:highlight w:val="none"/>
                <w:lang w:val="en-US" w:eastAsia="zh-CN"/>
              </w:rPr>
              <w:t>C</w:t>
            </w:r>
            <w:r>
              <w:rPr>
                <w:rFonts w:ascii="宋体" w:hAnsi="宋体"/>
                <w:spacing w:val="-8"/>
                <w:highlight w:val="none"/>
              </w:rPr>
              <w:t>）</w:t>
            </w:r>
          </w:p>
        </w:tc>
        <w:tc>
          <w:tcPr>
            <w:tcW w:w="1991" w:type="dxa"/>
            <w:gridSpan w:val="2"/>
            <w:tcBorders>
              <w:top w:val="single" w:color="auto" w:sz="4" w:space="0"/>
            </w:tcBorders>
            <w:vAlign w:val="center"/>
          </w:tcPr>
          <w:p w14:paraId="0094AA75">
            <w:pPr>
              <w:spacing w:line="400" w:lineRule="exact"/>
              <w:jc w:val="center"/>
              <w:rPr>
                <w:rFonts w:ascii="宋体" w:hAnsi="宋体" w:eastAsia="宋体" w:cs="Times New Roman"/>
                <w:kern w:val="2"/>
                <w:sz w:val="21"/>
                <w:szCs w:val="24"/>
                <w:highlight w:val="none"/>
                <w:lang w:val="en-US" w:eastAsia="zh-CN" w:bidi="ar-SA"/>
              </w:rPr>
            </w:pPr>
            <w:r>
              <w:rPr>
                <w:rFonts w:ascii="宋体" w:hAnsi="宋体"/>
                <w:highlight w:val="none"/>
              </w:rPr>
              <w:t>投标总报价</w:t>
            </w:r>
          </w:p>
        </w:tc>
        <w:tc>
          <w:tcPr>
            <w:tcW w:w="5493" w:type="dxa"/>
            <w:vAlign w:val="center"/>
          </w:tcPr>
          <w:p w14:paraId="27160C29">
            <w:pPr>
              <w:spacing w:line="400" w:lineRule="exact"/>
              <w:ind w:firstLine="420" w:firstLineChars="200"/>
              <w:rPr>
                <w:rFonts w:ascii="宋体" w:hAnsi="宋体"/>
                <w:szCs w:val="21"/>
              </w:rPr>
            </w:pPr>
            <w:r>
              <w:rPr>
                <w:rFonts w:hint="eastAsia" w:ascii="宋体" w:hAnsi="宋体" w:cs="宋体"/>
                <w:color w:val="auto"/>
                <w:kern w:val="0"/>
                <w:szCs w:val="21"/>
                <w:highlight w:val="none"/>
              </w:rPr>
              <w:t>竞选人</w:t>
            </w:r>
            <w:r>
              <w:rPr>
                <w:rFonts w:hint="eastAsia" w:ascii="宋体" w:hAnsi="宋体" w:cs="宋体"/>
                <w:color w:val="auto"/>
                <w:kern w:val="0"/>
                <w:szCs w:val="21"/>
                <w:highlight w:val="none"/>
                <w:lang w:eastAsia="zh-CN"/>
              </w:rPr>
              <w:t>竞选</w:t>
            </w:r>
            <w:r>
              <w:rPr>
                <w:rFonts w:hint="eastAsia" w:ascii="宋体" w:hAnsi="宋体" w:cs="宋体"/>
                <w:color w:val="auto"/>
                <w:kern w:val="0"/>
                <w:szCs w:val="21"/>
                <w:highlight w:val="none"/>
              </w:rPr>
              <w:t>报价与评标基准价相比，等于评标基准价，得</w:t>
            </w:r>
            <w:r>
              <w:rPr>
                <w:rFonts w:ascii="宋体" w:hAnsi="宋体"/>
                <w:bCs/>
                <w:szCs w:val="28"/>
              </w:rPr>
              <w:t>满分</w:t>
            </w:r>
            <w:r>
              <w:rPr>
                <w:rFonts w:ascii="宋体" w:hAnsi="宋体"/>
                <w:bCs/>
                <w:szCs w:val="28"/>
                <w:u w:val="single"/>
              </w:rPr>
              <w:t xml:space="preserve">  </w:t>
            </w:r>
            <w:r>
              <w:rPr>
                <w:rFonts w:hint="eastAsia" w:ascii="宋体" w:hAnsi="宋体"/>
                <w:bCs/>
                <w:szCs w:val="28"/>
                <w:u w:val="single"/>
                <w:lang w:val="en-US" w:eastAsia="zh-CN"/>
              </w:rPr>
              <w:t>60</w:t>
            </w:r>
            <w:r>
              <w:rPr>
                <w:rFonts w:ascii="宋体" w:hAnsi="宋体"/>
                <w:bCs/>
                <w:szCs w:val="28"/>
                <w:u w:val="single"/>
              </w:rPr>
              <w:t xml:space="preserve">  </w:t>
            </w:r>
            <w:r>
              <w:rPr>
                <w:rFonts w:ascii="宋体" w:hAnsi="宋体"/>
                <w:szCs w:val="21"/>
              </w:rPr>
              <w:t>分。在此基础上，投标总报价与评标基准价相比，每增加1%扣</w:t>
            </w:r>
            <w:r>
              <w:rPr>
                <w:rFonts w:hint="eastAsia" w:ascii="宋体" w:hAnsi="宋体"/>
                <w:szCs w:val="21"/>
                <w:u w:val="single"/>
                <w:lang w:val="en-US" w:eastAsia="zh-CN"/>
              </w:rPr>
              <w:t xml:space="preserve"> 1 </w:t>
            </w:r>
            <w:r>
              <w:rPr>
                <w:rFonts w:ascii="宋体" w:hAnsi="宋体"/>
                <w:szCs w:val="21"/>
              </w:rPr>
              <w:t>分，扣完为止。</w:t>
            </w:r>
          </w:p>
          <w:p w14:paraId="0AFC798B">
            <w:pPr>
              <w:spacing w:line="400" w:lineRule="exact"/>
              <w:ind w:firstLine="420" w:firstLineChars="200"/>
              <w:rPr>
                <w:rFonts w:hint="eastAsia" w:ascii="宋体" w:hAnsi="宋体" w:eastAsia="宋体" w:cs="Times New Roman"/>
                <w:kern w:val="0"/>
                <w:sz w:val="21"/>
                <w:szCs w:val="21"/>
                <w:highlight w:val="none"/>
                <w:lang w:val="en-US" w:eastAsia="zh-CN" w:bidi="ar-SA"/>
              </w:rPr>
            </w:pPr>
            <w:r>
              <w:rPr>
                <w:rFonts w:hint="eastAsia" w:ascii="宋体" w:hAnsi="宋体"/>
                <w:kern w:val="0"/>
                <w:szCs w:val="21"/>
                <w:highlight w:val="none"/>
              </w:rPr>
              <w:t>投标总报价得分最终结果</w:t>
            </w:r>
            <w:r>
              <w:rPr>
                <w:rFonts w:ascii="宋体" w:hAnsi="宋体"/>
                <w:kern w:val="0"/>
                <w:szCs w:val="21"/>
                <w:highlight w:val="none"/>
              </w:rPr>
              <w:t>取小数点后两位，第三位四舍五入。</w:t>
            </w:r>
          </w:p>
        </w:tc>
      </w:tr>
      <w:tr w14:paraId="16F56A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67FD9C92">
            <w:pPr>
              <w:spacing w:line="400" w:lineRule="exact"/>
              <w:ind w:firstLine="18" w:firstLineChars="9"/>
              <w:jc w:val="center"/>
              <w:rPr>
                <w:rFonts w:ascii="宋体" w:hAnsi="宋体"/>
                <w:szCs w:val="21"/>
                <w:highlight w:val="none"/>
              </w:rPr>
            </w:pPr>
            <w:r>
              <w:rPr>
                <w:rFonts w:ascii="宋体" w:hAnsi="宋体"/>
                <w:szCs w:val="21"/>
                <w:highlight w:val="none"/>
              </w:rPr>
              <w:t>3.2.3</w:t>
            </w:r>
          </w:p>
        </w:tc>
        <w:tc>
          <w:tcPr>
            <w:tcW w:w="1991" w:type="dxa"/>
            <w:gridSpan w:val="2"/>
            <w:vAlign w:val="center"/>
          </w:tcPr>
          <w:p w14:paraId="6350F684">
            <w:pPr>
              <w:spacing w:line="400" w:lineRule="exact"/>
              <w:ind w:firstLine="18" w:firstLineChars="9"/>
              <w:jc w:val="center"/>
              <w:rPr>
                <w:rFonts w:ascii="宋体" w:hAnsi="宋体"/>
                <w:szCs w:val="21"/>
                <w:highlight w:val="none"/>
              </w:rPr>
            </w:pPr>
            <w:r>
              <w:rPr>
                <w:rFonts w:hint="eastAsia" w:ascii="宋体" w:hAnsi="宋体"/>
                <w:szCs w:val="21"/>
                <w:highlight w:val="none"/>
                <w:lang w:eastAsia="zh-CN"/>
              </w:rPr>
              <w:t>竞选人</w:t>
            </w:r>
            <w:r>
              <w:rPr>
                <w:rFonts w:ascii="宋体" w:hAnsi="宋体"/>
                <w:szCs w:val="21"/>
                <w:highlight w:val="none"/>
              </w:rPr>
              <w:t>得分</w:t>
            </w:r>
          </w:p>
        </w:tc>
        <w:tc>
          <w:tcPr>
            <w:tcW w:w="5493" w:type="dxa"/>
            <w:vAlign w:val="center"/>
          </w:tcPr>
          <w:p w14:paraId="0AF27154">
            <w:pPr>
              <w:spacing w:line="400" w:lineRule="exact"/>
              <w:jc w:val="center"/>
              <w:rPr>
                <w:rFonts w:hint="default" w:ascii="宋体" w:hAnsi="宋体" w:eastAsia="宋体"/>
                <w:szCs w:val="21"/>
                <w:highlight w:val="none"/>
                <w:u w:val="single"/>
                <w:lang w:val="en-US" w:eastAsia="zh-CN"/>
              </w:rPr>
            </w:pPr>
            <w:r>
              <w:rPr>
                <w:rFonts w:hint="eastAsia" w:ascii="宋体" w:hAnsi="宋体"/>
                <w:szCs w:val="21"/>
                <w:highlight w:val="none"/>
                <w:u w:val="single"/>
                <w:lang w:eastAsia="zh-CN"/>
              </w:rPr>
              <w:t>竞选人</w:t>
            </w:r>
            <w:r>
              <w:rPr>
                <w:rFonts w:ascii="宋体" w:hAnsi="宋体"/>
                <w:szCs w:val="21"/>
                <w:highlight w:val="none"/>
                <w:u w:val="single"/>
              </w:rPr>
              <w:t>得分=A+B</w:t>
            </w:r>
            <w:r>
              <w:rPr>
                <w:rFonts w:hint="eastAsia" w:ascii="宋体" w:hAnsi="宋体"/>
                <w:szCs w:val="21"/>
                <w:highlight w:val="none"/>
                <w:u w:val="single"/>
                <w:lang w:val="en-US" w:eastAsia="zh-CN"/>
              </w:rPr>
              <w:t>+C</w:t>
            </w:r>
          </w:p>
        </w:tc>
      </w:tr>
    </w:tbl>
    <w:p w14:paraId="68F35D70">
      <w:pPr>
        <w:pStyle w:val="4"/>
        <w:spacing w:before="0" w:after="0" w:line="360" w:lineRule="auto"/>
        <w:outlineLvl w:val="9"/>
        <w:rPr>
          <w:rFonts w:ascii="宋体" w:hAnsi="宋体"/>
          <w:b w:val="0"/>
          <w:snapToGrid w:val="0"/>
          <w:highlight w:val="none"/>
        </w:rPr>
      </w:pPr>
    </w:p>
    <w:p w14:paraId="048BCC9D">
      <w:pPr>
        <w:pStyle w:val="4"/>
        <w:spacing w:before="0" w:after="0" w:line="360" w:lineRule="auto"/>
        <w:rPr>
          <w:rFonts w:ascii="宋体" w:hAnsi="宋体"/>
          <w:b w:val="0"/>
          <w:snapToGrid w:val="0"/>
          <w:highlight w:val="none"/>
        </w:rPr>
      </w:pPr>
      <w:r>
        <w:rPr>
          <w:rFonts w:ascii="宋体" w:hAnsi="宋体"/>
          <w:b w:val="0"/>
          <w:snapToGrid w:val="0"/>
          <w:highlight w:val="none"/>
        </w:rPr>
        <w:br w:type="page"/>
      </w:r>
      <w:bookmarkStart w:id="322" w:name="_Toc14668"/>
      <w:bookmarkStart w:id="323" w:name="_Toc2957"/>
      <w:bookmarkStart w:id="324" w:name="_Toc23094"/>
      <w:r>
        <w:rPr>
          <w:rFonts w:ascii="宋体" w:hAnsi="宋体"/>
          <w:b w:val="0"/>
          <w:snapToGrid w:val="0"/>
          <w:highlight w:val="none"/>
        </w:rPr>
        <w:t>1.  评标方法</w:t>
      </w:r>
      <w:bookmarkEnd w:id="306"/>
      <w:bookmarkEnd w:id="307"/>
      <w:bookmarkEnd w:id="308"/>
      <w:bookmarkEnd w:id="309"/>
      <w:bookmarkEnd w:id="310"/>
      <w:bookmarkEnd w:id="311"/>
      <w:bookmarkEnd w:id="321"/>
      <w:bookmarkEnd w:id="322"/>
      <w:bookmarkEnd w:id="323"/>
      <w:bookmarkEnd w:id="324"/>
    </w:p>
    <w:p w14:paraId="3B6E69A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本次评标采用综合评估法</w:t>
      </w:r>
      <w:r>
        <w:rPr>
          <w:rFonts w:ascii="宋体" w:hAnsi="宋体"/>
          <w:spacing w:val="-47"/>
          <w:kern w:val="0"/>
          <w:szCs w:val="21"/>
          <w:highlight w:val="none"/>
        </w:rPr>
        <w:t>。</w:t>
      </w:r>
      <w:r>
        <w:rPr>
          <w:rFonts w:ascii="宋体" w:hAnsi="宋体"/>
          <w:kern w:val="0"/>
          <w:szCs w:val="21"/>
          <w:highlight w:val="none"/>
        </w:rPr>
        <w:t xml:space="preserve">评标委员会按照本章第 </w:t>
      </w:r>
      <w:r>
        <w:rPr>
          <w:rFonts w:ascii="宋体" w:hAnsi="宋体"/>
          <w:spacing w:val="1"/>
          <w:kern w:val="0"/>
          <w:szCs w:val="21"/>
          <w:highlight w:val="none"/>
        </w:rPr>
        <w:t>2</w:t>
      </w:r>
      <w:r>
        <w:rPr>
          <w:rFonts w:ascii="宋体" w:hAnsi="宋体"/>
          <w:spacing w:val="-1"/>
          <w:kern w:val="0"/>
          <w:szCs w:val="21"/>
          <w:highlight w:val="none"/>
        </w:rPr>
        <w:t>.</w:t>
      </w:r>
      <w:r>
        <w:rPr>
          <w:rFonts w:ascii="宋体" w:hAnsi="宋体"/>
          <w:kern w:val="0"/>
          <w:szCs w:val="21"/>
          <w:highlight w:val="none"/>
        </w:rPr>
        <w:t>2</w:t>
      </w:r>
      <w:r>
        <w:rPr>
          <w:rFonts w:ascii="宋体" w:hAnsi="宋体"/>
          <w:spacing w:val="1"/>
          <w:kern w:val="0"/>
          <w:szCs w:val="21"/>
          <w:highlight w:val="none"/>
        </w:rPr>
        <w:t xml:space="preserve"> </w:t>
      </w:r>
      <w:r>
        <w:rPr>
          <w:rFonts w:ascii="宋体" w:hAnsi="宋体"/>
          <w:kern w:val="0"/>
          <w:szCs w:val="21"/>
          <w:highlight w:val="none"/>
        </w:rPr>
        <w:t>款</w:t>
      </w:r>
      <w:r>
        <w:rPr>
          <w:rFonts w:ascii="宋体" w:hAnsi="宋体"/>
          <w:spacing w:val="-1"/>
          <w:kern w:val="0"/>
          <w:szCs w:val="21"/>
          <w:highlight w:val="none"/>
        </w:rPr>
        <w:t>规</w:t>
      </w:r>
      <w:r>
        <w:rPr>
          <w:rFonts w:ascii="宋体" w:hAnsi="宋体"/>
          <w:kern w:val="0"/>
          <w:szCs w:val="21"/>
          <w:highlight w:val="none"/>
        </w:rPr>
        <w:t>定的评分标准进行</w:t>
      </w:r>
      <w:r>
        <w:rPr>
          <w:rFonts w:hint="eastAsia" w:ascii="宋体" w:hAnsi="宋体"/>
          <w:kern w:val="0"/>
          <w:szCs w:val="21"/>
          <w:highlight w:val="none"/>
          <w:lang w:eastAsia="zh-CN"/>
        </w:rPr>
        <w:t>评分</w:t>
      </w:r>
      <w:r>
        <w:rPr>
          <w:rFonts w:ascii="宋体" w:hAnsi="宋体"/>
          <w:kern w:val="0"/>
          <w:szCs w:val="21"/>
          <w:highlight w:val="none"/>
        </w:rPr>
        <w:t>，按得分由高到低顺序推荐中标候选人</w:t>
      </w:r>
      <w:r>
        <w:rPr>
          <w:rFonts w:ascii="宋体" w:hAnsi="宋体"/>
          <w:spacing w:val="-20"/>
          <w:kern w:val="0"/>
          <w:szCs w:val="21"/>
          <w:highlight w:val="none"/>
        </w:rPr>
        <w:t>，</w:t>
      </w:r>
      <w:r>
        <w:rPr>
          <w:rFonts w:ascii="宋体" w:hAnsi="宋体"/>
          <w:kern w:val="0"/>
          <w:szCs w:val="21"/>
          <w:highlight w:val="none"/>
        </w:rPr>
        <w:t>或根据</w:t>
      </w:r>
      <w:r>
        <w:rPr>
          <w:rFonts w:hint="eastAsia" w:ascii="宋体" w:hAnsi="宋体"/>
          <w:kern w:val="0"/>
          <w:szCs w:val="21"/>
          <w:highlight w:val="none"/>
          <w:lang w:eastAsia="zh-CN"/>
        </w:rPr>
        <w:t>比选人</w:t>
      </w:r>
      <w:r>
        <w:rPr>
          <w:rFonts w:ascii="宋体" w:hAnsi="宋体"/>
          <w:kern w:val="0"/>
          <w:szCs w:val="21"/>
          <w:highlight w:val="none"/>
        </w:rPr>
        <w:t>授权直接确定中标人</w:t>
      </w:r>
      <w:r>
        <w:rPr>
          <w:rFonts w:hint="eastAsia" w:ascii="宋体" w:hAnsi="宋体"/>
          <w:kern w:val="0"/>
          <w:szCs w:val="21"/>
          <w:highlight w:val="none"/>
        </w:rPr>
        <w:t>，若出现</w:t>
      </w:r>
      <w:r>
        <w:rPr>
          <w:rFonts w:hint="eastAsia" w:ascii="宋体" w:hAnsi="宋体"/>
          <w:kern w:val="0"/>
          <w:szCs w:val="21"/>
          <w:highlight w:val="none"/>
          <w:lang w:eastAsia="zh-CN"/>
        </w:rPr>
        <w:t>竞选人</w:t>
      </w:r>
      <w:r>
        <w:rPr>
          <w:rFonts w:hint="eastAsia" w:ascii="宋体" w:hAnsi="宋体"/>
          <w:kern w:val="0"/>
          <w:szCs w:val="21"/>
          <w:highlight w:val="none"/>
        </w:rPr>
        <w:t>投标报价相同的，以评标办法前附表约定的原则确定排序</w:t>
      </w:r>
      <w:r>
        <w:rPr>
          <w:rFonts w:ascii="宋体" w:hAnsi="宋体"/>
          <w:spacing w:val="-31"/>
          <w:kern w:val="0"/>
          <w:szCs w:val="21"/>
          <w:highlight w:val="none"/>
        </w:rPr>
        <w:t>。</w:t>
      </w:r>
    </w:p>
    <w:p w14:paraId="3544EA4C">
      <w:pPr>
        <w:pStyle w:val="4"/>
        <w:spacing w:before="0" w:after="0" w:line="360" w:lineRule="auto"/>
        <w:rPr>
          <w:rFonts w:ascii="宋体" w:hAnsi="宋体"/>
          <w:b w:val="0"/>
          <w:snapToGrid w:val="0"/>
          <w:highlight w:val="none"/>
        </w:rPr>
      </w:pPr>
      <w:bookmarkStart w:id="325" w:name="_Toc12057"/>
      <w:bookmarkStart w:id="326" w:name="_Toc28040"/>
      <w:bookmarkStart w:id="327" w:name="_Toc430530501"/>
      <w:bookmarkStart w:id="328" w:name="_Toc509218777"/>
      <w:bookmarkStart w:id="329" w:name="_Toc277082619"/>
      <w:bookmarkStart w:id="330" w:name="_Toc287607813"/>
      <w:bookmarkStart w:id="331" w:name="_Toc27302"/>
      <w:bookmarkStart w:id="332" w:name="_Toc224103385"/>
      <w:bookmarkStart w:id="333" w:name="_Toc200513199"/>
      <w:bookmarkStart w:id="334" w:name="_Toc287620752"/>
      <w:r>
        <w:rPr>
          <w:rFonts w:ascii="宋体" w:hAnsi="宋体"/>
          <w:b w:val="0"/>
          <w:snapToGrid w:val="0"/>
          <w:highlight w:val="none"/>
        </w:rPr>
        <w:t>2.  评审标准</w:t>
      </w:r>
      <w:bookmarkEnd w:id="325"/>
      <w:bookmarkEnd w:id="326"/>
      <w:bookmarkEnd w:id="327"/>
      <w:bookmarkEnd w:id="328"/>
      <w:bookmarkEnd w:id="329"/>
      <w:bookmarkEnd w:id="330"/>
      <w:bookmarkEnd w:id="331"/>
      <w:bookmarkEnd w:id="332"/>
      <w:bookmarkEnd w:id="333"/>
      <w:bookmarkEnd w:id="334"/>
    </w:p>
    <w:p w14:paraId="2C92EB11">
      <w:pPr>
        <w:pStyle w:val="5"/>
        <w:snapToGrid w:val="0"/>
        <w:spacing w:before="0" w:after="0" w:line="360" w:lineRule="auto"/>
        <w:rPr>
          <w:rFonts w:ascii="宋体" w:hAnsi="宋体"/>
          <w:b w:val="0"/>
          <w:snapToGrid w:val="0"/>
          <w:sz w:val="24"/>
          <w:szCs w:val="24"/>
          <w:highlight w:val="none"/>
        </w:rPr>
      </w:pPr>
      <w:bookmarkStart w:id="335" w:name="_Toc20474"/>
      <w:bookmarkStart w:id="336" w:name="_Toc2588"/>
      <w:bookmarkStart w:id="337" w:name="_Toc200513200"/>
      <w:bookmarkStart w:id="338" w:name="_Toc430530502"/>
      <w:bookmarkStart w:id="339" w:name="_Toc224103386"/>
      <w:bookmarkStart w:id="340" w:name="_Toc287607814"/>
      <w:bookmarkStart w:id="341" w:name="_Toc277082620"/>
      <w:bookmarkStart w:id="342" w:name="_Toc287620753"/>
      <w:bookmarkStart w:id="343" w:name="_Toc509218778"/>
      <w:r>
        <w:rPr>
          <w:rFonts w:ascii="宋体" w:hAnsi="宋体"/>
          <w:b w:val="0"/>
          <w:snapToGrid w:val="0"/>
          <w:sz w:val="24"/>
          <w:szCs w:val="24"/>
          <w:highlight w:val="none"/>
        </w:rPr>
        <w:t>2.1  初步评审标准</w:t>
      </w:r>
      <w:bookmarkEnd w:id="335"/>
      <w:bookmarkEnd w:id="336"/>
      <w:bookmarkEnd w:id="337"/>
      <w:bookmarkEnd w:id="338"/>
      <w:bookmarkEnd w:id="339"/>
      <w:bookmarkEnd w:id="340"/>
      <w:bookmarkEnd w:id="341"/>
      <w:bookmarkEnd w:id="342"/>
      <w:bookmarkEnd w:id="343"/>
    </w:p>
    <w:p w14:paraId="436F8B3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1A</w:t>
      </w:r>
      <w:r>
        <w:rPr>
          <w:rFonts w:ascii="宋体" w:hAnsi="宋体"/>
          <w:kern w:val="0"/>
          <w:szCs w:val="21"/>
          <w:highlight w:val="none"/>
        </w:rPr>
        <w:t xml:space="preserve">  资格评审标准：见评标办法前附表（适用于未进行资格预审的）。</w:t>
      </w:r>
    </w:p>
    <w:p w14:paraId="77179DA2">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1B</w:t>
      </w:r>
      <w:r>
        <w:rPr>
          <w:rFonts w:ascii="宋体" w:hAnsi="宋体"/>
          <w:kern w:val="0"/>
          <w:szCs w:val="21"/>
          <w:highlight w:val="none"/>
        </w:rPr>
        <w:t xml:space="preserve">  资格评审标准：见资格预审文件第三章“资格审查办法”详细审查标准（适用于已进行资格预审的）。</w:t>
      </w:r>
    </w:p>
    <w:p w14:paraId="702B3DC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2</w:t>
      </w:r>
      <w:r>
        <w:rPr>
          <w:rFonts w:ascii="宋体" w:hAnsi="宋体"/>
          <w:kern w:val="0"/>
          <w:szCs w:val="21"/>
          <w:highlight w:val="none"/>
        </w:rPr>
        <w:t xml:space="preserve">  形式评审标准：见评标办法前附表。</w:t>
      </w:r>
    </w:p>
    <w:p w14:paraId="2E3DBB9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2.1.3  响应性评审标准：见评标办法前附表。</w:t>
      </w:r>
    </w:p>
    <w:p w14:paraId="3364F748">
      <w:pPr>
        <w:pStyle w:val="5"/>
        <w:snapToGrid w:val="0"/>
        <w:spacing w:before="0" w:after="0" w:line="360" w:lineRule="auto"/>
        <w:rPr>
          <w:rFonts w:ascii="宋体" w:hAnsi="宋体"/>
          <w:b w:val="0"/>
          <w:snapToGrid w:val="0"/>
          <w:sz w:val="24"/>
          <w:szCs w:val="24"/>
          <w:highlight w:val="none"/>
        </w:rPr>
      </w:pPr>
      <w:bookmarkStart w:id="344" w:name="_Toc287607815"/>
      <w:bookmarkStart w:id="345" w:name="_Toc17923"/>
      <w:bookmarkStart w:id="346" w:name="_Toc287620754"/>
      <w:bookmarkStart w:id="347" w:name="_Toc23340"/>
      <w:bookmarkStart w:id="348" w:name="_Toc200513201"/>
      <w:bookmarkStart w:id="349" w:name="_Toc430530503"/>
      <w:bookmarkStart w:id="350" w:name="_Toc277082621"/>
      <w:bookmarkStart w:id="351" w:name="_Toc224103387"/>
      <w:bookmarkStart w:id="352" w:name="_Toc509218779"/>
      <w:r>
        <w:rPr>
          <w:rFonts w:ascii="宋体" w:hAnsi="宋体"/>
          <w:b w:val="0"/>
          <w:snapToGrid w:val="0"/>
          <w:sz w:val="24"/>
          <w:szCs w:val="24"/>
          <w:highlight w:val="none"/>
        </w:rPr>
        <w:t>2.2  分值构成与评分标准</w:t>
      </w:r>
      <w:bookmarkEnd w:id="344"/>
      <w:bookmarkEnd w:id="345"/>
      <w:bookmarkEnd w:id="346"/>
      <w:bookmarkEnd w:id="347"/>
      <w:bookmarkEnd w:id="348"/>
      <w:bookmarkEnd w:id="349"/>
      <w:bookmarkEnd w:id="350"/>
      <w:bookmarkEnd w:id="351"/>
      <w:bookmarkEnd w:id="352"/>
    </w:p>
    <w:p w14:paraId="08E412BF">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2.2.1  分值构成</w:t>
      </w:r>
    </w:p>
    <w:p w14:paraId="1E40DB82">
      <w:pPr>
        <w:autoSpaceDE w:val="0"/>
        <w:autoSpaceDN w:val="0"/>
        <w:adjustRightInd w:val="0"/>
        <w:snapToGrid w:val="0"/>
        <w:spacing w:line="360" w:lineRule="auto"/>
        <w:ind w:firstLine="420" w:firstLineChars="200"/>
        <w:rPr>
          <w:rFonts w:hint="eastAsia"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rPr>
        <w:t>1</w:t>
      </w:r>
      <w:r>
        <w:rPr>
          <w:rFonts w:ascii="宋体" w:hAnsi="宋体"/>
          <w:kern w:val="0"/>
          <w:szCs w:val="21"/>
          <w:highlight w:val="none"/>
        </w:rPr>
        <w:t>）投标</w:t>
      </w:r>
      <w:r>
        <w:rPr>
          <w:rFonts w:hint="eastAsia" w:ascii="宋体" w:hAnsi="宋体"/>
          <w:kern w:val="0"/>
          <w:szCs w:val="21"/>
          <w:highlight w:val="none"/>
        </w:rPr>
        <w:t>总</w:t>
      </w:r>
      <w:r>
        <w:rPr>
          <w:rFonts w:ascii="宋体" w:hAnsi="宋体"/>
          <w:spacing w:val="-1"/>
          <w:kern w:val="0"/>
          <w:szCs w:val="21"/>
          <w:highlight w:val="none"/>
        </w:rPr>
        <w:t>报</w:t>
      </w:r>
      <w:r>
        <w:rPr>
          <w:rFonts w:ascii="宋体" w:hAnsi="宋体"/>
          <w:kern w:val="0"/>
          <w:szCs w:val="21"/>
          <w:highlight w:val="none"/>
        </w:rPr>
        <w:t>价：见评标办法前附表</w:t>
      </w:r>
      <w:r>
        <w:rPr>
          <w:rFonts w:hint="eastAsia" w:ascii="宋体" w:hAnsi="宋体"/>
          <w:kern w:val="0"/>
          <w:szCs w:val="21"/>
          <w:highlight w:val="none"/>
        </w:rPr>
        <w:t>；</w:t>
      </w:r>
    </w:p>
    <w:p w14:paraId="3E474331">
      <w:pPr>
        <w:autoSpaceDE w:val="0"/>
        <w:autoSpaceDN w:val="0"/>
        <w:adjustRightInd w:val="0"/>
        <w:snapToGrid w:val="0"/>
        <w:spacing w:line="360" w:lineRule="auto"/>
        <w:ind w:firstLine="420" w:firstLineChars="200"/>
        <w:rPr>
          <w:rFonts w:hint="eastAsia" w:ascii="宋体" w:hAnsi="宋体" w:eastAsia="宋体"/>
          <w:kern w:val="0"/>
          <w:szCs w:val="21"/>
          <w:highlight w:val="none"/>
          <w:lang w:eastAsia="zh-CN"/>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2</w:t>
      </w:r>
      <w:r>
        <w:rPr>
          <w:rFonts w:hint="eastAsia" w:ascii="宋体" w:hAnsi="宋体"/>
          <w:kern w:val="0"/>
          <w:szCs w:val="21"/>
          <w:highlight w:val="none"/>
          <w:lang w:eastAsia="zh-CN"/>
        </w:rPr>
        <w:t>）</w:t>
      </w:r>
      <w:r>
        <w:rPr>
          <w:rFonts w:hint="eastAsia" w:ascii="宋体" w:hAnsi="宋体"/>
          <w:kern w:val="0"/>
          <w:szCs w:val="21"/>
          <w:highlight w:val="none"/>
          <w:lang w:val="en-US" w:eastAsia="zh-CN"/>
        </w:rPr>
        <w:t>服务部分</w:t>
      </w:r>
      <w:r>
        <w:rPr>
          <w:rFonts w:ascii="宋体" w:hAnsi="宋体"/>
          <w:kern w:val="0"/>
          <w:szCs w:val="21"/>
          <w:highlight w:val="none"/>
        </w:rPr>
        <w:t>：见评标办法前附表</w:t>
      </w:r>
      <w:r>
        <w:rPr>
          <w:rFonts w:hint="eastAsia" w:ascii="宋体" w:hAnsi="宋体"/>
          <w:kern w:val="0"/>
          <w:szCs w:val="21"/>
          <w:highlight w:val="none"/>
        </w:rPr>
        <w:t>；</w:t>
      </w:r>
    </w:p>
    <w:p w14:paraId="6EBCE90D">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rPr>
        <w:t>2</w:t>
      </w:r>
      <w:r>
        <w:rPr>
          <w:rFonts w:ascii="宋体" w:hAnsi="宋体"/>
          <w:kern w:val="0"/>
          <w:szCs w:val="21"/>
          <w:highlight w:val="none"/>
        </w:rPr>
        <w:t>）</w:t>
      </w:r>
      <w:r>
        <w:rPr>
          <w:rFonts w:hint="eastAsia" w:ascii="宋体" w:hAnsi="宋体"/>
          <w:kern w:val="0"/>
          <w:szCs w:val="21"/>
          <w:highlight w:val="none"/>
          <w:lang w:val="en-US" w:eastAsia="zh-CN"/>
        </w:rPr>
        <w:t>商务部分</w:t>
      </w:r>
      <w:r>
        <w:rPr>
          <w:rFonts w:ascii="宋体" w:hAnsi="宋体"/>
          <w:kern w:val="0"/>
          <w:szCs w:val="21"/>
          <w:highlight w:val="none"/>
        </w:rPr>
        <w:t>：见评标办法前附表</w:t>
      </w:r>
      <w:r>
        <w:rPr>
          <w:rFonts w:hint="eastAsia" w:ascii="宋体" w:hAnsi="宋体"/>
          <w:kern w:val="0"/>
          <w:szCs w:val="21"/>
          <w:highlight w:val="none"/>
        </w:rPr>
        <w:t>。</w:t>
      </w:r>
    </w:p>
    <w:p w14:paraId="5AB787A5">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 xml:space="preserve">2.2.2  </w:t>
      </w:r>
      <w:r>
        <w:rPr>
          <w:rFonts w:hint="eastAsia" w:ascii="宋体" w:hAnsi="宋体"/>
          <w:kern w:val="0"/>
          <w:szCs w:val="21"/>
          <w:highlight w:val="none"/>
        </w:rPr>
        <w:t>评分标准</w:t>
      </w:r>
    </w:p>
    <w:p w14:paraId="23FAA44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见评标办法前附表。</w:t>
      </w:r>
    </w:p>
    <w:p w14:paraId="4F87DFC9">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2.2.3  </w:t>
      </w:r>
      <w:r>
        <w:rPr>
          <w:rFonts w:ascii="宋体" w:hAnsi="宋体"/>
          <w:kern w:val="0"/>
          <w:szCs w:val="21"/>
          <w:highlight w:val="none"/>
        </w:rPr>
        <w:t>评标基准价计算</w:t>
      </w:r>
    </w:p>
    <w:p w14:paraId="3C70AB49">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评标基准价计算方法：见评标办法前附表。</w:t>
      </w:r>
    </w:p>
    <w:p w14:paraId="40F7B4A7">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2.2.</w:t>
      </w:r>
      <w:r>
        <w:rPr>
          <w:rFonts w:hint="eastAsia" w:ascii="宋体" w:hAnsi="宋体"/>
          <w:kern w:val="0"/>
          <w:szCs w:val="21"/>
          <w:highlight w:val="none"/>
        </w:rPr>
        <w:t>4</w:t>
      </w:r>
      <w:r>
        <w:rPr>
          <w:rFonts w:ascii="宋体" w:hAnsi="宋体"/>
          <w:kern w:val="0"/>
          <w:szCs w:val="21"/>
          <w:highlight w:val="none"/>
        </w:rPr>
        <w:t xml:space="preserve">  投标报价的偏差率计算</w:t>
      </w:r>
      <w:r>
        <w:rPr>
          <w:rFonts w:hint="eastAsia" w:ascii="宋体" w:hAnsi="宋体"/>
          <w:kern w:val="0"/>
          <w:szCs w:val="21"/>
          <w:highlight w:val="none"/>
        </w:rPr>
        <w:t>和允许偏差范围</w:t>
      </w:r>
    </w:p>
    <w:p w14:paraId="638F9690">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（1）</w:t>
      </w:r>
      <w:r>
        <w:rPr>
          <w:rFonts w:ascii="宋体" w:hAnsi="宋体"/>
          <w:kern w:val="0"/>
          <w:szCs w:val="21"/>
          <w:highlight w:val="none"/>
        </w:rPr>
        <w:t>投标报价的偏差率计算公式：见评标办法前附表</w:t>
      </w:r>
      <w:r>
        <w:rPr>
          <w:rFonts w:hint="eastAsia" w:ascii="宋体" w:hAnsi="宋体"/>
          <w:kern w:val="0"/>
          <w:szCs w:val="21"/>
          <w:highlight w:val="none"/>
        </w:rPr>
        <w:t>；</w:t>
      </w:r>
    </w:p>
    <w:p w14:paraId="299D0791">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（2）投标报价的允许偏差范围</w:t>
      </w:r>
      <w:r>
        <w:rPr>
          <w:rFonts w:ascii="宋体" w:hAnsi="宋体"/>
          <w:kern w:val="0"/>
          <w:szCs w:val="21"/>
          <w:highlight w:val="none"/>
        </w:rPr>
        <w:t>：见评标办法前附表</w:t>
      </w:r>
      <w:r>
        <w:rPr>
          <w:rFonts w:hint="eastAsia" w:ascii="宋体" w:hAnsi="宋体"/>
          <w:kern w:val="0"/>
          <w:szCs w:val="21"/>
          <w:highlight w:val="none"/>
        </w:rPr>
        <w:t>。</w:t>
      </w:r>
    </w:p>
    <w:p w14:paraId="30C09029">
      <w:pPr>
        <w:pStyle w:val="4"/>
        <w:spacing w:before="0" w:after="0" w:line="360" w:lineRule="auto"/>
        <w:rPr>
          <w:rFonts w:ascii="宋体" w:hAnsi="宋体"/>
          <w:b w:val="0"/>
          <w:snapToGrid w:val="0"/>
          <w:highlight w:val="none"/>
        </w:rPr>
      </w:pPr>
      <w:bookmarkStart w:id="353" w:name="_Toc277082622"/>
      <w:bookmarkStart w:id="354" w:name="_Toc9803"/>
      <w:bookmarkStart w:id="355" w:name="_Toc430530504"/>
      <w:bookmarkStart w:id="356" w:name="_Toc287620755"/>
      <w:bookmarkStart w:id="357" w:name="_Toc224103388"/>
      <w:bookmarkStart w:id="358" w:name="_Toc287607816"/>
      <w:bookmarkStart w:id="359" w:name="_Toc200513202"/>
      <w:bookmarkStart w:id="360" w:name="_Toc19139"/>
      <w:bookmarkStart w:id="361" w:name="_Toc509218780"/>
      <w:bookmarkStart w:id="362" w:name="_Toc4568"/>
      <w:r>
        <w:rPr>
          <w:rFonts w:ascii="宋体" w:hAnsi="宋体"/>
          <w:b w:val="0"/>
          <w:snapToGrid w:val="0"/>
          <w:highlight w:val="none"/>
        </w:rPr>
        <w:t>3.  评标程序</w:t>
      </w:r>
      <w:bookmarkEnd w:id="353"/>
      <w:bookmarkEnd w:id="354"/>
      <w:bookmarkEnd w:id="355"/>
      <w:bookmarkEnd w:id="356"/>
      <w:bookmarkEnd w:id="357"/>
      <w:bookmarkEnd w:id="358"/>
      <w:bookmarkEnd w:id="359"/>
      <w:bookmarkEnd w:id="360"/>
      <w:bookmarkEnd w:id="361"/>
      <w:bookmarkEnd w:id="362"/>
    </w:p>
    <w:p w14:paraId="33A10E03">
      <w:pPr>
        <w:pStyle w:val="5"/>
        <w:snapToGrid w:val="0"/>
        <w:spacing w:before="0" w:after="0" w:line="360" w:lineRule="auto"/>
        <w:rPr>
          <w:rFonts w:ascii="宋体" w:hAnsi="宋体"/>
          <w:b w:val="0"/>
          <w:snapToGrid w:val="0"/>
          <w:sz w:val="24"/>
          <w:szCs w:val="24"/>
          <w:highlight w:val="none"/>
        </w:rPr>
      </w:pPr>
      <w:bookmarkStart w:id="363" w:name="_Toc224103389"/>
      <w:bookmarkStart w:id="364" w:name="_Toc287620756"/>
      <w:bookmarkStart w:id="365" w:name="_Toc21102"/>
      <w:bookmarkStart w:id="366" w:name="_Toc287607817"/>
      <w:bookmarkStart w:id="367" w:name="_Toc200513203"/>
      <w:bookmarkStart w:id="368" w:name="_Toc509218781"/>
      <w:bookmarkStart w:id="369" w:name="_Toc30829"/>
      <w:bookmarkStart w:id="370" w:name="_Toc430530505"/>
      <w:bookmarkStart w:id="371" w:name="_Toc277082623"/>
      <w:r>
        <w:rPr>
          <w:rFonts w:ascii="宋体" w:hAnsi="宋体"/>
          <w:b w:val="0"/>
          <w:snapToGrid w:val="0"/>
          <w:sz w:val="24"/>
          <w:szCs w:val="24"/>
          <w:highlight w:val="none"/>
        </w:rPr>
        <w:t>3.1  初步评审</w:t>
      </w:r>
      <w:bookmarkEnd w:id="363"/>
      <w:bookmarkEnd w:id="364"/>
      <w:bookmarkEnd w:id="365"/>
      <w:bookmarkEnd w:id="366"/>
      <w:bookmarkEnd w:id="367"/>
      <w:bookmarkEnd w:id="368"/>
      <w:bookmarkEnd w:id="369"/>
      <w:bookmarkEnd w:id="370"/>
      <w:bookmarkEnd w:id="371"/>
    </w:p>
    <w:p w14:paraId="2D3E53E3">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3.1.1  评标委员会依据本章第 2.1 款规定的标准对</w:t>
      </w:r>
      <w:r>
        <w:rPr>
          <w:rFonts w:hint="eastAsia" w:ascii="宋体" w:hAnsi="宋体"/>
          <w:kern w:val="0"/>
          <w:szCs w:val="21"/>
          <w:highlight w:val="none"/>
          <w:lang w:eastAsia="zh-CN"/>
        </w:rPr>
        <w:t>竞选文件</w:t>
      </w:r>
      <w:r>
        <w:rPr>
          <w:rFonts w:ascii="宋体" w:hAnsi="宋体"/>
          <w:kern w:val="0"/>
          <w:szCs w:val="21"/>
          <w:highlight w:val="none"/>
        </w:rPr>
        <w:t>进行初步评审。有一项不符合评审标准的，作否决投标处理。（适用于未进行资格预审的）</w:t>
      </w:r>
    </w:p>
    <w:p w14:paraId="4AB0B7F0">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3.1.1  评标委员会依据本章第2.1.1项</w:t>
      </w:r>
      <w:r>
        <w:rPr>
          <w:rFonts w:hint="eastAsia" w:ascii="宋体" w:hAnsi="宋体"/>
          <w:kern w:val="0"/>
          <w:szCs w:val="21"/>
          <w:highlight w:val="none"/>
        </w:rPr>
        <w:t>至</w:t>
      </w:r>
      <w:r>
        <w:rPr>
          <w:rFonts w:ascii="宋体" w:hAnsi="宋体"/>
          <w:kern w:val="0"/>
          <w:szCs w:val="21"/>
          <w:highlight w:val="none"/>
        </w:rPr>
        <w:t>第2.1.3项规定的评审标准对</w:t>
      </w:r>
      <w:r>
        <w:rPr>
          <w:rFonts w:hint="eastAsia" w:ascii="宋体" w:hAnsi="宋体"/>
          <w:kern w:val="0"/>
          <w:szCs w:val="21"/>
          <w:highlight w:val="none"/>
          <w:lang w:eastAsia="zh-CN"/>
        </w:rPr>
        <w:t>竞选文件</w:t>
      </w:r>
      <w:r>
        <w:rPr>
          <w:rFonts w:ascii="宋体" w:hAnsi="宋体"/>
          <w:kern w:val="0"/>
          <w:szCs w:val="21"/>
          <w:highlight w:val="none"/>
        </w:rPr>
        <w:t>进行初步评审。有一项不符合评审标准的，作否决投标处理。当</w:t>
      </w:r>
      <w:r>
        <w:rPr>
          <w:rFonts w:hint="eastAsia" w:ascii="宋体" w:hAnsi="宋体"/>
          <w:kern w:val="0"/>
          <w:szCs w:val="21"/>
          <w:highlight w:val="none"/>
          <w:lang w:eastAsia="zh-CN"/>
        </w:rPr>
        <w:t>竞选人</w:t>
      </w:r>
      <w:r>
        <w:rPr>
          <w:rFonts w:ascii="宋体" w:hAnsi="宋体"/>
          <w:kern w:val="0"/>
          <w:szCs w:val="21"/>
          <w:highlight w:val="none"/>
        </w:rPr>
        <w:t>资格预审申请文件的内容发生重大变化时，评标委员会依据本章第2.1.2项规定的标准对其更新资料进行评审</w:t>
      </w:r>
      <w:r>
        <w:rPr>
          <w:rFonts w:hint="eastAsia" w:ascii="宋体" w:hAnsi="宋体"/>
          <w:kern w:val="0"/>
          <w:szCs w:val="21"/>
          <w:highlight w:val="none"/>
        </w:rPr>
        <w:t>。</w:t>
      </w:r>
      <w:r>
        <w:rPr>
          <w:rFonts w:ascii="宋体" w:hAnsi="宋体"/>
          <w:kern w:val="0"/>
          <w:szCs w:val="21"/>
          <w:highlight w:val="none"/>
        </w:rPr>
        <w:t>（适用于已进行资格预审的）</w:t>
      </w:r>
    </w:p>
    <w:p w14:paraId="6696AEA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 xml:space="preserve">3.1.2  </w:t>
      </w:r>
      <w:r>
        <w:rPr>
          <w:rFonts w:hint="eastAsia" w:ascii="宋体" w:hAnsi="宋体"/>
          <w:kern w:val="0"/>
          <w:szCs w:val="21"/>
          <w:highlight w:val="none"/>
          <w:lang w:eastAsia="zh-CN"/>
        </w:rPr>
        <w:t>竞选人</w:t>
      </w:r>
      <w:r>
        <w:rPr>
          <w:rFonts w:ascii="宋体" w:hAnsi="宋体"/>
          <w:kern w:val="0"/>
          <w:szCs w:val="21"/>
          <w:highlight w:val="none"/>
        </w:rPr>
        <w:t>有以下情形之一的，其投标作否决投标处理：</w:t>
      </w:r>
    </w:p>
    <w:p w14:paraId="0A57B236">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1</w:t>
      </w:r>
      <w:r>
        <w:rPr>
          <w:rFonts w:ascii="宋体" w:hAnsi="宋体"/>
          <w:kern w:val="0"/>
          <w:szCs w:val="21"/>
          <w:highlight w:val="none"/>
        </w:rPr>
        <w:t>）第二</w:t>
      </w:r>
      <w:r>
        <w:rPr>
          <w:rFonts w:ascii="宋体" w:hAnsi="宋体"/>
          <w:spacing w:val="-1"/>
          <w:kern w:val="0"/>
          <w:szCs w:val="21"/>
          <w:highlight w:val="none"/>
        </w:rPr>
        <w:t>章</w:t>
      </w:r>
      <w:r>
        <w:rPr>
          <w:rFonts w:ascii="宋体" w:hAnsi="宋体"/>
          <w:kern w:val="0"/>
          <w:szCs w:val="21"/>
          <w:highlight w:val="none"/>
        </w:rPr>
        <w:t>“</w:t>
      </w:r>
      <w:r>
        <w:rPr>
          <w:rFonts w:hint="eastAsia" w:ascii="宋体" w:hAnsi="宋体"/>
          <w:kern w:val="0"/>
          <w:szCs w:val="21"/>
          <w:highlight w:val="none"/>
          <w:lang w:eastAsia="zh-CN"/>
        </w:rPr>
        <w:t>竞选人</w:t>
      </w:r>
      <w:r>
        <w:rPr>
          <w:rFonts w:ascii="宋体" w:hAnsi="宋体"/>
          <w:kern w:val="0"/>
          <w:szCs w:val="21"/>
          <w:highlight w:val="none"/>
        </w:rPr>
        <w:t>须知”第</w:t>
      </w:r>
      <w:r>
        <w:rPr>
          <w:rFonts w:ascii="宋体" w:hAnsi="宋体"/>
          <w:spacing w:val="1"/>
          <w:kern w:val="0"/>
          <w:szCs w:val="21"/>
          <w:highlight w:val="none"/>
        </w:rPr>
        <w:t>1</w:t>
      </w:r>
      <w:r>
        <w:rPr>
          <w:rFonts w:ascii="宋体" w:hAnsi="宋体"/>
          <w:spacing w:val="-1"/>
          <w:kern w:val="0"/>
          <w:szCs w:val="21"/>
          <w:highlight w:val="none"/>
        </w:rPr>
        <w:t>.</w:t>
      </w:r>
      <w:r>
        <w:rPr>
          <w:rFonts w:ascii="宋体" w:hAnsi="宋体"/>
          <w:spacing w:val="1"/>
          <w:kern w:val="0"/>
          <w:szCs w:val="21"/>
          <w:highlight w:val="none"/>
        </w:rPr>
        <w:t>4</w:t>
      </w:r>
      <w:r>
        <w:rPr>
          <w:rFonts w:ascii="宋体" w:hAnsi="宋体"/>
          <w:spacing w:val="-1"/>
          <w:kern w:val="0"/>
          <w:szCs w:val="21"/>
          <w:highlight w:val="none"/>
        </w:rPr>
        <w:t>.</w:t>
      </w:r>
      <w:r>
        <w:rPr>
          <w:rFonts w:ascii="宋体" w:hAnsi="宋体"/>
          <w:kern w:val="0"/>
          <w:szCs w:val="21"/>
          <w:highlight w:val="none"/>
        </w:rPr>
        <w:t>3项规定的任何一种情形的；</w:t>
      </w:r>
    </w:p>
    <w:p w14:paraId="4648510D">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2</w:t>
      </w:r>
      <w:r>
        <w:rPr>
          <w:rFonts w:ascii="宋体" w:hAnsi="宋体"/>
          <w:kern w:val="0"/>
          <w:szCs w:val="21"/>
          <w:highlight w:val="none"/>
        </w:rPr>
        <w:t>）</w:t>
      </w:r>
      <w:r>
        <w:rPr>
          <w:rFonts w:hint="eastAsia" w:ascii="宋体" w:hAnsi="宋体" w:cs="宋体"/>
          <w:szCs w:val="21"/>
          <w:highlight w:val="none"/>
        </w:rPr>
        <w:t>本次投标有串通投标、弄虚作假等其他违反招投标相关法律、法规行为的</w:t>
      </w:r>
      <w:r>
        <w:rPr>
          <w:rFonts w:ascii="宋体" w:hAnsi="宋体"/>
          <w:kern w:val="0"/>
          <w:szCs w:val="21"/>
          <w:highlight w:val="none"/>
        </w:rPr>
        <w:t>；</w:t>
      </w:r>
    </w:p>
    <w:p w14:paraId="21EB8CC9">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3</w:t>
      </w:r>
      <w:r>
        <w:rPr>
          <w:rFonts w:ascii="宋体" w:hAnsi="宋体"/>
          <w:kern w:val="0"/>
          <w:szCs w:val="21"/>
          <w:highlight w:val="none"/>
        </w:rPr>
        <w:t>）</w:t>
      </w:r>
      <w:r>
        <w:rPr>
          <w:rFonts w:hint="eastAsia" w:ascii="宋体" w:hAnsi="宋体"/>
          <w:kern w:val="0"/>
          <w:szCs w:val="21"/>
          <w:highlight w:val="none"/>
        </w:rPr>
        <w:t>拒绝</w:t>
      </w:r>
      <w:r>
        <w:rPr>
          <w:rFonts w:ascii="宋体" w:hAnsi="宋体"/>
          <w:kern w:val="0"/>
          <w:szCs w:val="21"/>
          <w:highlight w:val="none"/>
        </w:rPr>
        <w:t>按</w:t>
      </w:r>
      <w:r>
        <w:rPr>
          <w:rFonts w:ascii="宋体" w:hAnsi="宋体"/>
          <w:spacing w:val="-1"/>
          <w:kern w:val="0"/>
          <w:szCs w:val="21"/>
          <w:highlight w:val="none"/>
        </w:rPr>
        <w:t>评</w:t>
      </w:r>
      <w:r>
        <w:rPr>
          <w:rFonts w:ascii="宋体" w:hAnsi="宋体"/>
          <w:kern w:val="0"/>
          <w:szCs w:val="21"/>
          <w:highlight w:val="none"/>
        </w:rPr>
        <w:t>标委员会要求澄清、说明或补正的</w:t>
      </w:r>
      <w:r>
        <w:rPr>
          <w:rFonts w:hint="eastAsia" w:ascii="宋体" w:hAnsi="宋体"/>
          <w:kern w:val="0"/>
          <w:szCs w:val="21"/>
          <w:highlight w:val="none"/>
        </w:rPr>
        <w:t>。</w:t>
      </w:r>
    </w:p>
    <w:p w14:paraId="4A435A9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3.1.3  投标报价有算术错误的，评标委员会按以下原则对投标报价进行修正，修正的价格经</w:t>
      </w:r>
      <w:r>
        <w:rPr>
          <w:rFonts w:hint="eastAsia" w:ascii="宋体" w:hAnsi="宋体"/>
          <w:kern w:val="0"/>
          <w:szCs w:val="21"/>
          <w:highlight w:val="none"/>
          <w:lang w:eastAsia="zh-CN"/>
        </w:rPr>
        <w:t>竞选人</w:t>
      </w:r>
      <w:r>
        <w:rPr>
          <w:rFonts w:ascii="宋体" w:hAnsi="宋体"/>
          <w:kern w:val="0"/>
          <w:szCs w:val="21"/>
          <w:highlight w:val="none"/>
        </w:rPr>
        <w:t>书面确认后具有约束力</w:t>
      </w:r>
      <w:r>
        <w:rPr>
          <w:rFonts w:hint="eastAsia" w:ascii="宋体" w:hAnsi="宋体"/>
          <w:kern w:val="0"/>
          <w:szCs w:val="21"/>
          <w:highlight w:val="none"/>
        </w:rPr>
        <w:t>，修正原则如下：</w:t>
      </w:r>
    </w:p>
    <w:p w14:paraId="4C054DA0">
      <w:pPr>
        <w:autoSpaceDE w:val="0"/>
        <w:autoSpaceDN w:val="0"/>
        <w:adjustRightInd w:val="0"/>
        <w:snapToGrid w:val="0"/>
        <w:spacing w:line="360" w:lineRule="auto"/>
        <w:ind w:firstLine="532"/>
        <w:rPr>
          <w:rFonts w:ascii="宋体" w:hAnsi="宋体"/>
          <w:kern w:val="0"/>
          <w:szCs w:val="21"/>
          <w:highlight w:val="none"/>
        </w:rPr>
      </w:pPr>
      <w:r>
        <w:rPr>
          <w:rFonts w:ascii="宋体" w:hAnsi="宋体"/>
          <w:spacing w:val="-1"/>
          <w:kern w:val="0"/>
          <w:szCs w:val="21"/>
          <w:highlight w:val="none"/>
        </w:rPr>
        <w:t>（1）</w:t>
      </w:r>
      <w:r>
        <w:rPr>
          <w:rFonts w:hint="eastAsia" w:ascii="宋体" w:hAnsi="宋体"/>
          <w:spacing w:val="-1"/>
          <w:kern w:val="0"/>
          <w:szCs w:val="21"/>
          <w:highlight w:val="none"/>
          <w:lang w:eastAsia="zh-CN"/>
        </w:rPr>
        <w:t>竞选文件</w:t>
      </w:r>
      <w:r>
        <w:rPr>
          <w:rFonts w:ascii="宋体" w:hAnsi="宋体"/>
          <w:spacing w:val="-1"/>
          <w:kern w:val="0"/>
          <w:szCs w:val="21"/>
          <w:highlight w:val="none"/>
        </w:rPr>
        <w:t>中的大写金额与小写金额不一致的，以大写金</w:t>
      </w:r>
      <w:r>
        <w:rPr>
          <w:rFonts w:ascii="宋体" w:hAnsi="宋体"/>
          <w:kern w:val="0"/>
          <w:szCs w:val="21"/>
          <w:highlight w:val="none"/>
        </w:rPr>
        <w:t>额为准</w:t>
      </w:r>
      <w:r>
        <w:rPr>
          <w:rFonts w:hint="eastAsia" w:ascii="宋体" w:hAnsi="宋体"/>
          <w:kern w:val="0"/>
          <w:szCs w:val="21"/>
          <w:highlight w:val="none"/>
        </w:rPr>
        <w:t>；</w:t>
      </w:r>
    </w:p>
    <w:p w14:paraId="18BDF7BF">
      <w:pPr>
        <w:autoSpaceDE w:val="0"/>
        <w:autoSpaceDN w:val="0"/>
        <w:adjustRightInd w:val="0"/>
        <w:snapToGrid w:val="0"/>
        <w:spacing w:line="360" w:lineRule="auto"/>
        <w:ind w:firstLine="532"/>
        <w:rPr>
          <w:rFonts w:ascii="宋体" w:hAnsi="宋体"/>
          <w:kern w:val="0"/>
          <w:szCs w:val="21"/>
          <w:highlight w:val="none"/>
        </w:rPr>
      </w:pPr>
      <w:r>
        <w:rPr>
          <w:rFonts w:hint="eastAsia" w:ascii="宋体" w:hAnsi="宋体"/>
          <w:kern w:val="0"/>
          <w:szCs w:val="21"/>
          <w:highlight w:val="none"/>
        </w:rPr>
        <w:t>（2）</w:t>
      </w:r>
      <w:r>
        <w:rPr>
          <w:rFonts w:hint="eastAsia" w:ascii="宋体" w:hAnsi="宋体"/>
          <w:kern w:val="0"/>
          <w:szCs w:val="21"/>
          <w:highlight w:val="none"/>
          <w:lang w:eastAsia="zh-CN"/>
        </w:rPr>
        <w:t>竞选函</w:t>
      </w:r>
      <w:r>
        <w:rPr>
          <w:rFonts w:hint="eastAsia" w:ascii="宋体" w:hAnsi="宋体"/>
          <w:kern w:val="0"/>
          <w:szCs w:val="21"/>
          <w:highlight w:val="none"/>
        </w:rPr>
        <w:t>中的总报价与已标价工程量清单总报价不一致的，由评标委员会作否决投标处理。</w:t>
      </w:r>
    </w:p>
    <w:p w14:paraId="348B2855">
      <w:pPr>
        <w:pStyle w:val="5"/>
        <w:snapToGrid w:val="0"/>
        <w:spacing w:before="0" w:after="0" w:line="360" w:lineRule="auto"/>
        <w:rPr>
          <w:rFonts w:ascii="宋体" w:hAnsi="宋体"/>
          <w:b w:val="0"/>
          <w:snapToGrid w:val="0"/>
          <w:sz w:val="24"/>
          <w:szCs w:val="24"/>
          <w:highlight w:val="none"/>
        </w:rPr>
      </w:pPr>
      <w:bookmarkStart w:id="372" w:name="_Toc200513204"/>
      <w:bookmarkStart w:id="373" w:name="_Toc509218782"/>
      <w:bookmarkStart w:id="374" w:name="_Toc430530506"/>
      <w:bookmarkStart w:id="375" w:name="_Toc224103390"/>
      <w:bookmarkStart w:id="376" w:name="_Toc287620757"/>
      <w:bookmarkStart w:id="377" w:name="_Toc277082624"/>
      <w:bookmarkStart w:id="378" w:name="_Toc10836"/>
      <w:bookmarkStart w:id="379" w:name="_Toc287607818"/>
      <w:bookmarkStart w:id="380" w:name="_Toc31837"/>
      <w:r>
        <w:rPr>
          <w:rFonts w:ascii="宋体" w:hAnsi="宋体"/>
          <w:b w:val="0"/>
          <w:snapToGrid w:val="0"/>
          <w:sz w:val="24"/>
          <w:szCs w:val="24"/>
          <w:highlight w:val="none"/>
        </w:rPr>
        <w:t>3.2  详细评审</w:t>
      </w:r>
      <w:bookmarkEnd w:id="372"/>
      <w:bookmarkEnd w:id="373"/>
      <w:bookmarkEnd w:id="374"/>
      <w:bookmarkEnd w:id="375"/>
      <w:bookmarkEnd w:id="376"/>
      <w:bookmarkEnd w:id="377"/>
      <w:bookmarkEnd w:id="378"/>
      <w:bookmarkEnd w:id="379"/>
      <w:bookmarkEnd w:id="380"/>
    </w:p>
    <w:p w14:paraId="06A2725E">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3.2.1  评标委员会按本章第2.2款规定的量化因素和分值进行</w:t>
      </w:r>
      <w:r>
        <w:rPr>
          <w:rFonts w:hint="eastAsia" w:ascii="宋体" w:hAnsi="宋体"/>
          <w:kern w:val="0"/>
          <w:szCs w:val="21"/>
          <w:highlight w:val="none"/>
          <w:lang w:eastAsia="zh-CN"/>
        </w:rPr>
        <w:t>评分</w:t>
      </w:r>
      <w:r>
        <w:rPr>
          <w:rFonts w:ascii="宋体" w:hAnsi="宋体"/>
          <w:kern w:val="0"/>
          <w:szCs w:val="21"/>
          <w:highlight w:val="none"/>
        </w:rPr>
        <w:t>，并计算出综合评估得分。</w:t>
      </w:r>
    </w:p>
    <w:p w14:paraId="1C3ABFEC">
      <w:pPr>
        <w:autoSpaceDE w:val="0"/>
        <w:autoSpaceDN w:val="0"/>
        <w:adjustRightInd w:val="0"/>
        <w:snapToGrid w:val="0"/>
        <w:spacing w:line="360" w:lineRule="auto"/>
        <w:ind w:firstLine="420" w:firstLineChars="200"/>
        <w:rPr>
          <w:rFonts w:hint="eastAsia" w:ascii="宋体" w:hAnsi="宋体"/>
          <w:kern w:val="0"/>
          <w:szCs w:val="21"/>
          <w:highlight w:val="none"/>
          <w:lang w:eastAsia="zh-CN"/>
        </w:rPr>
      </w:pPr>
      <w:r>
        <w:rPr>
          <w:rFonts w:ascii="宋体" w:hAnsi="宋体"/>
          <w:kern w:val="0"/>
          <w:szCs w:val="21"/>
          <w:highlight w:val="none"/>
        </w:rPr>
        <w:t>（</w:t>
      </w:r>
      <w:r>
        <w:rPr>
          <w:rFonts w:hint="eastAsia" w:ascii="宋体" w:hAnsi="宋体"/>
          <w:kern w:val="0"/>
          <w:szCs w:val="21"/>
          <w:highlight w:val="none"/>
        </w:rPr>
        <w:t>1</w:t>
      </w:r>
      <w:r>
        <w:rPr>
          <w:rFonts w:ascii="宋体" w:hAnsi="宋体"/>
          <w:kern w:val="0"/>
          <w:szCs w:val="21"/>
          <w:highlight w:val="none"/>
        </w:rPr>
        <w:t>）按本章第3.2.1（</w:t>
      </w:r>
      <w:r>
        <w:rPr>
          <w:rFonts w:hint="eastAsia" w:ascii="宋体" w:hAnsi="宋体"/>
          <w:kern w:val="0"/>
          <w:szCs w:val="21"/>
          <w:highlight w:val="none"/>
        </w:rPr>
        <w:t>1</w:t>
      </w:r>
      <w:r>
        <w:rPr>
          <w:rFonts w:ascii="宋体" w:hAnsi="宋体"/>
          <w:kern w:val="0"/>
          <w:szCs w:val="21"/>
          <w:highlight w:val="none"/>
        </w:rPr>
        <w:t>）目规定的评审因素和分值对技术方案计算出得分</w:t>
      </w:r>
      <w:r>
        <w:rPr>
          <w:rFonts w:hint="eastAsia" w:ascii="宋体" w:hAnsi="宋体"/>
          <w:kern w:val="0"/>
          <w:szCs w:val="21"/>
          <w:highlight w:val="none"/>
        </w:rPr>
        <w:t>A</w:t>
      </w:r>
      <w:r>
        <w:rPr>
          <w:rFonts w:hint="eastAsia" w:ascii="宋体" w:hAnsi="宋体"/>
          <w:kern w:val="0"/>
          <w:szCs w:val="21"/>
          <w:highlight w:val="none"/>
          <w:lang w:eastAsia="zh-CN"/>
        </w:rPr>
        <w:t>；</w:t>
      </w:r>
    </w:p>
    <w:p w14:paraId="2AAA799C">
      <w:pPr>
        <w:autoSpaceDE w:val="0"/>
        <w:autoSpaceDN w:val="0"/>
        <w:adjustRightInd w:val="0"/>
        <w:snapToGrid w:val="0"/>
        <w:spacing w:line="360" w:lineRule="auto"/>
        <w:ind w:firstLine="420" w:firstLineChars="200"/>
        <w:rPr>
          <w:rFonts w:hint="eastAsia" w:ascii="宋体" w:hAnsi="宋体"/>
          <w:kern w:val="0"/>
          <w:szCs w:val="21"/>
          <w:highlight w:val="none"/>
          <w:lang w:eastAsia="zh-CN"/>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2</w:t>
      </w:r>
      <w:r>
        <w:rPr>
          <w:rFonts w:hint="eastAsia" w:ascii="宋体" w:hAnsi="宋体"/>
          <w:kern w:val="0"/>
          <w:szCs w:val="21"/>
          <w:highlight w:val="none"/>
          <w:lang w:eastAsia="zh-CN"/>
        </w:rPr>
        <w:t>）</w:t>
      </w:r>
      <w:r>
        <w:rPr>
          <w:rFonts w:ascii="宋体" w:hAnsi="宋体"/>
          <w:kern w:val="0"/>
          <w:szCs w:val="21"/>
          <w:highlight w:val="none"/>
        </w:rPr>
        <w:t>按本章第3.2.1（</w:t>
      </w:r>
      <w:r>
        <w:rPr>
          <w:rFonts w:hint="eastAsia" w:ascii="宋体" w:hAnsi="宋体"/>
          <w:kern w:val="0"/>
          <w:szCs w:val="21"/>
          <w:highlight w:val="none"/>
          <w:lang w:val="en-US" w:eastAsia="zh-CN"/>
        </w:rPr>
        <w:t>2</w:t>
      </w:r>
      <w:r>
        <w:rPr>
          <w:rFonts w:ascii="宋体" w:hAnsi="宋体"/>
          <w:kern w:val="0"/>
          <w:szCs w:val="21"/>
          <w:highlight w:val="none"/>
        </w:rPr>
        <w:t>）目规定的评审因素和分值对技术方案计算出得分</w:t>
      </w:r>
      <w:r>
        <w:rPr>
          <w:rFonts w:hint="eastAsia" w:ascii="宋体" w:hAnsi="宋体"/>
          <w:kern w:val="0"/>
          <w:szCs w:val="21"/>
          <w:highlight w:val="none"/>
          <w:lang w:val="en-US" w:eastAsia="zh-CN"/>
        </w:rPr>
        <w:t>B</w:t>
      </w:r>
      <w:r>
        <w:rPr>
          <w:rFonts w:hint="eastAsia" w:ascii="宋体" w:hAnsi="宋体"/>
          <w:kern w:val="0"/>
          <w:szCs w:val="21"/>
          <w:highlight w:val="none"/>
          <w:lang w:eastAsia="zh-CN"/>
        </w:rPr>
        <w:t>；</w:t>
      </w:r>
    </w:p>
    <w:p w14:paraId="252205C6">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lang w:val="en-US" w:eastAsia="zh-CN"/>
        </w:rPr>
        <w:t>3</w:t>
      </w:r>
      <w:r>
        <w:rPr>
          <w:rFonts w:ascii="宋体" w:hAnsi="宋体"/>
          <w:kern w:val="0"/>
          <w:szCs w:val="21"/>
          <w:highlight w:val="none"/>
        </w:rPr>
        <w:t>）按本章第3.2.1（</w:t>
      </w:r>
      <w:r>
        <w:rPr>
          <w:rFonts w:hint="eastAsia" w:ascii="宋体" w:hAnsi="宋体"/>
          <w:kern w:val="0"/>
          <w:szCs w:val="21"/>
          <w:highlight w:val="none"/>
          <w:lang w:val="en-US" w:eastAsia="zh-CN"/>
        </w:rPr>
        <w:t>3</w:t>
      </w:r>
      <w:r>
        <w:rPr>
          <w:rFonts w:ascii="宋体" w:hAnsi="宋体"/>
          <w:kern w:val="0"/>
          <w:szCs w:val="21"/>
          <w:highlight w:val="none"/>
        </w:rPr>
        <w:t>）目规定的评审因素和分值对投标总报价计算出得分</w:t>
      </w:r>
      <w:r>
        <w:rPr>
          <w:rFonts w:hint="eastAsia" w:ascii="宋体" w:hAnsi="宋体"/>
          <w:kern w:val="0"/>
          <w:szCs w:val="21"/>
          <w:highlight w:val="none"/>
          <w:lang w:val="en-US" w:eastAsia="zh-CN"/>
        </w:rPr>
        <w:t>C</w:t>
      </w:r>
      <w:r>
        <w:rPr>
          <w:rFonts w:hint="eastAsia" w:ascii="宋体" w:hAnsi="宋体"/>
          <w:kern w:val="0"/>
          <w:szCs w:val="21"/>
          <w:highlight w:val="none"/>
        </w:rPr>
        <w:t>。</w:t>
      </w:r>
    </w:p>
    <w:p w14:paraId="5DA11BB7">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3.2.2  各类评分分值的最终计算结果保留小数点后两位，小数点后第三位“四舍五入”。</w:t>
      </w:r>
    </w:p>
    <w:p w14:paraId="2A4A205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 xml:space="preserve">3.2.3  </w:t>
      </w:r>
      <w:r>
        <w:rPr>
          <w:rFonts w:hint="eastAsia" w:ascii="宋体" w:hAnsi="宋体"/>
          <w:kern w:val="0"/>
          <w:szCs w:val="21"/>
          <w:highlight w:val="none"/>
          <w:lang w:eastAsia="zh-CN"/>
        </w:rPr>
        <w:t>竞选人</w:t>
      </w:r>
      <w:r>
        <w:rPr>
          <w:rFonts w:ascii="宋体" w:hAnsi="宋体"/>
          <w:kern w:val="0"/>
          <w:szCs w:val="21"/>
          <w:highlight w:val="none"/>
        </w:rPr>
        <w:t>得分=A+B</w:t>
      </w:r>
      <w:r>
        <w:rPr>
          <w:rFonts w:hint="eastAsia" w:ascii="宋体" w:hAnsi="宋体"/>
          <w:kern w:val="0"/>
          <w:szCs w:val="21"/>
          <w:highlight w:val="none"/>
          <w:lang w:val="en-US" w:eastAsia="zh-CN"/>
        </w:rPr>
        <w:t>+C</w:t>
      </w:r>
      <w:r>
        <w:rPr>
          <w:rFonts w:hint="eastAsia" w:ascii="宋体" w:hAnsi="宋体"/>
          <w:kern w:val="0"/>
          <w:szCs w:val="21"/>
          <w:highlight w:val="none"/>
        </w:rPr>
        <w:t>。</w:t>
      </w:r>
    </w:p>
    <w:p w14:paraId="73C9A270">
      <w:pPr>
        <w:pStyle w:val="5"/>
        <w:snapToGrid w:val="0"/>
        <w:spacing w:before="0" w:after="0" w:line="360" w:lineRule="auto"/>
        <w:rPr>
          <w:rFonts w:ascii="宋体" w:hAnsi="宋体"/>
          <w:b w:val="0"/>
          <w:snapToGrid w:val="0"/>
          <w:sz w:val="24"/>
          <w:szCs w:val="24"/>
          <w:highlight w:val="none"/>
        </w:rPr>
      </w:pPr>
      <w:bookmarkStart w:id="381" w:name="_Toc29615"/>
      <w:bookmarkStart w:id="382" w:name="_Toc509218783"/>
      <w:bookmarkStart w:id="383" w:name="_Toc200513205"/>
      <w:bookmarkStart w:id="384" w:name="_Toc4958"/>
      <w:bookmarkStart w:id="385" w:name="_Toc287620758"/>
      <w:bookmarkStart w:id="386" w:name="_Toc224103391"/>
      <w:bookmarkStart w:id="387" w:name="_Toc430530507"/>
      <w:bookmarkStart w:id="388" w:name="_Toc277082625"/>
      <w:bookmarkStart w:id="389" w:name="_Toc287607819"/>
      <w:r>
        <w:rPr>
          <w:rFonts w:ascii="宋体" w:hAnsi="宋体"/>
          <w:b w:val="0"/>
          <w:snapToGrid w:val="0"/>
          <w:sz w:val="24"/>
          <w:szCs w:val="24"/>
          <w:highlight w:val="none"/>
        </w:rPr>
        <w:t xml:space="preserve">3.3  </w:t>
      </w:r>
      <w:r>
        <w:rPr>
          <w:rFonts w:hint="eastAsia" w:ascii="宋体" w:hAnsi="宋体"/>
          <w:b w:val="0"/>
          <w:snapToGrid w:val="0"/>
          <w:sz w:val="24"/>
          <w:szCs w:val="24"/>
          <w:highlight w:val="none"/>
          <w:lang w:eastAsia="zh-CN"/>
        </w:rPr>
        <w:t>竞选文件</w:t>
      </w:r>
      <w:r>
        <w:rPr>
          <w:rFonts w:ascii="宋体" w:hAnsi="宋体"/>
          <w:b w:val="0"/>
          <w:snapToGrid w:val="0"/>
          <w:sz w:val="24"/>
          <w:szCs w:val="24"/>
          <w:highlight w:val="none"/>
        </w:rPr>
        <w:t>的澄清和补正</w:t>
      </w:r>
      <w:bookmarkEnd w:id="381"/>
      <w:bookmarkEnd w:id="382"/>
      <w:bookmarkEnd w:id="383"/>
      <w:bookmarkEnd w:id="384"/>
      <w:bookmarkEnd w:id="385"/>
      <w:bookmarkEnd w:id="386"/>
      <w:bookmarkEnd w:id="387"/>
      <w:bookmarkEnd w:id="388"/>
      <w:bookmarkEnd w:id="389"/>
    </w:p>
    <w:p w14:paraId="65F2679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3.3.1  在评标过程中，评标委员会可以书面形式要求</w:t>
      </w:r>
      <w:r>
        <w:rPr>
          <w:rFonts w:hint="eastAsia" w:ascii="宋体" w:hAnsi="宋体"/>
          <w:kern w:val="0"/>
          <w:szCs w:val="21"/>
          <w:highlight w:val="none"/>
          <w:lang w:eastAsia="zh-CN"/>
        </w:rPr>
        <w:t>竞选人</w:t>
      </w:r>
      <w:r>
        <w:rPr>
          <w:rFonts w:ascii="宋体" w:hAnsi="宋体"/>
          <w:kern w:val="0"/>
          <w:szCs w:val="21"/>
          <w:highlight w:val="none"/>
        </w:rPr>
        <w:t>对所提交</w:t>
      </w:r>
      <w:r>
        <w:rPr>
          <w:rFonts w:hint="eastAsia" w:ascii="宋体" w:hAnsi="宋体"/>
          <w:kern w:val="0"/>
          <w:szCs w:val="21"/>
          <w:highlight w:val="none"/>
          <w:lang w:eastAsia="zh-CN"/>
        </w:rPr>
        <w:t>竞选文件</w:t>
      </w:r>
      <w:r>
        <w:rPr>
          <w:rFonts w:ascii="宋体" w:hAnsi="宋体"/>
          <w:kern w:val="0"/>
          <w:szCs w:val="21"/>
          <w:highlight w:val="none"/>
        </w:rPr>
        <w:t>中不明确的内容进行书面澄清或说明，或者对细微偏差进行补正。评标委员会不接受</w:t>
      </w:r>
      <w:r>
        <w:rPr>
          <w:rFonts w:hint="eastAsia" w:ascii="宋体" w:hAnsi="宋体"/>
          <w:kern w:val="0"/>
          <w:szCs w:val="21"/>
          <w:highlight w:val="none"/>
          <w:lang w:eastAsia="zh-CN"/>
        </w:rPr>
        <w:t>竞选人</w:t>
      </w:r>
      <w:r>
        <w:rPr>
          <w:rFonts w:ascii="宋体" w:hAnsi="宋体"/>
          <w:kern w:val="0"/>
          <w:szCs w:val="21"/>
          <w:highlight w:val="none"/>
        </w:rPr>
        <w:t>主动提出的澄清、说明或补正。</w:t>
      </w:r>
    </w:p>
    <w:p w14:paraId="5D7ACEAB">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3.3.2  澄清、说明和补正不得改变</w:t>
      </w:r>
      <w:r>
        <w:rPr>
          <w:rFonts w:hint="eastAsia" w:ascii="宋体" w:hAnsi="宋体"/>
          <w:kern w:val="0"/>
          <w:szCs w:val="21"/>
          <w:highlight w:val="none"/>
          <w:lang w:eastAsia="zh-CN"/>
        </w:rPr>
        <w:t>竞选文件</w:t>
      </w:r>
      <w:r>
        <w:rPr>
          <w:rFonts w:ascii="宋体" w:hAnsi="宋体"/>
          <w:kern w:val="0"/>
          <w:szCs w:val="21"/>
          <w:highlight w:val="none"/>
        </w:rPr>
        <w:t>的实质性内容（算术性错误修正的除外）。</w:t>
      </w:r>
      <w:r>
        <w:rPr>
          <w:rFonts w:hint="eastAsia" w:ascii="宋体" w:hAnsi="宋体"/>
          <w:kern w:val="0"/>
          <w:szCs w:val="21"/>
          <w:highlight w:val="none"/>
          <w:lang w:eastAsia="zh-CN"/>
        </w:rPr>
        <w:t>竞选人</w:t>
      </w:r>
      <w:r>
        <w:rPr>
          <w:rFonts w:ascii="宋体" w:hAnsi="宋体"/>
          <w:kern w:val="0"/>
          <w:szCs w:val="21"/>
          <w:highlight w:val="none"/>
        </w:rPr>
        <w:t>的书面澄清、说明和补正属于</w:t>
      </w:r>
      <w:r>
        <w:rPr>
          <w:rFonts w:hint="eastAsia" w:ascii="宋体" w:hAnsi="宋体"/>
          <w:kern w:val="0"/>
          <w:szCs w:val="21"/>
          <w:highlight w:val="none"/>
          <w:lang w:eastAsia="zh-CN"/>
        </w:rPr>
        <w:t>竞选文件</w:t>
      </w:r>
      <w:r>
        <w:rPr>
          <w:rFonts w:ascii="宋体" w:hAnsi="宋体"/>
          <w:kern w:val="0"/>
          <w:szCs w:val="21"/>
          <w:highlight w:val="none"/>
        </w:rPr>
        <w:t>的组成部分。</w:t>
      </w:r>
    </w:p>
    <w:p w14:paraId="73D195A6">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3.3.3  评标委员会对</w:t>
      </w:r>
      <w:r>
        <w:rPr>
          <w:rFonts w:hint="eastAsia" w:ascii="宋体" w:hAnsi="宋体"/>
          <w:kern w:val="0"/>
          <w:szCs w:val="21"/>
          <w:highlight w:val="none"/>
          <w:lang w:eastAsia="zh-CN"/>
        </w:rPr>
        <w:t>竞选人</w:t>
      </w:r>
      <w:r>
        <w:rPr>
          <w:rFonts w:ascii="宋体" w:hAnsi="宋体"/>
          <w:kern w:val="0"/>
          <w:szCs w:val="21"/>
          <w:highlight w:val="none"/>
        </w:rPr>
        <w:t>提交的澄清、说明或补正有疑问的，可以要求</w:t>
      </w:r>
      <w:r>
        <w:rPr>
          <w:rFonts w:hint="eastAsia" w:ascii="宋体" w:hAnsi="宋体"/>
          <w:kern w:val="0"/>
          <w:szCs w:val="21"/>
          <w:highlight w:val="none"/>
          <w:lang w:eastAsia="zh-CN"/>
        </w:rPr>
        <w:t>竞选人</w:t>
      </w:r>
      <w:r>
        <w:rPr>
          <w:rFonts w:ascii="宋体" w:hAnsi="宋体"/>
          <w:kern w:val="0"/>
          <w:szCs w:val="21"/>
          <w:highlight w:val="none"/>
        </w:rPr>
        <w:t>进一步澄清、说明或补正，直至满足评标委员会的要求。</w:t>
      </w:r>
    </w:p>
    <w:p w14:paraId="1A103310">
      <w:pPr>
        <w:pStyle w:val="5"/>
        <w:snapToGrid w:val="0"/>
        <w:spacing w:before="0" w:after="0" w:line="360" w:lineRule="auto"/>
        <w:rPr>
          <w:rFonts w:ascii="宋体" w:hAnsi="宋体"/>
          <w:b w:val="0"/>
          <w:snapToGrid w:val="0"/>
          <w:sz w:val="24"/>
          <w:szCs w:val="24"/>
          <w:highlight w:val="none"/>
        </w:rPr>
      </w:pPr>
      <w:bookmarkStart w:id="390" w:name="_Toc3502"/>
      <w:bookmarkStart w:id="391" w:name="_Toc509218784"/>
      <w:bookmarkStart w:id="392" w:name="_Toc287607820"/>
      <w:bookmarkStart w:id="393" w:name="_Toc277082626"/>
      <w:bookmarkStart w:id="394" w:name="_Toc17868"/>
      <w:bookmarkStart w:id="395" w:name="_Toc430530508"/>
      <w:bookmarkStart w:id="396" w:name="_Toc224103392"/>
      <w:bookmarkStart w:id="397" w:name="_Toc200513206"/>
      <w:bookmarkStart w:id="398" w:name="_Toc287620759"/>
      <w:r>
        <w:rPr>
          <w:rFonts w:ascii="宋体" w:hAnsi="宋体"/>
          <w:b w:val="0"/>
          <w:snapToGrid w:val="0"/>
          <w:sz w:val="24"/>
          <w:szCs w:val="24"/>
          <w:highlight w:val="none"/>
        </w:rPr>
        <w:t>3.4  评标结果</w:t>
      </w:r>
      <w:bookmarkEnd w:id="390"/>
      <w:bookmarkEnd w:id="391"/>
      <w:bookmarkEnd w:id="392"/>
      <w:bookmarkEnd w:id="393"/>
      <w:bookmarkEnd w:id="394"/>
      <w:bookmarkEnd w:id="395"/>
      <w:bookmarkEnd w:id="396"/>
      <w:bookmarkEnd w:id="397"/>
      <w:bookmarkEnd w:id="398"/>
    </w:p>
    <w:p w14:paraId="0C5B133B">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w:t>
      </w:r>
      <w:r>
        <w:rPr>
          <w:rFonts w:ascii="宋体" w:hAnsi="宋体"/>
          <w:spacing w:val="-1"/>
          <w:kern w:val="0"/>
          <w:szCs w:val="21"/>
          <w:highlight w:val="none"/>
        </w:rPr>
        <w:t>4</w:t>
      </w:r>
      <w:r>
        <w:rPr>
          <w:rFonts w:ascii="宋体" w:hAnsi="宋体"/>
          <w:kern w:val="0"/>
          <w:szCs w:val="21"/>
          <w:highlight w:val="none"/>
        </w:rPr>
        <w:t xml:space="preserve">.1 </w:t>
      </w:r>
      <w:r>
        <w:rPr>
          <w:rFonts w:ascii="宋体" w:hAnsi="宋体"/>
          <w:spacing w:val="1"/>
          <w:kern w:val="0"/>
          <w:szCs w:val="21"/>
          <w:highlight w:val="none"/>
        </w:rPr>
        <w:t xml:space="preserve"> </w:t>
      </w:r>
      <w:r>
        <w:rPr>
          <w:rFonts w:ascii="宋体" w:hAnsi="宋体"/>
          <w:kern w:val="0"/>
          <w:szCs w:val="21"/>
          <w:highlight w:val="none"/>
        </w:rPr>
        <w:t>除第二章“</w:t>
      </w:r>
      <w:r>
        <w:rPr>
          <w:rFonts w:hint="eastAsia" w:ascii="宋体" w:hAnsi="宋体"/>
          <w:kern w:val="0"/>
          <w:szCs w:val="21"/>
          <w:highlight w:val="none"/>
          <w:lang w:eastAsia="zh-CN"/>
        </w:rPr>
        <w:t>竞选人</w:t>
      </w:r>
      <w:r>
        <w:rPr>
          <w:rFonts w:ascii="宋体" w:hAnsi="宋体"/>
          <w:kern w:val="0"/>
          <w:szCs w:val="21"/>
          <w:highlight w:val="none"/>
        </w:rPr>
        <w:t>须知”前</w:t>
      </w:r>
      <w:r>
        <w:rPr>
          <w:rFonts w:ascii="宋体" w:hAnsi="宋体"/>
          <w:spacing w:val="1"/>
          <w:kern w:val="0"/>
          <w:szCs w:val="21"/>
          <w:highlight w:val="none"/>
        </w:rPr>
        <w:t>附</w:t>
      </w:r>
      <w:r>
        <w:rPr>
          <w:rFonts w:ascii="宋体" w:hAnsi="宋体"/>
          <w:kern w:val="0"/>
          <w:szCs w:val="21"/>
          <w:highlight w:val="none"/>
        </w:rPr>
        <w:t>表授权直</w:t>
      </w:r>
      <w:r>
        <w:rPr>
          <w:rFonts w:ascii="宋体" w:hAnsi="宋体"/>
          <w:spacing w:val="1"/>
          <w:kern w:val="0"/>
          <w:szCs w:val="21"/>
          <w:highlight w:val="none"/>
        </w:rPr>
        <w:t>接</w:t>
      </w:r>
      <w:r>
        <w:rPr>
          <w:rFonts w:ascii="宋体" w:hAnsi="宋体"/>
          <w:kern w:val="0"/>
          <w:szCs w:val="21"/>
          <w:highlight w:val="none"/>
        </w:rPr>
        <w:t>确定中标</w:t>
      </w:r>
      <w:r>
        <w:rPr>
          <w:rFonts w:ascii="宋体" w:hAnsi="宋体"/>
          <w:spacing w:val="1"/>
          <w:kern w:val="0"/>
          <w:szCs w:val="21"/>
          <w:highlight w:val="none"/>
        </w:rPr>
        <w:t>人</w:t>
      </w:r>
      <w:r>
        <w:rPr>
          <w:rFonts w:ascii="宋体" w:hAnsi="宋体"/>
          <w:kern w:val="0"/>
          <w:szCs w:val="21"/>
          <w:highlight w:val="none"/>
        </w:rPr>
        <w:t>外，评标</w:t>
      </w:r>
      <w:r>
        <w:rPr>
          <w:rFonts w:ascii="宋体" w:hAnsi="宋体"/>
          <w:spacing w:val="1"/>
          <w:kern w:val="0"/>
          <w:szCs w:val="21"/>
          <w:highlight w:val="none"/>
        </w:rPr>
        <w:t>委</w:t>
      </w:r>
      <w:r>
        <w:rPr>
          <w:rFonts w:ascii="宋体" w:hAnsi="宋体"/>
          <w:kern w:val="0"/>
          <w:szCs w:val="21"/>
          <w:highlight w:val="none"/>
        </w:rPr>
        <w:t>员会按照</w:t>
      </w:r>
      <w:r>
        <w:rPr>
          <w:rFonts w:ascii="宋体" w:hAnsi="宋体"/>
          <w:spacing w:val="1"/>
          <w:kern w:val="0"/>
          <w:szCs w:val="21"/>
          <w:highlight w:val="none"/>
        </w:rPr>
        <w:t>得分</w:t>
      </w:r>
      <w:r>
        <w:rPr>
          <w:rFonts w:ascii="宋体" w:hAnsi="宋体"/>
          <w:kern w:val="0"/>
          <w:szCs w:val="21"/>
          <w:highlight w:val="none"/>
        </w:rPr>
        <w:t>由高到低的顺序推荐中标候选人。</w:t>
      </w:r>
    </w:p>
    <w:p w14:paraId="6034FD5A">
      <w:pPr>
        <w:autoSpaceDE w:val="0"/>
        <w:autoSpaceDN w:val="0"/>
        <w:adjustRightInd w:val="0"/>
        <w:snapToGrid w:val="0"/>
        <w:spacing w:line="360" w:lineRule="auto"/>
        <w:ind w:firstLine="424" w:firstLineChars="200"/>
        <w:rPr>
          <w:rFonts w:ascii="宋体" w:hAnsi="宋体"/>
          <w:kern w:val="0"/>
          <w:szCs w:val="21"/>
          <w:highlight w:val="none"/>
        </w:rPr>
      </w:pPr>
      <w:r>
        <w:rPr>
          <w:rFonts w:ascii="宋体" w:hAnsi="宋体"/>
          <w:spacing w:val="1"/>
          <w:kern w:val="0"/>
          <w:szCs w:val="21"/>
          <w:highlight w:val="none"/>
        </w:rPr>
        <w:t>3</w:t>
      </w:r>
      <w:r>
        <w:rPr>
          <w:rFonts w:ascii="宋体" w:hAnsi="宋体"/>
          <w:kern w:val="0"/>
          <w:szCs w:val="21"/>
          <w:highlight w:val="none"/>
        </w:rPr>
        <w:t>.4.2  评标</w:t>
      </w:r>
      <w:r>
        <w:rPr>
          <w:rFonts w:ascii="宋体" w:hAnsi="宋体"/>
          <w:spacing w:val="-1"/>
          <w:kern w:val="0"/>
          <w:szCs w:val="21"/>
          <w:highlight w:val="none"/>
        </w:rPr>
        <w:t>委</w:t>
      </w:r>
      <w:r>
        <w:rPr>
          <w:rFonts w:ascii="宋体" w:hAnsi="宋体"/>
          <w:kern w:val="0"/>
          <w:szCs w:val="21"/>
          <w:highlight w:val="none"/>
        </w:rPr>
        <w:t>员会完成评标后，应当向</w:t>
      </w:r>
      <w:r>
        <w:rPr>
          <w:rFonts w:hint="eastAsia" w:ascii="宋体" w:hAnsi="宋体"/>
          <w:kern w:val="0"/>
          <w:szCs w:val="21"/>
          <w:highlight w:val="none"/>
          <w:lang w:eastAsia="zh-CN"/>
        </w:rPr>
        <w:t>比选人</w:t>
      </w:r>
      <w:r>
        <w:rPr>
          <w:rFonts w:ascii="宋体" w:hAnsi="宋体"/>
          <w:kern w:val="0"/>
          <w:szCs w:val="21"/>
          <w:highlight w:val="none"/>
        </w:rPr>
        <w:t>提交书面评标报告。</w:t>
      </w:r>
    </w:p>
    <w:p w14:paraId="6FB185E3">
      <w:pPr>
        <w:spacing w:line="360" w:lineRule="auto"/>
        <w:rPr>
          <w:rFonts w:ascii="宋体" w:hAnsi="宋体"/>
          <w:b/>
          <w:szCs w:val="20"/>
          <w:highlight w:val="none"/>
        </w:rPr>
      </w:pPr>
      <w:r>
        <w:rPr>
          <w:rFonts w:ascii="宋体" w:hAnsi="宋体"/>
          <w:kern w:val="0"/>
          <w:sz w:val="20"/>
          <w:szCs w:val="20"/>
          <w:highlight w:val="none"/>
        </w:rPr>
        <w:br w:type="page"/>
      </w:r>
    </w:p>
    <w:p w14:paraId="68ECEDCD">
      <w:pPr>
        <w:pStyle w:val="34"/>
        <w:spacing w:line="360" w:lineRule="auto"/>
        <w:outlineLvl w:val="0"/>
        <w:rPr>
          <w:rFonts w:ascii="宋体" w:hAnsi="宋体"/>
          <w:b/>
          <w:sz w:val="28"/>
          <w:szCs w:val="28"/>
          <w:highlight w:val="none"/>
          <w:u w:val="none"/>
          <w:lang w:eastAsia="zh-CN"/>
        </w:rPr>
      </w:pPr>
      <w:bookmarkStart w:id="399" w:name="招标文件04章合同条款及格式"/>
      <w:bookmarkEnd w:id="399"/>
      <w:bookmarkStart w:id="400" w:name="招标文件03章02评标办法综合评估法02附件02"/>
      <w:bookmarkEnd w:id="400"/>
      <w:bookmarkStart w:id="401" w:name="_Toc230410480"/>
      <w:bookmarkStart w:id="402" w:name="_Toc819"/>
      <w:bookmarkStart w:id="403" w:name="_Toc277082627"/>
      <w:r>
        <w:rPr>
          <w:rFonts w:ascii="宋体" w:hAnsi="宋体"/>
          <w:b/>
          <w:sz w:val="28"/>
          <w:szCs w:val="28"/>
          <w:highlight w:val="none"/>
          <w:u w:val="none"/>
          <w:lang w:eastAsia="zh-CN"/>
        </w:rPr>
        <w:t>附件A：综合评估法否决投标情况一览表</w:t>
      </w:r>
      <w:bookmarkEnd w:id="401"/>
      <w:bookmarkEnd w:id="402"/>
    </w:p>
    <w:bookmarkEnd w:id="403"/>
    <w:p w14:paraId="17338D54">
      <w:pPr>
        <w:pStyle w:val="34"/>
        <w:spacing w:line="360" w:lineRule="auto"/>
        <w:ind w:firstLine="420" w:firstLineChars="200"/>
        <w:jc w:val="both"/>
        <w:rPr>
          <w:rFonts w:ascii="宋体" w:hAnsi="宋体"/>
          <w:sz w:val="21"/>
          <w:szCs w:val="21"/>
          <w:highlight w:val="none"/>
          <w:u w:val="none"/>
          <w:lang w:eastAsia="zh-CN"/>
        </w:rPr>
      </w:pPr>
      <w:r>
        <w:rPr>
          <w:rFonts w:hint="eastAsia" w:ascii="宋体" w:hAnsi="宋体"/>
          <w:sz w:val="21"/>
          <w:szCs w:val="21"/>
          <w:highlight w:val="none"/>
          <w:u w:val="none"/>
          <w:lang w:eastAsia="zh-CN"/>
        </w:rPr>
        <w:t>竞选文件存在本一览表下列情形之一的，竞选文件视为重大偏差并作否决投标处理，否则，评标委员会不得视为重大偏差而否决竞选人的竞选文件</w:t>
      </w:r>
      <w:r>
        <w:rPr>
          <w:rFonts w:ascii="宋体" w:hAnsi="宋体"/>
          <w:sz w:val="21"/>
          <w:szCs w:val="21"/>
          <w:highlight w:val="none"/>
          <w:u w:val="none"/>
          <w:lang w:eastAsia="zh-CN"/>
        </w:rPr>
        <w:t>。</w:t>
      </w:r>
    </w:p>
    <w:tbl>
      <w:tblPr>
        <w:tblStyle w:val="47"/>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04C2DA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204B5296">
            <w:pPr>
              <w:spacing w:line="400" w:lineRule="exact"/>
              <w:jc w:val="center"/>
              <w:rPr>
                <w:rFonts w:ascii="宋体" w:hAnsi="宋体"/>
                <w:b/>
                <w:szCs w:val="21"/>
                <w:highlight w:val="none"/>
              </w:rPr>
            </w:pPr>
            <w:r>
              <w:rPr>
                <w:rFonts w:ascii="宋体" w:hAnsi="宋体"/>
                <w:b/>
                <w:szCs w:val="21"/>
                <w:highlight w:val="none"/>
              </w:rPr>
              <w:t>章节号</w:t>
            </w:r>
          </w:p>
        </w:tc>
        <w:tc>
          <w:tcPr>
            <w:tcW w:w="1899" w:type="dxa"/>
            <w:vAlign w:val="center"/>
          </w:tcPr>
          <w:p w14:paraId="1D640DAA">
            <w:pPr>
              <w:spacing w:line="400" w:lineRule="exact"/>
              <w:jc w:val="center"/>
              <w:rPr>
                <w:rFonts w:ascii="宋体" w:hAnsi="宋体"/>
                <w:b/>
                <w:szCs w:val="21"/>
                <w:highlight w:val="none"/>
              </w:rPr>
            </w:pPr>
            <w:r>
              <w:rPr>
                <w:rFonts w:ascii="宋体" w:hAnsi="宋体"/>
                <w:b/>
                <w:szCs w:val="21"/>
                <w:highlight w:val="none"/>
              </w:rPr>
              <w:t>条款名称</w:t>
            </w:r>
          </w:p>
        </w:tc>
        <w:tc>
          <w:tcPr>
            <w:tcW w:w="6333" w:type="dxa"/>
            <w:vAlign w:val="center"/>
          </w:tcPr>
          <w:p w14:paraId="32B444A6">
            <w:pPr>
              <w:spacing w:line="400" w:lineRule="exact"/>
              <w:jc w:val="center"/>
              <w:rPr>
                <w:rFonts w:ascii="宋体" w:hAnsi="宋体"/>
                <w:b/>
                <w:szCs w:val="21"/>
                <w:highlight w:val="none"/>
              </w:rPr>
            </w:pPr>
            <w:r>
              <w:rPr>
                <w:rFonts w:ascii="宋体" w:hAnsi="宋体"/>
                <w:b/>
                <w:szCs w:val="21"/>
                <w:highlight w:val="none"/>
              </w:rPr>
              <w:t>否决投标条件</w:t>
            </w:r>
          </w:p>
        </w:tc>
      </w:tr>
      <w:tr w14:paraId="5367B6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4D1D407B">
            <w:pPr>
              <w:spacing w:line="400" w:lineRule="exact"/>
              <w:jc w:val="center"/>
              <w:rPr>
                <w:rFonts w:ascii="宋体" w:hAnsi="宋体"/>
                <w:szCs w:val="21"/>
                <w:highlight w:val="none"/>
              </w:rPr>
            </w:pPr>
          </w:p>
        </w:tc>
        <w:tc>
          <w:tcPr>
            <w:tcW w:w="1899" w:type="dxa"/>
            <w:vMerge w:val="restart"/>
            <w:vAlign w:val="center"/>
          </w:tcPr>
          <w:p w14:paraId="7AA1F1A6">
            <w:pPr>
              <w:spacing w:line="400" w:lineRule="exact"/>
              <w:jc w:val="center"/>
              <w:rPr>
                <w:rFonts w:ascii="宋体" w:hAnsi="宋体"/>
                <w:szCs w:val="21"/>
                <w:highlight w:val="none"/>
              </w:rPr>
            </w:pPr>
            <w:r>
              <w:rPr>
                <w:rFonts w:hint="eastAsia" w:ascii="宋体" w:hAnsi="宋体"/>
                <w:szCs w:val="21"/>
                <w:highlight w:val="none"/>
              </w:rPr>
              <w:t>资格评审</w:t>
            </w:r>
          </w:p>
        </w:tc>
        <w:tc>
          <w:tcPr>
            <w:tcW w:w="6333" w:type="dxa"/>
            <w:vAlign w:val="center"/>
          </w:tcPr>
          <w:p w14:paraId="738F8D16">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eastAsia="zh-CN"/>
              </w:rPr>
              <w:t>竞选人</w:t>
            </w:r>
            <w:r>
              <w:rPr>
                <w:rFonts w:hint="eastAsia" w:ascii="宋体" w:hAnsi="宋体"/>
                <w:szCs w:val="21"/>
                <w:highlight w:val="none"/>
              </w:rPr>
              <w:t>的资质条件、营业执照及安全生产条件须满足</w:t>
            </w:r>
            <w:r>
              <w:rPr>
                <w:rFonts w:hint="eastAsia" w:ascii="宋体" w:hAnsi="宋体"/>
                <w:szCs w:val="21"/>
                <w:highlight w:val="none"/>
                <w:lang w:eastAsia="zh-CN"/>
              </w:rPr>
              <w:t>竞选人</w:t>
            </w:r>
            <w:r>
              <w:rPr>
                <w:rFonts w:hint="eastAsia" w:ascii="宋体" w:hAnsi="宋体"/>
                <w:szCs w:val="21"/>
                <w:highlight w:val="none"/>
              </w:rPr>
              <w:t>须知前附表1.4.1项的要求，否则由评标委员会作否决投标处理。</w:t>
            </w:r>
          </w:p>
        </w:tc>
      </w:tr>
      <w:tr w14:paraId="739B86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7AA21C1">
            <w:pPr>
              <w:spacing w:line="400" w:lineRule="exact"/>
              <w:jc w:val="center"/>
              <w:rPr>
                <w:rFonts w:ascii="宋体" w:hAnsi="宋体"/>
                <w:szCs w:val="21"/>
                <w:highlight w:val="none"/>
              </w:rPr>
            </w:pPr>
          </w:p>
        </w:tc>
        <w:tc>
          <w:tcPr>
            <w:tcW w:w="1899" w:type="dxa"/>
            <w:vMerge w:val="continue"/>
            <w:vAlign w:val="center"/>
          </w:tcPr>
          <w:p w14:paraId="2D688F84">
            <w:pPr>
              <w:spacing w:line="400" w:lineRule="exact"/>
              <w:jc w:val="center"/>
              <w:rPr>
                <w:rFonts w:ascii="宋体" w:hAnsi="宋体"/>
                <w:szCs w:val="21"/>
                <w:highlight w:val="none"/>
              </w:rPr>
            </w:pPr>
          </w:p>
        </w:tc>
        <w:tc>
          <w:tcPr>
            <w:tcW w:w="6333" w:type="dxa"/>
            <w:vAlign w:val="center"/>
          </w:tcPr>
          <w:p w14:paraId="4799119D">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eastAsia="zh-CN"/>
              </w:rPr>
              <w:t>竞选人</w:t>
            </w:r>
            <w:r>
              <w:rPr>
                <w:rFonts w:hint="eastAsia" w:ascii="宋体" w:hAnsi="宋体"/>
                <w:szCs w:val="21"/>
                <w:highlight w:val="none"/>
              </w:rPr>
              <w:t>的财务须满足</w:t>
            </w:r>
            <w:r>
              <w:rPr>
                <w:rFonts w:hint="eastAsia" w:ascii="宋体" w:hAnsi="宋体"/>
                <w:szCs w:val="21"/>
                <w:highlight w:val="none"/>
                <w:lang w:eastAsia="zh-CN"/>
              </w:rPr>
              <w:t>竞选人</w:t>
            </w:r>
            <w:r>
              <w:rPr>
                <w:rFonts w:hint="eastAsia" w:ascii="宋体" w:hAnsi="宋体"/>
                <w:szCs w:val="21"/>
                <w:highlight w:val="none"/>
              </w:rPr>
              <w:t>须知前附表第1.4.1项的要求，否则由评标委员会作否决投标处理（如有）。</w:t>
            </w:r>
          </w:p>
        </w:tc>
      </w:tr>
      <w:tr w14:paraId="1748AF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5D8BA9D">
            <w:pPr>
              <w:spacing w:line="400" w:lineRule="exact"/>
              <w:jc w:val="center"/>
              <w:rPr>
                <w:rFonts w:ascii="宋体" w:hAnsi="宋体"/>
                <w:szCs w:val="21"/>
                <w:highlight w:val="none"/>
              </w:rPr>
            </w:pPr>
          </w:p>
        </w:tc>
        <w:tc>
          <w:tcPr>
            <w:tcW w:w="1899" w:type="dxa"/>
            <w:vMerge w:val="continue"/>
            <w:vAlign w:val="center"/>
          </w:tcPr>
          <w:p w14:paraId="53B1095B">
            <w:pPr>
              <w:spacing w:line="400" w:lineRule="exact"/>
              <w:jc w:val="center"/>
              <w:rPr>
                <w:rFonts w:ascii="宋体" w:hAnsi="宋体"/>
                <w:szCs w:val="21"/>
                <w:highlight w:val="none"/>
              </w:rPr>
            </w:pPr>
          </w:p>
        </w:tc>
        <w:tc>
          <w:tcPr>
            <w:tcW w:w="6333" w:type="dxa"/>
            <w:vAlign w:val="center"/>
          </w:tcPr>
          <w:p w14:paraId="6BBA1051">
            <w:pPr>
              <w:spacing w:line="400" w:lineRule="exact"/>
              <w:ind w:firstLine="420" w:firstLineChars="200"/>
              <w:rPr>
                <w:rFonts w:ascii="宋体" w:hAnsi="宋体"/>
                <w:szCs w:val="21"/>
                <w:highlight w:val="none"/>
              </w:rPr>
            </w:pPr>
            <w:r>
              <w:rPr>
                <w:rFonts w:hint="eastAsia" w:ascii="宋体" w:hAnsi="宋体"/>
                <w:szCs w:val="21"/>
                <w:highlight w:val="none"/>
              </w:rPr>
              <w:t>A-3</w:t>
            </w:r>
            <w:r>
              <w:rPr>
                <w:rFonts w:hint="eastAsia" w:ascii="宋体" w:hAnsi="宋体"/>
                <w:szCs w:val="21"/>
                <w:highlight w:val="none"/>
                <w:lang w:eastAsia="zh-CN"/>
              </w:rPr>
              <w:t>竞选人</w:t>
            </w:r>
            <w:r>
              <w:rPr>
                <w:rFonts w:hint="eastAsia" w:ascii="宋体" w:hAnsi="宋体"/>
                <w:szCs w:val="21"/>
                <w:highlight w:val="none"/>
              </w:rPr>
              <w:t>的业绩须满足</w:t>
            </w:r>
            <w:r>
              <w:rPr>
                <w:rFonts w:hint="eastAsia" w:ascii="宋体" w:hAnsi="宋体"/>
                <w:szCs w:val="21"/>
                <w:highlight w:val="none"/>
                <w:lang w:eastAsia="zh-CN"/>
              </w:rPr>
              <w:t>竞选人</w:t>
            </w:r>
            <w:r>
              <w:rPr>
                <w:rFonts w:hint="eastAsia" w:ascii="宋体" w:hAnsi="宋体"/>
                <w:szCs w:val="21"/>
                <w:highlight w:val="none"/>
              </w:rPr>
              <w:t>须知前附表第1.4.1项的要求，否则由评标委员会作否决投标处理（如有）。</w:t>
            </w:r>
          </w:p>
        </w:tc>
      </w:tr>
      <w:tr w14:paraId="66B5DF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C9A1D7C">
            <w:pPr>
              <w:spacing w:line="400" w:lineRule="exact"/>
              <w:jc w:val="center"/>
              <w:rPr>
                <w:rFonts w:ascii="宋体" w:hAnsi="宋体"/>
                <w:szCs w:val="21"/>
                <w:highlight w:val="none"/>
              </w:rPr>
            </w:pPr>
          </w:p>
        </w:tc>
        <w:tc>
          <w:tcPr>
            <w:tcW w:w="1899" w:type="dxa"/>
            <w:vMerge w:val="continue"/>
            <w:vAlign w:val="center"/>
          </w:tcPr>
          <w:p w14:paraId="1F133F97">
            <w:pPr>
              <w:spacing w:line="400" w:lineRule="exact"/>
              <w:jc w:val="center"/>
              <w:rPr>
                <w:rFonts w:ascii="宋体" w:hAnsi="宋体"/>
                <w:szCs w:val="21"/>
                <w:highlight w:val="none"/>
              </w:rPr>
            </w:pPr>
          </w:p>
        </w:tc>
        <w:tc>
          <w:tcPr>
            <w:tcW w:w="6333" w:type="dxa"/>
            <w:vAlign w:val="center"/>
          </w:tcPr>
          <w:p w14:paraId="53589022">
            <w:pPr>
              <w:spacing w:line="400" w:lineRule="exact"/>
              <w:ind w:firstLine="420" w:firstLineChars="200"/>
              <w:rPr>
                <w:rFonts w:ascii="宋体" w:hAnsi="宋体"/>
                <w:szCs w:val="21"/>
                <w:highlight w:val="none"/>
              </w:rPr>
            </w:pPr>
            <w:r>
              <w:rPr>
                <w:rFonts w:hint="eastAsia" w:ascii="宋体" w:hAnsi="宋体"/>
                <w:szCs w:val="21"/>
                <w:highlight w:val="none"/>
              </w:rPr>
              <w:t>A-4</w:t>
            </w:r>
            <w:r>
              <w:rPr>
                <w:rFonts w:hint="eastAsia" w:ascii="宋体" w:hAnsi="宋体"/>
                <w:szCs w:val="21"/>
                <w:highlight w:val="none"/>
                <w:lang w:eastAsia="zh-CN"/>
              </w:rPr>
              <w:t>竞选人</w:t>
            </w:r>
            <w:r>
              <w:rPr>
                <w:rFonts w:hint="eastAsia" w:ascii="宋体" w:hAnsi="宋体"/>
                <w:szCs w:val="21"/>
                <w:highlight w:val="none"/>
              </w:rPr>
              <w:t>的投标截止日投标资格情况须满足</w:t>
            </w:r>
            <w:r>
              <w:rPr>
                <w:rFonts w:hint="eastAsia" w:ascii="宋体" w:hAnsi="宋体"/>
                <w:szCs w:val="21"/>
                <w:highlight w:val="none"/>
                <w:lang w:eastAsia="zh-CN"/>
              </w:rPr>
              <w:t>竞选人</w:t>
            </w:r>
            <w:r>
              <w:rPr>
                <w:rFonts w:hint="eastAsia" w:ascii="宋体" w:hAnsi="宋体"/>
                <w:szCs w:val="21"/>
                <w:highlight w:val="none"/>
              </w:rPr>
              <w:t>须知前附表第1.4.1项的要求，否则由评标委员会作否决投标处理。</w:t>
            </w:r>
          </w:p>
        </w:tc>
      </w:tr>
      <w:tr w14:paraId="4CFC7A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58E40FE">
            <w:pPr>
              <w:spacing w:line="400" w:lineRule="exact"/>
              <w:jc w:val="center"/>
              <w:rPr>
                <w:rFonts w:ascii="宋体" w:hAnsi="宋体"/>
                <w:szCs w:val="21"/>
                <w:highlight w:val="none"/>
              </w:rPr>
            </w:pPr>
          </w:p>
        </w:tc>
        <w:tc>
          <w:tcPr>
            <w:tcW w:w="1899" w:type="dxa"/>
            <w:vMerge w:val="continue"/>
            <w:vAlign w:val="center"/>
          </w:tcPr>
          <w:p w14:paraId="5E80E0CF">
            <w:pPr>
              <w:spacing w:line="400" w:lineRule="exact"/>
              <w:jc w:val="center"/>
              <w:rPr>
                <w:rFonts w:ascii="宋体" w:hAnsi="宋体"/>
                <w:szCs w:val="21"/>
                <w:highlight w:val="none"/>
              </w:rPr>
            </w:pPr>
          </w:p>
        </w:tc>
        <w:tc>
          <w:tcPr>
            <w:tcW w:w="6333" w:type="dxa"/>
            <w:vAlign w:val="center"/>
          </w:tcPr>
          <w:p w14:paraId="04054DD4">
            <w:pPr>
              <w:spacing w:line="400" w:lineRule="exact"/>
              <w:ind w:firstLine="420" w:firstLineChars="200"/>
              <w:rPr>
                <w:rFonts w:ascii="宋体" w:hAnsi="宋体"/>
                <w:szCs w:val="21"/>
                <w:highlight w:val="none"/>
              </w:rPr>
            </w:pPr>
            <w:r>
              <w:rPr>
                <w:rFonts w:hint="eastAsia" w:ascii="宋体" w:hAnsi="宋体"/>
                <w:szCs w:val="21"/>
                <w:highlight w:val="none"/>
              </w:rPr>
              <w:t>A-5</w:t>
            </w:r>
            <w:r>
              <w:rPr>
                <w:rFonts w:hint="eastAsia" w:ascii="宋体" w:hAnsi="宋体"/>
                <w:szCs w:val="21"/>
                <w:highlight w:val="none"/>
                <w:lang w:eastAsia="zh-CN"/>
              </w:rPr>
              <w:t>竞选人</w:t>
            </w:r>
            <w:r>
              <w:rPr>
                <w:rFonts w:hint="eastAsia" w:ascii="宋体" w:hAnsi="宋体"/>
                <w:szCs w:val="21"/>
                <w:highlight w:val="none"/>
              </w:rPr>
              <w:t>的项目经理资格须满足</w:t>
            </w:r>
            <w:r>
              <w:rPr>
                <w:rFonts w:hint="eastAsia" w:ascii="宋体" w:hAnsi="宋体"/>
                <w:szCs w:val="21"/>
                <w:highlight w:val="none"/>
                <w:lang w:eastAsia="zh-CN"/>
              </w:rPr>
              <w:t>竞选人</w:t>
            </w:r>
            <w:r>
              <w:rPr>
                <w:rFonts w:hint="eastAsia" w:ascii="宋体" w:hAnsi="宋体"/>
                <w:szCs w:val="21"/>
                <w:highlight w:val="none"/>
              </w:rPr>
              <w:t>须知前附表第1.4.1项的要求，否则由评标委员会作否决投标处理（如有）。</w:t>
            </w:r>
          </w:p>
        </w:tc>
      </w:tr>
      <w:tr w14:paraId="61FC0C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4ED070F">
            <w:pPr>
              <w:spacing w:line="400" w:lineRule="exact"/>
              <w:jc w:val="center"/>
              <w:rPr>
                <w:rFonts w:ascii="宋体" w:hAnsi="宋体"/>
                <w:szCs w:val="21"/>
                <w:highlight w:val="none"/>
              </w:rPr>
            </w:pPr>
          </w:p>
        </w:tc>
        <w:tc>
          <w:tcPr>
            <w:tcW w:w="1899" w:type="dxa"/>
            <w:vMerge w:val="continue"/>
            <w:vAlign w:val="center"/>
          </w:tcPr>
          <w:p w14:paraId="021A6A80">
            <w:pPr>
              <w:spacing w:line="400" w:lineRule="exact"/>
              <w:jc w:val="center"/>
              <w:rPr>
                <w:rFonts w:ascii="宋体" w:hAnsi="宋体"/>
                <w:szCs w:val="21"/>
                <w:highlight w:val="none"/>
              </w:rPr>
            </w:pPr>
          </w:p>
        </w:tc>
        <w:tc>
          <w:tcPr>
            <w:tcW w:w="6333" w:type="dxa"/>
            <w:vAlign w:val="center"/>
          </w:tcPr>
          <w:p w14:paraId="35D1F7F0">
            <w:pPr>
              <w:spacing w:line="400" w:lineRule="exact"/>
              <w:ind w:firstLine="420" w:firstLineChars="200"/>
              <w:rPr>
                <w:rFonts w:ascii="宋体" w:hAnsi="宋体"/>
                <w:szCs w:val="21"/>
                <w:highlight w:val="none"/>
              </w:rPr>
            </w:pPr>
            <w:r>
              <w:rPr>
                <w:rFonts w:hint="eastAsia" w:ascii="宋体" w:hAnsi="宋体"/>
                <w:szCs w:val="21"/>
                <w:highlight w:val="none"/>
              </w:rPr>
              <w:t>A-6</w:t>
            </w:r>
            <w:r>
              <w:rPr>
                <w:rFonts w:hint="eastAsia" w:ascii="宋体" w:hAnsi="宋体"/>
                <w:szCs w:val="21"/>
                <w:highlight w:val="none"/>
                <w:lang w:eastAsia="zh-CN"/>
              </w:rPr>
              <w:t>竞选人</w:t>
            </w:r>
            <w:r>
              <w:rPr>
                <w:rFonts w:hint="eastAsia" w:ascii="宋体" w:hAnsi="宋体"/>
                <w:szCs w:val="21"/>
                <w:highlight w:val="none"/>
              </w:rPr>
              <w:t>的其他要求须满足</w:t>
            </w:r>
            <w:r>
              <w:rPr>
                <w:rFonts w:hint="eastAsia" w:ascii="宋体" w:hAnsi="宋体"/>
                <w:szCs w:val="21"/>
                <w:highlight w:val="none"/>
                <w:lang w:eastAsia="zh-CN"/>
              </w:rPr>
              <w:t>竞选人</w:t>
            </w:r>
            <w:r>
              <w:rPr>
                <w:rFonts w:hint="eastAsia" w:ascii="宋体" w:hAnsi="宋体"/>
                <w:szCs w:val="21"/>
                <w:highlight w:val="none"/>
              </w:rPr>
              <w:t>须知前附表第1.4.1项的要求，否则由评标委员会作否决投标处理。</w:t>
            </w:r>
          </w:p>
        </w:tc>
      </w:tr>
      <w:tr w14:paraId="5BE56B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7D2DD08">
            <w:pPr>
              <w:spacing w:line="400" w:lineRule="exact"/>
              <w:jc w:val="center"/>
              <w:rPr>
                <w:rFonts w:ascii="宋体" w:hAnsi="宋体"/>
                <w:szCs w:val="21"/>
                <w:highlight w:val="none"/>
              </w:rPr>
            </w:pPr>
          </w:p>
        </w:tc>
        <w:tc>
          <w:tcPr>
            <w:tcW w:w="1899" w:type="dxa"/>
            <w:vMerge w:val="continue"/>
            <w:vAlign w:val="center"/>
          </w:tcPr>
          <w:p w14:paraId="01BC7255">
            <w:pPr>
              <w:spacing w:line="400" w:lineRule="exact"/>
              <w:jc w:val="center"/>
              <w:rPr>
                <w:rFonts w:ascii="宋体" w:hAnsi="宋体"/>
                <w:szCs w:val="21"/>
                <w:highlight w:val="none"/>
              </w:rPr>
            </w:pPr>
          </w:p>
        </w:tc>
        <w:tc>
          <w:tcPr>
            <w:tcW w:w="6333" w:type="dxa"/>
            <w:vAlign w:val="center"/>
          </w:tcPr>
          <w:p w14:paraId="4305233C">
            <w:pPr>
              <w:spacing w:line="400" w:lineRule="exact"/>
              <w:ind w:firstLine="420" w:firstLineChars="200"/>
              <w:rPr>
                <w:rFonts w:ascii="宋体" w:hAnsi="宋体"/>
                <w:szCs w:val="21"/>
                <w:highlight w:val="none"/>
              </w:rPr>
            </w:pPr>
            <w:r>
              <w:rPr>
                <w:rFonts w:hint="eastAsia" w:ascii="宋体" w:hAnsi="宋体"/>
                <w:szCs w:val="21"/>
                <w:highlight w:val="none"/>
              </w:rPr>
              <w:t>A-7若有联合体</w:t>
            </w:r>
            <w:r>
              <w:rPr>
                <w:rFonts w:hint="eastAsia" w:ascii="宋体" w:hAnsi="宋体"/>
                <w:szCs w:val="21"/>
                <w:highlight w:val="none"/>
                <w:lang w:eastAsia="zh-CN"/>
              </w:rPr>
              <w:t>竞选人</w:t>
            </w:r>
            <w:r>
              <w:rPr>
                <w:rFonts w:hint="eastAsia" w:ascii="宋体" w:hAnsi="宋体"/>
                <w:szCs w:val="21"/>
                <w:highlight w:val="none"/>
              </w:rPr>
              <w:t>，则：</w:t>
            </w:r>
          </w:p>
          <w:p w14:paraId="4F8F469F">
            <w:pPr>
              <w:spacing w:line="400" w:lineRule="exact"/>
              <w:ind w:firstLine="420" w:firstLineChars="200"/>
              <w:rPr>
                <w:rFonts w:ascii="宋体" w:hAnsi="宋体"/>
                <w:szCs w:val="21"/>
                <w:highlight w:val="none"/>
              </w:rPr>
            </w:pPr>
            <w:r>
              <w:rPr>
                <w:rFonts w:hint="eastAsia" w:ascii="宋体" w:hAnsi="宋体"/>
                <w:szCs w:val="21"/>
                <w:highlight w:val="none"/>
              </w:rPr>
              <w:t>（1）联合体各方应按照招标文件提供的格式签订联合体协议书，明确联合体牵头人和各方权利义务；</w:t>
            </w:r>
          </w:p>
          <w:p w14:paraId="0D995BCB">
            <w:pPr>
              <w:spacing w:line="400" w:lineRule="exact"/>
              <w:ind w:firstLine="420" w:firstLineChars="200"/>
              <w:rPr>
                <w:rFonts w:ascii="宋体" w:hAnsi="宋体"/>
                <w:szCs w:val="21"/>
                <w:highlight w:val="none"/>
              </w:rPr>
            </w:pPr>
            <w:r>
              <w:rPr>
                <w:rFonts w:hint="eastAsia" w:ascii="宋体" w:hAnsi="宋体"/>
                <w:szCs w:val="21"/>
                <w:highlight w:val="none"/>
              </w:rPr>
              <w:t>（2）联合体各方均应当具备承担招标项目的相应能力，联合体协议约定同一专业分工由两个及以上单位共同承担的，按照资质等级较低的单位确定资质等级；</w:t>
            </w:r>
          </w:p>
          <w:p w14:paraId="110CDF22">
            <w:pPr>
              <w:spacing w:line="400" w:lineRule="exact"/>
              <w:ind w:firstLine="420" w:firstLineChars="200"/>
              <w:rPr>
                <w:rFonts w:ascii="宋体" w:hAnsi="宋体"/>
                <w:szCs w:val="21"/>
                <w:highlight w:val="none"/>
              </w:rPr>
            </w:pPr>
            <w:r>
              <w:rPr>
                <w:rFonts w:hint="eastAsia" w:ascii="宋体" w:hAnsi="宋体"/>
                <w:szCs w:val="21"/>
                <w:highlight w:val="none"/>
              </w:rPr>
              <w:t>（3）联合体各方不得再以自己名义单独或参加其他联合体在同一标段中投标。</w:t>
            </w:r>
          </w:p>
          <w:p w14:paraId="094C06AB">
            <w:pPr>
              <w:spacing w:line="400" w:lineRule="exact"/>
              <w:ind w:firstLine="420" w:firstLineChars="200"/>
              <w:rPr>
                <w:rFonts w:ascii="宋体" w:hAnsi="宋体"/>
                <w:szCs w:val="21"/>
                <w:highlight w:val="none"/>
              </w:rPr>
            </w:pPr>
            <w:r>
              <w:rPr>
                <w:rFonts w:hint="eastAsia" w:ascii="宋体" w:hAnsi="宋体"/>
                <w:szCs w:val="21"/>
                <w:highlight w:val="none"/>
              </w:rPr>
              <w:t>否则由评标委员会作否决投标处理（如有）。</w:t>
            </w:r>
          </w:p>
        </w:tc>
      </w:tr>
      <w:tr w14:paraId="581F12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1CB10F">
            <w:pPr>
              <w:spacing w:line="400" w:lineRule="exact"/>
              <w:jc w:val="center"/>
              <w:rPr>
                <w:rFonts w:ascii="宋体" w:hAnsi="宋体"/>
                <w:szCs w:val="21"/>
                <w:highlight w:val="none"/>
              </w:rPr>
            </w:pPr>
          </w:p>
        </w:tc>
        <w:tc>
          <w:tcPr>
            <w:tcW w:w="1899" w:type="dxa"/>
            <w:vMerge w:val="restart"/>
            <w:vAlign w:val="center"/>
          </w:tcPr>
          <w:p w14:paraId="7252A8BC">
            <w:pPr>
              <w:spacing w:line="400" w:lineRule="exact"/>
              <w:jc w:val="center"/>
              <w:rPr>
                <w:rFonts w:ascii="宋体" w:hAnsi="宋体"/>
                <w:szCs w:val="21"/>
                <w:highlight w:val="none"/>
              </w:rPr>
            </w:pPr>
            <w:r>
              <w:rPr>
                <w:rFonts w:hint="eastAsia" w:ascii="宋体" w:hAnsi="宋体"/>
                <w:szCs w:val="21"/>
                <w:highlight w:val="none"/>
              </w:rPr>
              <w:t>形式评审</w:t>
            </w:r>
          </w:p>
        </w:tc>
        <w:tc>
          <w:tcPr>
            <w:tcW w:w="6333" w:type="dxa"/>
          </w:tcPr>
          <w:p w14:paraId="61F05166">
            <w:pPr>
              <w:spacing w:line="400" w:lineRule="exact"/>
              <w:ind w:firstLine="420" w:firstLineChars="200"/>
              <w:rPr>
                <w:rFonts w:ascii="宋体" w:hAnsi="宋体"/>
                <w:szCs w:val="21"/>
                <w:highlight w:val="none"/>
              </w:rPr>
            </w:pPr>
            <w:r>
              <w:rPr>
                <w:rFonts w:hint="eastAsia" w:ascii="宋体" w:hAnsi="宋体"/>
                <w:szCs w:val="21"/>
                <w:highlight w:val="none"/>
              </w:rPr>
              <w:t>A-8</w:t>
            </w:r>
            <w:r>
              <w:rPr>
                <w:rFonts w:hint="eastAsia" w:ascii="宋体" w:hAnsi="宋体"/>
                <w:szCs w:val="21"/>
                <w:highlight w:val="none"/>
                <w:lang w:eastAsia="zh-CN"/>
              </w:rPr>
              <w:t>竞选人</w:t>
            </w:r>
            <w:r>
              <w:rPr>
                <w:rFonts w:hint="eastAsia" w:ascii="宋体" w:hAnsi="宋体"/>
                <w:szCs w:val="21"/>
                <w:highlight w:val="none"/>
              </w:rPr>
              <w:t>名称必须与营业执照、资质证书、安全生产许可证一致，依法变更名称的应提交相应证明材料，</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5ED58A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36DB900">
            <w:pPr>
              <w:spacing w:line="400" w:lineRule="exact"/>
              <w:jc w:val="center"/>
              <w:rPr>
                <w:rFonts w:ascii="宋体" w:hAnsi="宋体"/>
                <w:szCs w:val="21"/>
                <w:highlight w:val="none"/>
              </w:rPr>
            </w:pPr>
          </w:p>
        </w:tc>
        <w:tc>
          <w:tcPr>
            <w:tcW w:w="1899" w:type="dxa"/>
            <w:vMerge w:val="continue"/>
            <w:vAlign w:val="center"/>
          </w:tcPr>
          <w:p w14:paraId="05D4C1BE">
            <w:pPr>
              <w:spacing w:line="400" w:lineRule="exact"/>
              <w:jc w:val="center"/>
              <w:rPr>
                <w:rFonts w:ascii="宋体" w:hAnsi="宋体"/>
                <w:szCs w:val="21"/>
                <w:highlight w:val="none"/>
              </w:rPr>
            </w:pPr>
          </w:p>
        </w:tc>
        <w:tc>
          <w:tcPr>
            <w:tcW w:w="6333" w:type="dxa"/>
          </w:tcPr>
          <w:p w14:paraId="77956004">
            <w:pPr>
              <w:spacing w:line="400" w:lineRule="exact"/>
              <w:ind w:firstLine="420" w:firstLineChars="200"/>
              <w:rPr>
                <w:rFonts w:ascii="宋体" w:hAnsi="宋体"/>
                <w:szCs w:val="21"/>
                <w:highlight w:val="none"/>
              </w:rPr>
            </w:pPr>
            <w:r>
              <w:rPr>
                <w:rFonts w:hint="eastAsia" w:ascii="宋体" w:hAnsi="宋体"/>
                <w:szCs w:val="21"/>
                <w:highlight w:val="none"/>
              </w:rPr>
              <w:t>A-9</w:t>
            </w:r>
            <w:r>
              <w:rPr>
                <w:rFonts w:hint="eastAsia" w:ascii="宋体" w:hAnsi="宋体"/>
                <w:szCs w:val="21"/>
                <w:highlight w:val="none"/>
                <w:lang w:eastAsia="zh-CN"/>
              </w:rPr>
              <w:t>竞选函</w:t>
            </w:r>
            <w:r>
              <w:rPr>
                <w:rFonts w:hint="eastAsia" w:ascii="宋体" w:hAnsi="宋体"/>
                <w:szCs w:val="21"/>
                <w:highlight w:val="none"/>
              </w:rPr>
              <w:t>格式规定签名、盖章的位置有法定代表人或其委托代理人签名（或盖章）、加盖单位法人章，否则由评标委员会作否决投标处理。</w:t>
            </w:r>
          </w:p>
        </w:tc>
      </w:tr>
      <w:tr w14:paraId="556276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F37E72F">
            <w:pPr>
              <w:spacing w:line="400" w:lineRule="exact"/>
              <w:jc w:val="center"/>
              <w:rPr>
                <w:rFonts w:ascii="宋体" w:hAnsi="宋体"/>
                <w:szCs w:val="21"/>
                <w:highlight w:val="none"/>
              </w:rPr>
            </w:pPr>
          </w:p>
        </w:tc>
        <w:tc>
          <w:tcPr>
            <w:tcW w:w="1899" w:type="dxa"/>
            <w:vMerge w:val="continue"/>
            <w:vAlign w:val="center"/>
          </w:tcPr>
          <w:p w14:paraId="65048BE2">
            <w:pPr>
              <w:spacing w:line="400" w:lineRule="exact"/>
              <w:jc w:val="center"/>
              <w:rPr>
                <w:rFonts w:ascii="宋体" w:hAnsi="宋体"/>
                <w:szCs w:val="21"/>
                <w:highlight w:val="none"/>
              </w:rPr>
            </w:pPr>
          </w:p>
        </w:tc>
        <w:tc>
          <w:tcPr>
            <w:tcW w:w="6333" w:type="dxa"/>
          </w:tcPr>
          <w:p w14:paraId="1FE3875D">
            <w:pPr>
              <w:spacing w:line="400" w:lineRule="exact"/>
              <w:ind w:firstLine="420" w:firstLineChars="200"/>
              <w:rPr>
                <w:rFonts w:ascii="宋体" w:hAnsi="宋体"/>
                <w:szCs w:val="21"/>
                <w:highlight w:val="none"/>
              </w:rPr>
            </w:pPr>
            <w:r>
              <w:rPr>
                <w:rFonts w:hint="eastAsia" w:ascii="宋体" w:hAnsi="宋体"/>
                <w:szCs w:val="21"/>
                <w:highlight w:val="none"/>
              </w:rPr>
              <w:t>A-10</w:t>
            </w:r>
            <w:r>
              <w:rPr>
                <w:rFonts w:hint="eastAsia" w:ascii="宋体" w:hAnsi="宋体"/>
                <w:szCs w:val="21"/>
                <w:highlight w:val="none"/>
                <w:lang w:eastAsia="zh-CN"/>
              </w:rPr>
              <w:t>竞选文件</w:t>
            </w:r>
            <w:r>
              <w:rPr>
                <w:rFonts w:hint="eastAsia" w:ascii="宋体" w:hAnsi="宋体"/>
                <w:szCs w:val="21"/>
                <w:highlight w:val="none"/>
              </w:rPr>
              <w:t>格式符合第二章“</w:t>
            </w:r>
            <w:r>
              <w:rPr>
                <w:rFonts w:hint="eastAsia" w:ascii="宋体" w:hAnsi="宋体"/>
                <w:szCs w:val="21"/>
                <w:highlight w:val="none"/>
                <w:lang w:eastAsia="zh-CN"/>
              </w:rPr>
              <w:t>竞选人</w:t>
            </w:r>
            <w:r>
              <w:rPr>
                <w:rFonts w:hint="eastAsia" w:ascii="宋体" w:hAnsi="宋体"/>
                <w:szCs w:val="21"/>
                <w:highlight w:val="none"/>
              </w:rPr>
              <w:t>须知”第3.7款的要求，否则由评标委员会作否决投标处理。</w:t>
            </w:r>
          </w:p>
          <w:p w14:paraId="4DDAB138">
            <w:pPr>
              <w:spacing w:line="400" w:lineRule="exact"/>
              <w:ind w:firstLine="420" w:firstLineChars="200"/>
              <w:rPr>
                <w:rFonts w:ascii="宋体" w:hAnsi="宋体"/>
                <w:szCs w:val="21"/>
                <w:highlight w:val="none"/>
              </w:rPr>
            </w:pPr>
            <w:r>
              <w:rPr>
                <w:rFonts w:hint="eastAsia" w:ascii="宋体" w:hAnsi="宋体"/>
                <w:kern w:val="0"/>
                <w:szCs w:val="21"/>
                <w:highlight w:val="none"/>
              </w:rPr>
              <w:t>编制</w:t>
            </w:r>
            <w:r>
              <w:rPr>
                <w:rFonts w:hint="eastAsia" w:ascii="宋体" w:hAnsi="宋体"/>
                <w:kern w:val="0"/>
                <w:szCs w:val="21"/>
                <w:highlight w:val="none"/>
                <w:lang w:eastAsia="zh-CN"/>
              </w:rPr>
              <w:t>竞选文件</w:t>
            </w:r>
            <w:r>
              <w:rPr>
                <w:rFonts w:hint="eastAsia" w:ascii="宋体" w:hAnsi="宋体"/>
                <w:kern w:val="0"/>
                <w:szCs w:val="21"/>
                <w:highlight w:val="none"/>
              </w:rPr>
              <w:t>时不得对第</w:t>
            </w:r>
            <w:r>
              <w:rPr>
                <w:rFonts w:hint="eastAsia" w:ascii="宋体" w:hAnsi="宋体"/>
                <w:kern w:val="0"/>
                <w:szCs w:val="21"/>
                <w:highlight w:val="none"/>
                <w:lang w:val="en-US" w:eastAsia="zh-CN"/>
              </w:rPr>
              <w:t>八</w:t>
            </w:r>
            <w:r>
              <w:rPr>
                <w:rFonts w:hint="eastAsia" w:ascii="宋体" w:hAnsi="宋体"/>
                <w:kern w:val="0"/>
                <w:szCs w:val="21"/>
                <w:highlight w:val="none"/>
              </w:rPr>
              <w:t>章“</w:t>
            </w:r>
            <w:r>
              <w:rPr>
                <w:rFonts w:hint="eastAsia" w:ascii="宋体" w:hAnsi="宋体"/>
                <w:kern w:val="0"/>
                <w:szCs w:val="21"/>
                <w:highlight w:val="none"/>
                <w:lang w:eastAsia="zh-CN"/>
              </w:rPr>
              <w:t>竞选文件</w:t>
            </w:r>
            <w:r>
              <w:rPr>
                <w:rFonts w:hint="eastAsia" w:ascii="宋体" w:hAnsi="宋体"/>
                <w:kern w:val="0"/>
                <w:szCs w:val="21"/>
                <w:highlight w:val="none"/>
              </w:rPr>
              <w:t>格式”的相应要素作实质性修改，否则由评标委员会作否决投标处理。</w:t>
            </w:r>
          </w:p>
        </w:tc>
      </w:tr>
      <w:tr w14:paraId="0C65E6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DE8ED31">
            <w:pPr>
              <w:spacing w:line="400" w:lineRule="exact"/>
              <w:jc w:val="center"/>
              <w:rPr>
                <w:rFonts w:ascii="宋体" w:hAnsi="宋体"/>
                <w:szCs w:val="21"/>
                <w:highlight w:val="none"/>
              </w:rPr>
            </w:pPr>
          </w:p>
        </w:tc>
        <w:tc>
          <w:tcPr>
            <w:tcW w:w="1899" w:type="dxa"/>
            <w:vMerge w:val="continue"/>
            <w:vAlign w:val="center"/>
          </w:tcPr>
          <w:p w14:paraId="09B8861A">
            <w:pPr>
              <w:spacing w:line="400" w:lineRule="exact"/>
              <w:jc w:val="center"/>
              <w:rPr>
                <w:rFonts w:ascii="宋体" w:hAnsi="宋体"/>
                <w:szCs w:val="21"/>
                <w:highlight w:val="none"/>
              </w:rPr>
            </w:pPr>
          </w:p>
        </w:tc>
        <w:tc>
          <w:tcPr>
            <w:tcW w:w="6333" w:type="dxa"/>
          </w:tcPr>
          <w:p w14:paraId="024582C0">
            <w:pPr>
              <w:autoSpaceDE w:val="0"/>
              <w:autoSpaceDN w:val="0"/>
              <w:adjustRightInd w:val="0"/>
              <w:snapToGrid w:val="0"/>
              <w:spacing w:line="400" w:lineRule="exact"/>
              <w:ind w:firstLine="420" w:firstLineChars="200"/>
              <w:rPr>
                <w:rFonts w:ascii="宋体" w:hAnsi="宋体"/>
                <w:i/>
                <w:szCs w:val="21"/>
                <w:highlight w:val="none"/>
              </w:rPr>
            </w:pPr>
            <w:r>
              <w:rPr>
                <w:rFonts w:hint="eastAsia" w:ascii="宋体" w:hAnsi="宋体"/>
                <w:szCs w:val="21"/>
                <w:highlight w:val="none"/>
              </w:rPr>
              <w:t>A-11</w:t>
            </w:r>
            <w:r>
              <w:rPr>
                <w:rFonts w:hint="eastAsia" w:ascii="宋体" w:hAnsi="宋体"/>
                <w:szCs w:val="21"/>
                <w:highlight w:val="none"/>
                <w:lang w:eastAsia="zh-CN"/>
              </w:rPr>
              <w:t>竞选文件</w:t>
            </w:r>
            <w:r>
              <w:rPr>
                <w:rFonts w:hint="eastAsia" w:ascii="宋体" w:hAnsi="宋体"/>
                <w:szCs w:val="21"/>
                <w:highlight w:val="none"/>
              </w:rPr>
              <w:t>份数符合第二章“</w:t>
            </w:r>
            <w:r>
              <w:rPr>
                <w:rFonts w:hint="eastAsia" w:ascii="宋体" w:hAnsi="宋体"/>
                <w:szCs w:val="21"/>
                <w:highlight w:val="none"/>
                <w:lang w:eastAsia="zh-CN"/>
              </w:rPr>
              <w:t>竞选人</w:t>
            </w:r>
            <w:r>
              <w:rPr>
                <w:rFonts w:hint="eastAsia" w:ascii="宋体" w:hAnsi="宋体"/>
                <w:szCs w:val="21"/>
                <w:highlight w:val="none"/>
              </w:rPr>
              <w:t>须知”第3.7.4项的规定，</w:t>
            </w:r>
            <w:r>
              <w:rPr>
                <w:rFonts w:hint="eastAsia" w:ascii="宋体" w:hAnsi="宋体"/>
                <w:kern w:val="0"/>
                <w:szCs w:val="21"/>
                <w:highlight w:val="none"/>
              </w:rPr>
              <w:t>否则由评标委员会作否决投标处理。</w:t>
            </w:r>
          </w:p>
        </w:tc>
      </w:tr>
      <w:tr w14:paraId="073A13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7A0E8E4">
            <w:pPr>
              <w:spacing w:line="400" w:lineRule="exact"/>
              <w:jc w:val="center"/>
              <w:rPr>
                <w:rFonts w:ascii="宋体" w:hAnsi="宋体"/>
                <w:szCs w:val="21"/>
                <w:highlight w:val="none"/>
              </w:rPr>
            </w:pPr>
          </w:p>
        </w:tc>
        <w:tc>
          <w:tcPr>
            <w:tcW w:w="1899" w:type="dxa"/>
            <w:vMerge w:val="continue"/>
            <w:vAlign w:val="center"/>
          </w:tcPr>
          <w:p w14:paraId="69180B8E">
            <w:pPr>
              <w:spacing w:line="400" w:lineRule="exact"/>
              <w:jc w:val="center"/>
              <w:rPr>
                <w:rFonts w:ascii="宋体" w:hAnsi="宋体"/>
                <w:szCs w:val="21"/>
                <w:highlight w:val="none"/>
              </w:rPr>
            </w:pPr>
          </w:p>
        </w:tc>
        <w:tc>
          <w:tcPr>
            <w:tcW w:w="6333" w:type="dxa"/>
          </w:tcPr>
          <w:p w14:paraId="36BB67C8">
            <w:pPr>
              <w:spacing w:line="400" w:lineRule="exact"/>
              <w:ind w:firstLine="420" w:firstLineChars="200"/>
              <w:rPr>
                <w:rFonts w:ascii="宋体" w:hAnsi="宋体"/>
                <w:szCs w:val="21"/>
                <w:highlight w:val="none"/>
              </w:rPr>
            </w:pPr>
            <w:r>
              <w:rPr>
                <w:rFonts w:hint="eastAsia" w:ascii="宋体" w:hAnsi="宋体"/>
                <w:szCs w:val="21"/>
                <w:highlight w:val="none"/>
              </w:rPr>
              <w:t>A-12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如有）。</w:t>
            </w:r>
          </w:p>
        </w:tc>
      </w:tr>
      <w:tr w14:paraId="4953B5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99F9B35">
            <w:pPr>
              <w:spacing w:line="400" w:lineRule="exact"/>
              <w:jc w:val="center"/>
              <w:rPr>
                <w:rFonts w:ascii="宋体" w:hAnsi="宋体"/>
                <w:szCs w:val="21"/>
                <w:highlight w:val="none"/>
              </w:rPr>
            </w:pPr>
          </w:p>
        </w:tc>
        <w:tc>
          <w:tcPr>
            <w:tcW w:w="1899" w:type="dxa"/>
            <w:vMerge w:val="continue"/>
            <w:vAlign w:val="center"/>
          </w:tcPr>
          <w:p w14:paraId="23D2DD6C">
            <w:pPr>
              <w:spacing w:line="400" w:lineRule="exact"/>
              <w:jc w:val="center"/>
              <w:rPr>
                <w:rFonts w:ascii="宋体" w:hAnsi="宋体"/>
                <w:szCs w:val="21"/>
                <w:highlight w:val="none"/>
              </w:rPr>
            </w:pPr>
          </w:p>
        </w:tc>
        <w:tc>
          <w:tcPr>
            <w:tcW w:w="6333" w:type="dxa"/>
          </w:tcPr>
          <w:p w14:paraId="6BD892EE">
            <w:pPr>
              <w:spacing w:line="400" w:lineRule="exact"/>
              <w:ind w:firstLine="420" w:firstLineChars="200"/>
              <w:rPr>
                <w:rFonts w:ascii="宋体" w:hAnsi="宋体"/>
                <w:szCs w:val="21"/>
                <w:highlight w:val="none"/>
              </w:rPr>
            </w:pPr>
            <w:r>
              <w:rPr>
                <w:rFonts w:hint="eastAsia" w:ascii="宋体" w:hAnsi="宋体"/>
                <w:szCs w:val="21"/>
                <w:highlight w:val="none"/>
              </w:rPr>
              <w:t>A-13只能有一个有效报价。在招标文件没有规定的情况下，不得提交选择性报价，否则由评标委员会作否决投标处理。</w:t>
            </w:r>
          </w:p>
        </w:tc>
      </w:tr>
      <w:tr w14:paraId="26EA48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FA15627">
            <w:pPr>
              <w:spacing w:line="400" w:lineRule="exact"/>
              <w:jc w:val="center"/>
              <w:rPr>
                <w:rFonts w:ascii="宋体" w:hAnsi="宋体"/>
                <w:szCs w:val="21"/>
                <w:highlight w:val="none"/>
              </w:rPr>
            </w:pPr>
          </w:p>
        </w:tc>
        <w:tc>
          <w:tcPr>
            <w:tcW w:w="1899" w:type="dxa"/>
            <w:vMerge w:val="continue"/>
            <w:vAlign w:val="center"/>
          </w:tcPr>
          <w:p w14:paraId="220F35A7">
            <w:pPr>
              <w:spacing w:line="400" w:lineRule="exact"/>
              <w:jc w:val="center"/>
              <w:rPr>
                <w:rFonts w:ascii="宋体" w:hAnsi="宋体"/>
                <w:szCs w:val="21"/>
                <w:highlight w:val="none"/>
              </w:rPr>
            </w:pPr>
          </w:p>
        </w:tc>
        <w:tc>
          <w:tcPr>
            <w:tcW w:w="6333" w:type="dxa"/>
          </w:tcPr>
          <w:p w14:paraId="68A6193A">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A-14</w:t>
            </w:r>
            <w:r>
              <w:rPr>
                <w:rFonts w:hint="eastAsia" w:ascii="宋体" w:hAnsi="宋体" w:cs="宋体"/>
                <w:kern w:val="0"/>
                <w:highlight w:val="none"/>
              </w:rPr>
              <w:t>第</w:t>
            </w:r>
            <w:r>
              <w:rPr>
                <w:rFonts w:hint="eastAsia" w:ascii="宋体" w:hAnsi="宋体" w:cs="宋体"/>
                <w:kern w:val="0"/>
                <w:highlight w:val="none"/>
                <w:lang w:val="en-US" w:eastAsia="zh-CN"/>
              </w:rPr>
              <w:t>八</w:t>
            </w:r>
            <w:r>
              <w:rPr>
                <w:rFonts w:hint="eastAsia" w:ascii="宋体" w:hAnsi="宋体" w:cs="宋体"/>
                <w:kern w:val="0"/>
                <w:highlight w:val="none"/>
              </w:rPr>
              <w:t xml:space="preserve">章 </w:t>
            </w:r>
            <w:r>
              <w:rPr>
                <w:rFonts w:hint="eastAsia" w:ascii="宋体" w:hAnsi="宋体" w:cs="宋体"/>
                <w:kern w:val="0"/>
                <w:highlight w:val="none"/>
                <w:lang w:eastAsia="zh-CN"/>
              </w:rPr>
              <w:t>竞选文件</w:t>
            </w:r>
            <w:r>
              <w:rPr>
                <w:rFonts w:hint="eastAsia" w:ascii="宋体" w:hAnsi="宋体" w:cs="宋体"/>
                <w:kern w:val="0"/>
                <w:highlight w:val="none"/>
              </w:rPr>
              <w:t>格式要求法定代表人或其委托代理人签名（或盖章）的须齐全。</w:t>
            </w:r>
            <w:r>
              <w:rPr>
                <w:rFonts w:hint="eastAsia" w:ascii="宋体" w:hAnsi="宋体" w:cs="宋体"/>
                <w:snapToGrid w:val="0"/>
                <w:kern w:val="0"/>
                <w:szCs w:val="21"/>
                <w:highlight w:val="none"/>
              </w:rPr>
              <w:t>若投标单位为联合体，则联合体协议书中各联合体各成员单位签名（或盖章）须齐全，联合体协议书以外的</w:t>
            </w:r>
            <w:r>
              <w:rPr>
                <w:rFonts w:hint="eastAsia" w:ascii="宋体" w:hAnsi="宋体" w:cs="宋体"/>
                <w:kern w:val="0"/>
                <w:highlight w:val="none"/>
                <w:lang w:eastAsia="zh-CN"/>
              </w:rPr>
              <w:t>竞选文件</w:t>
            </w:r>
            <w:r>
              <w:rPr>
                <w:rFonts w:hint="eastAsia" w:ascii="宋体" w:hAnsi="宋体" w:cs="宋体"/>
                <w:kern w:val="0"/>
                <w:highlight w:val="none"/>
              </w:rPr>
              <w:t>格式中，要求</w:t>
            </w:r>
            <w:r>
              <w:rPr>
                <w:rFonts w:hint="eastAsia" w:ascii="宋体" w:hAnsi="宋体" w:cs="宋体"/>
                <w:snapToGrid w:val="0"/>
                <w:kern w:val="0"/>
                <w:szCs w:val="21"/>
                <w:highlight w:val="none"/>
              </w:rPr>
              <w:t>联合体牵头人</w:t>
            </w:r>
            <w:r>
              <w:rPr>
                <w:rFonts w:hint="eastAsia" w:ascii="宋体" w:hAnsi="宋体" w:cs="宋体"/>
                <w:kern w:val="0"/>
                <w:highlight w:val="none"/>
              </w:rPr>
              <w:t>法定代表人或其委托代理人签名（或盖章）的须齐全</w:t>
            </w:r>
            <w:r>
              <w:rPr>
                <w:rFonts w:hint="eastAsia" w:ascii="宋体" w:hAnsi="宋体"/>
                <w:szCs w:val="21"/>
                <w:highlight w:val="none"/>
              </w:rPr>
              <w:t>，否则由评标委员会作否决投标处理。</w:t>
            </w:r>
          </w:p>
        </w:tc>
      </w:tr>
      <w:tr w14:paraId="64CDDC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44DDC8">
            <w:pPr>
              <w:spacing w:line="400" w:lineRule="exact"/>
              <w:jc w:val="center"/>
              <w:rPr>
                <w:rFonts w:ascii="宋体" w:hAnsi="宋体"/>
                <w:szCs w:val="21"/>
                <w:highlight w:val="none"/>
              </w:rPr>
            </w:pPr>
          </w:p>
        </w:tc>
        <w:tc>
          <w:tcPr>
            <w:tcW w:w="1899" w:type="dxa"/>
            <w:vMerge w:val="continue"/>
            <w:vAlign w:val="center"/>
          </w:tcPr>
          <w:p w14:paraId="2F66595C">
            <w:pPr>
              <w:spacing w:line="400" w:lineRule="exact"/>
              <w:jc w:val="center"/>
              <w:rPr>
                <w:rFonts w:ascii="宋体" w:hAnsi="宋体"/>
                <w:szCs w:val="21"/>
                <w:highlight w:val="none"/>
              </w:rPr>
            </w:pPr>
          </w:p>
        </w:tc>
        <w:tc>
          <w:tcPr>
            <w:tcW w:w="6333" w:type="dxa"/>
          </w:tcPr>
          <w:p w14:paraId="7CE54946">
            <w:pPr>
              <w:spacing w:line="400" w:lineRule="exact"/>
              <w:ind w:firstLine="420" w:firstLineChars="200"/>
              <w:rPr>
                <w:rFonts w:ascii="宋体" w:hAnsi="宋体"/>
                <w:szCs w:val="21"/>
                <w:highlight w:val="none"/>
              </w:rPr>
            </w:pPr>
            <w:r>
              <w:rPr>
                <w:rFonts w:hint="eastAsia" w:ascii="宋体" w:hAnsi="宋体"/>
                <w:szCs w:val="21"/>
                <w:highlight w:val="none"/>
              </w:rPr>
              <w:t>A-15</w:t>
            </w:r>
            <w:r>
              <w:rPr>
                <w:rFonts w:hint="eastAsia" w:ascii="宋体" w:hAnsi="宋体"/>
                <w:szCs w:val="21"/>
                <w:highlight w:val="none"/>
                <w:lang w:eastAsia="zh-CN"/>
              </w:rPr>
              <w:t>竞选人</w:t>
            </w:r>
            <w:r>
              <w:rPr>
                <w:rFonts w:hint="eastAsia" w:ascii="宋体" w:hAnsi="宋体"/>
                <w:szCs w:val="21"/>
                <w:highlight w:val="none"/>
              </w:rPr>
              <w:t>法定代表人的委托代理人有法定代表人签署的授权委托书和</w:t>
            </w:r>
            <w:r>
              <w:rPr>
                <w:rFonts w:hint="eastAsia" w:ascii="宋体" w:hAnsi="宋体"/>
                <w:szCs w:val="21"/>
                <w:highlight w:val="none"/>
                <w:lang w:eastAsia="zh-CN"/>
              </w:rPr>
              <w:t>竞选人</w:t>
            </w:r>
            <w:r>
              <w:rPr>
                <w:rFonts w:hint="eastAsia" w:ascii="宋体" w:hAnsi="宋体"/>
                <w:szCs w:val="21"/>
                <w:highlight w:val="none"/>
              </w:rPr>
              <w:t>为其缴纳的养老保险证明材料，否则由评标委员会作否决投标处理。</w:t>
            </w:r>
          </w:p>
        </w:tc>
      </w:tr>
      <w:tr w14:paraId="48E4F3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C625DC8">
            <w:pPr>
              <w:spacing w:line="400" w:lineRule="exact"/>
              <w:jc w:val="center"/>
              <w:rPr>
                <w:rFonts w:ascii="宋体" w:hAnsi="宋体"/>
                <w:szCs w:val="21"/>
                <w:highlight w:val="none"/>
              </w:rPr>
            </w:pPr>
          </w:p>
        </w:tc>
        <w:tc>
          <w:tcPr>
            <w:tcW w:w="1899" w:type="dxa"/>
            <w:vMerge w:val="restart"/>
            <w:vAlign w:val="center"/>
          </w:tcPr>
          <w:p w14:paraId="46B03C0A">
            <w:pPr>
              <w:spacing w:line="400" w:lineRule="exact"/>
              <w:jc w:val="center"/>
              <w:rPr>
                <w:rFonts w:ascii="宋体" w:hAnsi="宋体"/>
                <w:szCs w:val="21"/>
                <w:highlight w:val="none"/>
              </w:rPr>
            </w:pPr>
            <w:r>
              <w:rPr>
                <w:rFonts w:hint="eastAsia" w:ascii="宋体" w:hAnsi="宋体"/>
                <w:szCs w:val="21"/>
                <w:highlight w:val="none"/>
              </w:rPr>
              <w:t>响应性评审</w:t>
            </w:r>
          </w:p>
        </w:tc>
        <w:tc>
          <w:tcPr>
            <w:tcW w:w="6333" w:type="dxa"/>
            <w:vAlign w:val="center"/>
          </w:tcPr>
          <w:p w14:paraId="024320AC">
            <w:pPr>
              <w:spacing w:line="400" w:lineRule="exact"/>
              <w:ind w:firstLine="420" w:firstLineChars="200"/>
              <w:rPr>
                <w:rFonts w:ascii="宋体" w:hAnsi="宋体"/>
                <w:szCs w:val="21"/>
                <w:highlight w:val="none"/>
              </w:rPr>
            </w:pPr>
            <w:r>
              <w:rPr>
                <w:rFonts w:hint="eastAsia" w:ascii="宋体" w:hAnsi="宋体"/>
                <w:szCs w:val="21"/>
                <w:highlight w:val="none"/>
              </w:rPr>
              <w:t>A-16</w:t>
            </w:r>
            <w:r>
              <w:rPr>
                <w:rFonts w:hint="eastAsia" w:ascii="宋体" w:hAnsi="宋体" w:cs="宋体"/>
                <w:szCs w:val="21"/>
                <w:highlight w:val="none"/>
              </w:rPr>
              <w:t>投标总报价必须与已标价工程量清单总报价一致</w:t>
            </w:r>
            <w:r>
              <w:rPr>
                <w:rFonts w:hint="eastAsia" w:ascii="宋体" w:hAnsi="宋体"/>
                <w:szCs w:val="21"/>
                <w:highlight w:val="none"/>
              </w:rPr>
              <w:t>，否则由评标委员会作否决投标处理。</w:t>
            </w:r>
          </w:p>
        </w:tc>
      </w:tr>
      <w:tr w14:paraId="76FF90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D670402">
            <w:pPr>
              <w:spacing w:line="400" w:lineRule="exact"/>
              <w:jc w:val="center"/>
              <w:rPr>
                <w:rFonts w:ascii="宋体" w:hAnsi="宋体"/>
                <w:szCs w:val="21"/>
                <w:highlight w:val="none"/>
              </w:rPr>
            </w:pPr>
          </w:p>
        </w:tc>
        <w:tc>
          <w:tcPr>
            <w:tcW w:w="1899" w:type="dxa"/>
            <w:vMerge w:val="continue"/>
            <w:vAlign w:val="center"/>
          </w:tcPr>
          <w:p w14:paraId="4C8A7DD1">
            <w:pPr>
              <w:spacing w:line="400" w:lineRule="exact"/>
              <w:jc w:val="center"/>
              <w:rPr>
                <w:rFonts w:ascii="宋体" w:hAnsi="宋体"/>
                <w:szCs w:val="21"/>
                <w:highlight w:val="none"/>
              </w:rPr>
            </w:pPr>
          </w:p>
        </w:tc>
        <w:tc>
          <w:tcPr>
            <w:tcW w:w="6333" w:type="dxa"/>
            <w:vAlign w:val="center"/>
          </w:tcPr>
          <w:p w14:paraId="61974844">
            <w:pPr>
              <w:spacing w:line="400" w:lineRule="exact"/>
              <w:ind w:firstLine="420" w:firstLineChars="200"/>
              <w:rPr>
                <w:rFonts w:ascii="宋体" w:hAnsi="宋体"/>
                <w:szCs w:val="21"/>
                <w:highlight w:val="none"/>
              </w:rPr>
            </w:pPr>
            <w:r>
              <w:rPr>
                <w:rFonts w:hint="eastAsia" w:ascii="宋体" w:hAnsi="宋体"/>
                <w:szCs w:val="21"/>
                <w:highlight w:val="none"/>
              </w:rPr>
              <w:t>A-17投标总报价不得高于</w:t>
            </w:r>
            <w:r>
              <w:rPr>
                <w:rFonts w:hint="eastAsia" w:ascii="宋体" w:hAnsi="宋体"/>
                <w:szCs w:val="21"/>
                <w:highlight w:val="none"/>
                <w:lang w:eastAsia="zh-CN"/>
              </w:rPr>
              <w:t>比选人</w:t>
            </w:r>
            <w:r>
              <w:rPr>
                <w:rFonts w:hint="eastAsia" w:ascii="宋体" w:hAnsi="宋体"/>
                <w:szCs w:val="21"/>
                <w:highlight w:val="none"/>
              </w:rPr>
              <w:t>公布的投标总报价最高限价，否则由评标委员会作否决投标处理。</w:t>
            </w:r>
          </w:p>
        </w:tc>
      </w:tr>
      <w:tr w14:paraId="145CCB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BC16A65">
            <w:pPr>
              <w:spacing w:line="400" w:lineRule="exact"/>
              <w:jc w:val="center"/>
              <w:rPr>
                <w:rFonts w:ascii="宋体" w:hAnsi="宋体"/>
                <w:szCs w:val="21"/>
                <w:highlight w:val="none"/>
              </w:rPr>
            </w:pPr>
          </w:p>
        </w:tc>
        <w:tc>
          <w:tcPr>
            <w:tcW w:w="1899" w:type="dxa"/>
            <w:vMerge w:val="continue"/>
            <w:vAlign w:val="center"/>
          </w:tcPr>
          <w:p w14:paraId="6D59DB9C">
            <w:pPr>
              <w:spacing w:line="400" w:lineRule="exact"/>
              <w:jc w:val="center"/>
              <w:rPr>
                <w:rFonts w:ascii="宋体" w:hAnsi="宋体"/>
                <w:szCs w:val="21"/>
                <w:highlight w:val="none"/>
              </w:rPr>
            </w:pPr>
          </w:p>
        </w:tc>
        <w:tc>
          <w:tcPr>
            <w:tcW w:w="6333" w:type="dxa"/>
            <w:vAlign w:val="center"/>
          </w:tcPr>
          <w:p w14:paraId="17167B04">
            <w:pPr>
              <w:spacing w:line="400" w:lineRule="exact"/>
              <w:ind w:firstLine="420" w:firstLineChars="200"/>
              <w:rPr>
                <w:rFonts w:ascii="宋体" w:hAnsi="宋体"/>
                <w:szCs w:val="21"/>
                <w:highlight w:val="none"/>
              </w:rPr>
            </w:pPr>
            <w:r>
              <w:rPr>
                <w:rFonts w:hint="eastAsia" w:ascii="宋体" w:hAnsi="宋体"/>
                <w:szCs w:val="21"/>
                <w:highlight w:val="none"/>
              </w:rPr>
              <w:t>A-18暂列金额、暂估价、安全文明施工费等暂定金额必须按照招标文件给定的金额填报，否则由评标委员会作否决投标处理。</w:t>
            </w:r>
          </w:p>
        </w:tc>
      </w:tr>
      <w:tr w14:paraId="092F69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AC1C88D">
            <w:pPr>
              <w:spacing w:line="400" w:lineRule="exact"/>
              <w:jc w:val="center"/>
              <w:rPr>
                <w:rFonts w:ascii="宋体" w:hAnsi="宋体"/>
                <w:szCs w:val="21"/>
                <w:highlight w:val="none"/>
              </w:rPr>
            </w:pPr>
          </w:p>
        </w:tc>
        <w:tc>
          <w:tcPr>
            <w:tcW w:w="1899" w:type="dxa"/>
            <w:vMerge w:val="continue"/>
            <w:vAlign w:val="center"/>
          </w:tcPr>
          <w:p w14:paraId="2CC5A559">
            <w:pPr>
              <w:spacing w:line="400" w:lineRule="exact"/>
              <w:jc w:val="center"/>
              <w:rPr>
                <w:rFonts w:ascii="宋体" w:hAnsi="宋体"/>
                <w:szCs w:val="21"/>
                <w:highlight w:val="none"/>
              </w:rPr>
            </w:pPr>
          </w:p>
        </w:tc>
        <w:tc>
          <w:tcPr>
            <w:tcW w:w="6333" w:type="dxa"/>
            <w:vAlign w:val="center"/>
          </w:tcPr>
          <w:p w14:paraId="5B955706">
            <w:pPr>
              <w:spacing w:line="400" w:lineRule="exact"/>
              <w:ind w:firstLine="420" w:firstLineChars="200"/>
              <w:rPr>
                <w:rFonts w:ascii="宋体" w:hAnsi="宋体"/>
                <w:szCs w:val="21"/>
                <w:highlight w:val="none"/>
              </w:rPr>
            </w:pPr>
            <w:r>
              <w:rPr>
                <w:rFonts w:hint="eastAsia" w:ascii="宋体" w:hAnsi="宋体"/>
                <w:szCs w:val="21"/>
                <w:highlight w:val="none"/>
              </w:rPr>
              <w:t>A-19投标内容符合第二章“</w:t>
            </w:r>
            <w:r>
              <w:rPr>
                <w:rFonts w:hint="eastAsia" w:ascii="宋体" w:hAnsi="宋体"/>
                <w:szCs w:val="21"/>
                <w:highlight w:val="none"/>
                <w:lang w:eastAsia="zh-CN"/>
              </w:rPr>
              <w:t>竞选人</w:t>
            </w:r>
            <w:r>
              <w:rPr>
                <w:rFonts w:hint="eastAsia" w:ascii="宋体" w:hAnsi="宋体"/>
                <w:szCs w:val="21"/>
                <w:highlight w:val="none"/>
              </w:rPr>
              <w:t>须知”第1.3.1项规定，否则由评标委员会作否决投标处理。</w:t>
            </w:r>
          </w:p>
        </w:tc>
      </w:tr>
      <w:tr w14:paraId="21263E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D63197">
            <w:pPr>
              <w:spacing w:line="400" w:lineRule="exact"/>
              <w:jc w:val="center"/>
              <w:rPr>
                <w:rFonts w:ascii="宋体" w:hAnsi="宋体"/>
                <w:szCs w:val="21"/>
                <w:highlight w:val="none"/>
              </w:rPr>
            </w:pPr>
          </w:p>
        </w:tc>
        <w:tc>
          <w:tcPr>
            <w:tcW w:w="1899" w:type="dxa"/>
            <w:vMerge w:val="continue"/>
            <w:vAlign w:val="center"/>
          </w:tcPr>
          <w:p w14:paraId="49659F43">
            <w:pPr>
              <w:spacing w:line="400" w:lineRule="exact"/>
              <w:jc w:val="center"/>
              <w:rPr>
                <w:rFonts w:ascii="宋体" w:hAnsi="宋体"/>
                <w:szCs w:val="21"/>
                <w:highlight w:val="none"/>
              </w:rPr>
            </w:pPr>
          </w:p>
        </w:tc>
        <w:tc>
          <w:tcPr>
            <w:tcW w:w="6333" w:type="dxa"/>
            <w:vAlign w:val="center"/>
          </w:tcPr>
          <w:p w14:paraId="5173A37C">
            <w:pPr>
              <w:spacing w:line="400" w:lineRule="exact"/>
              <w:ind w:firstLine="420" w:firstLineChars="200"/>
              <w:rPr>
                <w:rFonts w:ascii="宋体" w:hAnsi="宋体"/>
                <w:szCs w:val="21"/>
                <w:highlight w:val="none"/>
              </w:rPr>
            </w:pPr>
            <w:r>
              <w:rPr>
                <w:rFonts w:hint="eastAsia" w:ascii="宋体" w:hAnsi="宋体"/>
                <w:szCs w:val="21"/>
                <w:highlight w:val="none"/>
              </w:rPr>
              <w:t>A-20工期符合第二章“</w:t>
            </w:r>
            <w:r>
              <w:rPr>
                <w:rFonts w:hint="eastAsia" w:ascii="宋体" w:hAnsi="宋体"/>
                <w:szCs w:val="21"/>
                <w:highlight w:val="none"/>
                <w:lang w:eastAsia="zh-CN"/>
              </w:rPr>
              <w:t>竞选人</w:t>
            </w:r>
            <w:r>
              <w:rPr>
                <w:rFonts w:hint="eastAsia" w:ascii="宋体" w:hAnsi="宋体"/>
                <w:szCs w:val="21"/>
                <w:highlight w:val="none"/>
              </w:rPr>
              <w:t>须知”第1.3.2项规定，否则由评标委员会作否决投标处理。</w:t>
            </w:r>
          </w:p>
        </w:tc>
      </w:tr>
      <w:tr w14:paraId="55DDBF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7546F8B">
            <w:pPr>
              <w:spacing w:line="400" w:lineRule="exact"/>
              <w:jc w:val="center"/>
              <w:rPr>
                <w:rFonts w:ascii="宋体" w:hAnsi="宋体"/>
                <w:szCs w:val="21"/>
                <w:highlight w:val="none"/>
              </w:rPr>
            </w:pPr>
          </w:p>
        </w:tc>
        <w:tc>
          <w:tcPr>
            <w:tcW w:w="1899" w:type="dxa"/>
            <w:vMerge w:val="continue"/>
            <w:vAlign w:val="center"/>
          </w:tcPr>
          <w:p w14:paraId="087E7B55">
            <w:pPr>
              <w:spacing w:line="400" w:lineRule="exact"/>
              <w:jc w:val="center"/>
              <w:rPr>
                <w:rFonts w:ascii="宋体" w:hAnsi="宋体"/>
                <w:szCs w:val="21"/>
                <w:highlight w:val="none"/>
              </w:rPr>
            </w:pPr>
          </w:p>
        </w:tc>
        <w:tc>
          <w:tcPr>
            <w:tcW w:w="6333" w:type="dxa"/>
            <w:vAlign w:val="center"/>
          </w:tcPr>
          <w:p w14:paraId="72756BB8">
            <w:pPr>
              <w:spacing w:line="400" w:lineRule="exact"/>
              <w:ind w:firstLine="420" w:firstLineChars="200"/>
              <w:rPr>
                <w:rFonts w:ascii="宋体" w:hAnsi="宋体"/>
                <w:szCs w:val="21"/>
                <w:highlight w:val="none"/>
              </w:rPr>
            </w:pPr>
            <w:r>
              <w:rPr>
                <w:rFonts w:hint="eastAsia" w:ascii="宋体" w:hAnsi="宋体"/>
                <w:szCs w:val="21"/>
                <w:highlight w:val="none"/>
              </w:rPr>
              <w:t>A-21工程质量符合第二章“</w:t>
            </w:r>
            <w:r>
              <w:rPr>
                <w:rFonts w:hint="eastAsia" w:ascii="宋体" w:hAnsi="宋体"/>
                <w:szCs w:val="21"/>
                <w:highlight w:val="none"/>
                <w:lang w:eastAsia="zh-CN"/>
              </w:rPr>
              <w:t>竞选人</w:t>
            </w:r>
            <w:r>
              <w:rPr>
                <w:rFonts w:hint="eastAsia" w:ascii="宋体" w:hAnsi="宋体"/>
                <w:szCs w:val="21"/>
                <w:highlight w:val="none"/>
              </w:rPr>
              <w:t>须知”第1.3.3项规定，否则由评标委员会作否决投标处理。</w:t>
            </w:r>
          </w:p>
        </w:tc>
      </w:tr>
      <w:tr w14:paraId="29B56D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C06E7AA">
            <w:pPr>
              <w:spacing w:line="400" w:lineRule="exact"/>
              <w:jc w:val="center"/>
              <w:rPr>
                <w:rFonts w:ascii="宋体" w:hAnsi="宋体"/>
                <w:szCs w:val="21"/>
                <w:highlight w:val="none"/>
              </w:rPr>
            </w:pPr>
          </w:p>
        </w:tc>
        <w:tc>
          <w:tcPr>
            <w:tcW w:w="1899" w:type="dxa"/>
            <w:vMerge w:val="continue"/>
            <w:vAlign w:val="center"/>
          </w:tcPr>
          <w:p w14:paraId="4B91AB91">
            <w:pPr>
              <w:spacing w:line="400" w:lineRule="exact"/>
              <w:jc w:val="center"/>
              <w:rPr>
                <w:rFonts w:ascii="宋体" w:hAnsi="宋体"/>
                <w:szCs w:val="21"/>
                <w:highlight w:val="none"/>
              </w:rPr>
            </w:pPr>
          </w:p>
        </w:tc>
        <w:tc>
          <w:tcPr>
            <w:tcW w:w="6333" w:type="dxa"/>
            <w:vAlign w:val="center"/>
          </w:tcPr>
          <w:p w14:paraId="374330D4">
            <w:pPr>
              <w:spacing w:line="400" w:lineRule="exact"/>
              <w:ind w:firstLine="420" w:firstLineChars="200"/>
              <w:rPr>
                <w:rFonts w:ascii="宋体" w:hAnsi="宋体"/>
                <w:szCs w:val="21"/>
                <w:highlight w:val="none"/>
              </w:rPr>
            </w:pPr>
            <w:r>
              <w:rPr>
                <w:rFonts w:hint="eastAsia" w:ascii="宋体" w:hAnsi="宋体"/>
                <w:szCs w:val="21"/>
                <w:highlight w:val="none"/>
              </w:rPr>
              <w:t>A-22投标有效期符合第二章“</w:t>
            </w:r>
            <w:r>
              <w:rPr>
                <w:rFonts w:hint="eastAsia" w:ascii="宋体" w:hAnsi="宋体"/>
                <w:szCs w:val="21"/>
                <w:highlight w:val="none"/>
                <w:lang w:eastAsia="zh-CN"/>
              </w:rPr>
              <w:t>竞选人</w:t>
            </w:r>
            <w:r>
              <w:rPr>
                <w:rFonts w:hint="eastAsia" w:ascii="宋体" w:hAnsi="宋体"/>
                <w:szCs w:val="21"/>
                <w:highlight w:val="none"/>
              </w:rPr>
              <w:t>须知”第3.3.1项规定，否则由评标委员会作否决投标处理。</w:t>
            </w:r>
          </w:p>
        </w:tc>
      </w:tr>
      <w:tr w14:paraId="262B8E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35A4809">
            <w:pPr>
              <w:spacing w:line="400" w:lineRule="exact"/>
              <w:jc w:val="center"/>
              <w:rPr>
                <w:rFonts w:ascii="宋体" w:hAnsi="宋体"/>
                <w:szCs w:val="21"/>
                <w:highlight w:val="none"/>
              </w:rPr>
            </w:pPr>
          </w:p>
        </w:tc>
        <w:tc>
          <w:tcPr>
            <w:tcW w:w="1899" w:type="dxa"/>
            <w:vMerge w:val="continue"/>
            <w:vAlign w:val="center"/>
          </w:tcPr>
          <w:p w14:paraId="58415071">
            <w:pPr>
              <w:spacing w:line="400" w:lineRule="exact"/>
              <w:jc w:val="center"/>
              <w:rPr>
                <w:rFonts w:ascii="宋体" w:hAnsi="宋体"/>
                <w:szCs w:val="21"/>
                <w:highlight w:val="none"/>
              </w:rPr>
            </w:pPr>
          </w:p>
        </w:tc>
        <w:tc>
          <w:tcPr>
            <w:tcW w:w="6333" w:type="dxa"/>
            <w:vAlign w:val="center"/>
          </w:tcPr>
          <w:p w14:paraId="57B965E2">
            <w:pPr>
              <w:spacing w:line="400" w:lineRule="exact"/>
              <w:ind w:firstLine="420" w:firstLineChars="200"/>
              <w:rPr>
                <w:rFonts w:ascii="宋体" w:hAnsi="宋体"/>
                <w:szCs w:val="21"/>
                <w:highlight w:val="none"/>
              </w:rPr>
            </w:pPr>
            <w:r>
              <w:rPr>
                <w:rFonts w:hint="eastAsia" w:ascii="宋体" w:hAnsi="宋体"/>
                <w:szCs w:val="21"/>
                <w:highlight w:val="none"/>
              </w:rPr>
              <w:t>A-23</w:t>
            </w:r>
            <w:r>
              <w:rPr>
                <w:rFonts w:hint="eastAsia" w:ascii="宋体" w:hAnsi="宋体"/>
                <w:szCs w:val="21"/>
                <w:highlight w:val="none"/>
                <w:lang w:eastAsia="zh-CN"/>
              </w:rPr>
              <w:t>竞选人</w:t>
            </w:r>
            <w:r>
              <w:rPr>
                <w:rFonts w:ascii="宋体" w:hAnsi="宋体"/>
                <w:szCs w:val="21"/>
                <w:highlight w:val="none"/>
              </w:rPr>
              <w:t>应按</w:t>
            </w:r>
            <w:r>
              <w:rPr>
                <w:rFonts w:hint="eastAsia" w:ascii="宋体" w:hAnsi="宋体"/>
                <w:szCs w:val="21"/>
                <w:highlight w:val="none"/>
                <w:lang w:eastAsia="zh-CN"/>
              </w:rPr>
              <w:t>竞选人</w:t>
            </w:r>
            <w:r>
              <w:rPr>
                <w:rFonts w:ascii="宋体" w:hAnsi="宋体"/>
                <w:szCs w:val="21"/>
                <w:highlight w:val="none"/>
              </w:rPr>
              <w:t>须知前附表</w:t>
            </w:r>
            <w:r>
              <w:rPr>
                <w:rFonts w:hint="eastAsia" w:ascii="宋体" w:hAnsi="宋体"/>
                <w:szCs w:val="21"/>
                <w:highlight w:val="none"/>
              </w:rPr>
              <w:t>第3.4款的</w:t>
            </w:r>
            <w:r>
              <w:rPr>
                <w:rFonts w:ascii="宋体" w:hAnsi="宋体"/>
                <w:szCs w:val="21"/>
                <w:highlight w:val="none"/>
              </w:rPr>
              <w:t>规定递交投标保证金，并作为其</w:t>
            </w:r>
            <w:r>
              <w:rPr>
                <w:rFonts w:hint="eastAsia" w:ascii="宋体" w:hAnsi="宋体"/>
                <w:szCs w:val="21"/>
                <w:highlight w:val="none"/>
                <w:lang w:eastAsia="zh-CN"/>
              </w:rPr>
              <w:t>竞选文件</w:t>
            </w:r>
            <w:r>
              <w:rPr>
                <w:rFonts w:ascii="宋体" w:hAnsi="宋体"/>
                <w:szCs w:val="21"/>
                <w:highlight w:val="none"/>
              </w:rPr>
              <w:t>的组成部分</w:t>
            </w:r>
            <w:r>
              <w:rPr>
                <w:rFonts w:hint="eastAsia" w:ascii="宋体" w:hAnsi="宋体"/>
                <w:szCs w:val="21"/>
                <w:highlight w:val="none"/>
              </w:rPr>
              <w:t>，</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6F82A5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D858D87">
            <w:pPr>
              <w:spacing w:line="400" w:lineRule="exact"/>
              <w:jc w:val="center"/>
              <w:rPr>
                <w:rFonts w:ascii="宋体" w:hAnsi="宋体"/>
                <w:szCs w:val="21"/>
                <w:highlight w:val="none"/>
              </w:rPr>
            </w:pPr>
          </w:p>
        </w:tc>
        <w:tc>
          <w:tcPr>
            <w:tcW w:w="1899" w:type="dxa"/>
            <w:vMerge w:val="continue"/>
            <w:vAlign w:val="center"/>
          </w:tcPr>
          <w:p w14:paraId="55303826">
            <w:pPr>
              <w:spacing w:line="400" w:lineRule="exact"/>
              <w:jc w:val="center"/>
              <w:rPr>
                <w:rFonts w:ascii="宋体" w:hAnsi="宋体"/>
                <w:szCs w:val="21"/>
                <w:highlight w:val="none"/>
              </w:rPr>
            </w:pPr>
          </w:p>
        </w:tc>
        <w:tc>
          <w:tcPr>
            <w:tcW w:w="6333" w:type="dxa"/>
            <w:vAlign w:val="center"/>
          </w:tcPr>
          <w:p w14:paraId="1DF3BC1B">
            <w:pPr>
              <w:spacing w:line="400" w:lineRule="exact"/>
              <w:ind w:firstLine="420" w:firstLineChars="200"/>
              <w:rPr>
                <w:rFonts w:ascii="宋体" w:hAnsi="宋体"/>
                <w:szCs w:val="21"/>
                <w:highlight w:val="none"/>
              </w:rPr>
            </w:pPr>
            <w:r>
              <w:rPr>
                <w:rFonts w:hint="eastAsia" w:ascii="宋体" w:hAnsi="宋体"/>
                <w:szCs w:val="21"/>
                <w:highlight w:val="none"/>
              </w:rPr>
              <w:t>A-24符合第四章“合同条款及格式”规定，</w:t>
            </w:r>
            <w:r>
              <w:rPr>
                <w:rFonts w:hint="eastAsia" w:ascii="宋体" w:hAnsi="宋体"/>
                <w:szCs w:val="21"/>
                <w:highlight w:val="none"/>
                <w:lang w:eastAsia="zh-CN"/>
              </w:rPr>
              <w:t>竞选文件</w:t>
            </w:r>
            <w:r>
              <w:rPr>
                <w:rFonts w:hint="eastAsia" w:ascii="宋体" w:hAnsi="宋体"/>
                <w:szCs w:val="21"/>
                <w:highlight w:val="none"/>
              </w:rPr>
              <w:t>不应附有</w:t>
            </w:r>
            <w:r>
              <w:rPr>
                <w:rFonts w:hint="eastAsia" w:ascii="宋体" w:hAnsi="宋体"/>
                <w:szCs w:val="21"/>
                <w:highlight w:val="none"/>
                <w:lang w:eastAsia="zh-CN"/>
              </w:rPr>
              <w:t>比选人</w:t>
            </w:r>
            <w:r>
              <w:rPr>
                <w:rFonts w:hint="eastAsia" w:ascii="宋体" w:hAnsi="宋体"/>
                <w:szCs w:val="21"/>
                <w:highlight w:val="none"/>
              </w:rPr>
              <w:t>不能接受的条件，否则由评标委员会作否决投标处理。（由</w:t>
            </w:r>
            <w:r>
              <w:rPr>
                <w:rFonts w:hint="eastAsia" w:ascii="宋体" w:hAnsi="宋体"/>
                <w:szCs w:val="21"/>
                <w:highlight w:val="none"/>
                <w:lang w:eastAsia="zh-CN"/>
              </w:rPr>
              <w:t>竞选人</w:t>
            </w:r>
            <w:r>
              <w:rPr>
                <w:rFonts w:hint="eastAsia" w:ascii="宋体" w:hAnsi="宋体"/>
                <w:szCs w:val="21"/>
                <w:highlight w:val="none"/>
              </w:rPr>
              <w:t>承诺，承诺书格式详见第</w:t>
            </w:r>
            <w:r>
              <w:rPr>
                <w:rFonts w:hint="eastAsia" w:ascii="宋体" w:hAnsi="宋体"/>
                <w:szCs w:val="21"/>
                <w:highlight w:val="none"/>
                <w:lang w:val="en-US" w:eastAsia="zh-CN"/>
              </w:rPr>
              <w:t>八</w:t>
            </w:r>
            <w:r>
              <w:rPr>
                <w:rFonts w:hint="eastAsia" w:ascii="宋体" w:hAnsi="宋体"/>
                <w:szCs w:val="21"/>
                <w:highlight w:val="none"/>
              </w:rPr>
              <w:t>章</w:t>
            </w:r>
            <w:r>
              <w:rPr>
                <w:rFonts w:hint="eastAsia" w:ascii="宋体" w:hAnsi="宋体"/>
                <w:szCs w:val="21"/>
                <w:highlight w:val="none"/>
                <w:lang w:eastAsia="zh-CN"/>
              </w:rPr>
              <w:t>竞选文件</w:t>
            </w:r>
            <w:r>
              <w:rPr>
                <w:rFonts w:hint="eastAsia" w:ascii="宋体" w:hAnsi="宋体"/>
                <w:szCs w:val="21"/>
                <w:highlight w:val="none"/>
              </w:rPr>
              <w:t>格式。）</w:t>
            </w:r>
          </w:p>
        </w:tc>
      </w:tr>
      <w:tr w14:paraId="4F7B20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B487A2B">
            <w:pPr>
              <w:spacing w:line="400" w:lineRule="exact"/>
              <w:jc w:val="center"/>
              <w:rPr>
                <w:rFonts w:ascii="宋体" w:hAnsi="宋体"/>
                <w:szCs w:val="21"/>
                <w:highlight w:val="none"/>
              </w:rPr>
            </w:pPr>
          </w:p>
        </w:tc>
        <w:tc>
          <w:tcPr>
            <w:tcW w:w="1899" w:type="dxa"/>
            <w:vMerge w:val="continue"/>
            <w:vAlign w:val="center"/>
          </w:tcPr>
          <w:p w14:paraId="0CC56CC4">
            <w:pPr>
              <w:spacing w:line="400" w:lineRule="exact"/>
              <w:jc w:val="center"/>
              <w:rPr>
                <w:rFonts w:ascii="宋体" w:hAnsi="宋体"/>
                <w:szCs w:val="21"/>
                <w:highlight w:val="none"/>
              </w:rPr>
            </w:pPr>
          </w:p>
        </w:tc>
        <w:tc>
          <w:tcPr>
            <w:tcW w:w="6333" w:type="dxa"/>
            <w:vAlign w:val="center"/>
          </w:tcPr>
          <w:p w14:paraId="6D92DC91">
            <w:pPr>
              <w:spacing w:line="400" w:lineRule="exact"/>
              <w:ind w:firstLine="420" w:firstLineChars="200"/>
              <w:rPr>
                <w:rFonts w:ascii="宋体" w:hAnsi="宋体"/>
                <w:szCs w:val="21"/>
                <w:highlight w:val="none"/>
              </w:rPr>
            </w:pPr>
            <w:r>
              <w:rPr>
                <w:rFonts w:hint="eastAsia" w:ascii="宋体" w:hAnsi="宋体"/>
                <w:szCs w:val="21"/>
                <w:highlight w:val="none"/>
              </w:rPr>
              <w:t>A-25符合第</w:t>
            </w:r>
            <w:r>
              <w:rPr>
                <w:rFonts w:hint="eastAsia" w:ascii="宋体" w:hAnsi="宋体"/>
                <w:szCs w:val="21"/>
                <w:highlight w:val="none"/>
                <w:lang w:val="en-US" w:eastAsia="zh-CN"/>
              </w:rPr>
              <w:t>五</w:t>
            </w:r>
            <w:r>
              <w:rPr>
                <w:rFonts w:hint="eastAsia" w:ascii="宋体" w:hAnsi="宋体"/>
                <w:szCs w:val="21"/>
                <w:highlight w:val="none"/>
              </w:rPr>
              <w:t>章“技术标准和要求”规定。否则由评标委员会作否决投标处理（如有）。（由</w:t>
            </w:r>
            <w:r>
              <w:rPr>
                <w:rFonts w:hint="eastAsia" w:ascii="宋体" w:hAnsi="宋体"/>
                <w:szCs w:val="21"/>
                <w:highlight w:val="none"/>
                <w:lang w:eastAsia="zh-CN"/>
              </w:rPr>
              <w:t>竞选人</w:t>
            </w:r>
            <w:r>
              <w:rPr>
                <w:rFonts w:hint="eastAsia" w:ascii="宋体" w:hAnsi="宋体"/>
                <w:szCs w:val="21"/>
                <w:highlight w:val="none"/>
              </w:rPr>
              <w:t>承诺，承诺书格式详见第</w:t>
            </w:r>
            <w:r>
              <w:rPr>
                <w:rFonts w:hint="eastAsia" w:ascii="宋体" w:hAnsi="宋体"/>
                <w:szCs w:val="21"/>
                <w:highlight w:val="none"/>
                <w:lang w:val="en-US" w:eastAsia="zh-CN"/>
              </w:rPr>
              <w:t>八</w:t>
            </w:r>
            <w:r>
              <w:rPr>
                <w:rFonts w:hint="eastAsia" w:ascii="宋体" w:hAnsi="宋体"/>
                <w:szCs w:val="21"/>
                <w:highlight w:val="none"/>
              </w:rPr>
              <w:t>章</w:t>
            </w:r>
            <w:r>
              <w:rPr>
                <w:rFonts w:hint="eastAsia" w:ascii="宋体" w:hAnsi="宋体"/>
                <w:szCs w:val="21"/>
                <w:highlight w:val="none"/>
                <w:lang w:eastAsia="zh-CN"/>
              </w:rPr>
              <w:t>竞选文件</w:t>
            </w:r>
            <w:r>
              <w:rPr>
                <w:rFonts w:hint="eastAsia" w:ascii="宋体" w:hAnsi="宋体"/>
                <w:szCs w:val="21"/>
                <w:highlight w:val="none"/>
              </w:rPr>
              <w:t>格式。）</w:t>
            </w:r>
          </w:p>
        </w:tc>
      </w:tr>
      <w:tr w14:paraId="198070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8864390">
            <w:pPr>
              <w:spacing w:line="400" w:lineRule="exact"/>
              <w:jc w:val="center"/>
              <w:rPr>
                <w:rFonts w:ascii="宋体" w:hAnsi="宋体"/>
                <w:szCs w:val="21"/>
                <w:highlight w:val="none"/>
              </w:rPr>
            </w:pPr>
          </w:p>
        </w:tc>
        <w:tc>
          <w:tcPr>
            <w:tcW w:w="1899" w:type="dxa"/>
            <w:vMerge w:val="continue"/>
            <w:vAlign w:val="center"/>
          </w:tcPr>
          <w:p w14:paraId="7C99F7B3">
            <w:pPr>
              <w:spacing w:line="400" w:lineRule="exact"/>
              <w:jc w:val="center"/>
              <w:rPr>
                <w:rFonts w:ascii="宋体" w:hAnsi="宋体"/>
                <w:szCs w:val="21"/>
                <w:highlight w:val="none"/>
              </w:rPr>
            </w:pPr>
          </w:p>
        </w:tc>
        <w:tc>
          <w:tcPr>
            <w:tcW w:w="6333" w:type="dxa"/>
            <w:vAlign w:val="center"/>
          </w:tcPr>
          <w:p w14:paraId="26E66949">
            <w:pPr>
              <w:spacing w:line="400" w:lineRule="exact"/>
              <w:ind w:firstLine="420" w:firstLineChars="200"/>
              <w:rPr>
                <w:rFonts w:ascii="宋体" w:hAnsi="宋体"/>
                <w:szCs w:val="21"/>
                <w:highlight w:val="none"/>
              </w:rPr>
            </w:pPr>
            <w:r>
              <w:rPr>
                <w:rFonts w:hint="eastAsia" w:ascii="宋体" w:hAnsi="宋体"/>
                <w:szCs w:val="21"/>
                <w:highlight w:val="none"/>
              </w:rPr>
              <w:t>A-26</w:t>
            </w:r>
            <w:r>
              <w:rPr>
                <w:rFonts w:hint="eastAsia" w:ascii="宋体" w:hAnsi="宋体"/>
                <w:szCs w:val="21"/>
                <w:highlight w:val="none"/>
                <w:lang w:eastAsia="zh-CN"/>
              </w:rPr>
              <w:t>竞选人</w:t>
            </w:r>
            <w:r>
              <w:rPr>
                <w:rFonts w:hint="eastAsia" w:ascii="宋体" w:hAnsi="宋体"/>
                <w:szCs w:val="21"/>
                <w:highlight w:val="none"/>
              </w:rPr>
              <w:t>提供的关于已标价工程量清单的承诺符合招标文件的要求，</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27FD2E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8ABD35E">
            <w:pPr>
              <w:spacing w:line="400" w:lineRule="exact"/>
              <w:jc w:val="center"/>
              <w:rPr>
                <w:rFonts w:ascii="宋体" w:hAnsi="宋体"/>
                <w:szCs w:val="21"/>
                <w:highlight w:val="none"/>
              </w:rPr>
            </w:pPr>
          </w:p>
        </w:tc>
        <w:tc>
          <w:tcPr>
            <w:tcW w:w="1899" w:type="dxa"/>
            <w:vMerge w:val="continue"/>
            <w:vAlign w:val="center"/>
          </w:tcPr>
          <w:p w14:paraId="5AB6878C">
            <w:pPr>
              <w:spacing w:line="400" w:lineRule="exact"/>
              <w:jc w:val="center"/>
              <w:rPr>
                <w:rFonts w:ascii="宋体" w:hAnsi="宋体"/>
                <w:szCs w:val="21"/>
                <w:highlight w:val="none"/>
              </w:rPr>
            </w:pPr>
          </w:p>
        </w:tc>
        <w:tc>
          <w:tcPr>
            <w:tcW w:w="6333" w:type="dxa"/>
            <w:vAlign w:val="center"/>
          </w:tcPr>
          <w:p w14:paraId="5B56A69D">
            <w:pPr>
              <w:spacing w:line="400" w:lineRule="exact"/>
              <w:ind w:firstLine="420" w:firstLineChars="200"/>
              <w:rPr>
                <w:rFonts w:ascii="宋体" w:hAnsi="宋体"/>
                <w:szCs w:val="21"/>
                <w:highlight w:val="none"/>
              </w:rPr>
            </w:pPr>
            <w:r>
              <w:rPr>
                <w:rFonts w:hint="eastAsia" w:ascii="宋体" w:hAnsi="宋体"/>
                <w:szCs w:val="21"/>
                <w:highlight w:val="none"/>
              </w:rPr>
              <w:t>A-27投标报价有算术错误的，按照第三章“评标办法”第3.1.3项规定执行，否则由评标委员会作否决投标处理</w:t>
            </w:r>
            <w:r>
              <w:rPr>
                <w:rFonts w:ascii="宋体" w:hAnsi="宋体"/>
                <w:szCs w:val="21"/>
                <w:highlight w:val="none"/>
              </w:rPr>
              <w:t>。</w:t>
            </w:r>
          </w:p>
        </w:tc>
      </w:tr>
      <w:tr w14:paraId="2948F2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1ACC07C">
            <w:pPr>
              <w:spacing w:line="400" w:lineRule="exact"/>
              <w:jc w:val="center"/>
              <w:rPr>
                <w:rFonts w:ascii="宋体" w:hAnsi="宋体"/>
                <w:szCs w:val="21"/>
                <w:highlight w:val="none"/>
              </w:rPr>
            </w:pPr>
          </w:p>
        </w:tc>
        <w:tc>
          <w:tcPr>
            <w:tcW w:w="1899" w:type="dxa"/>
            <w:vMerge w:val="continue"/>
            <w:vAlign w:val="center"/>
          </w:tcPr>
          <w:p w14:paraId="2D7A198A">
            <w:pPr>
              <w:spacing w:line="400" w:lineRule="exact"/>
              <w:jc w:val="center"/>
              <w:rPr>
                <w:rFonts w:ascii="宋体" w:hAnsi="宋体"/>
                <w:szCs w:val="21"/>
                <w:highlight w:val="none"/>
              </w:rPr>
            </w:pPr>
          </w:p>
        </w:tc>
        <w:tc>
          <w:tcPr>
            <w:tcW w:w="6333" w:type="dxa"/>
            <w:vAlign w:val="center"/>
          </w:tcPr>
          <w:p w14:paraId="3A9129DD">
            <w:pPr>
              <w:spacing w:line="400" w:lineRule="exact"/>
              <w:ind w:firstLine="420" w:firstLineChars="200"/>
              <w:rPr>
                <w:rFonts w:ascii="宋体" w:hAnsi="宋体"/>
                <w:szCs w:val="21"/>
                <w:highlight w:val="none"/>
              </w:rPr>
            </w:pPr>
            <w:r>
              <w:rPr>
                <w:rFonts w:hint="eastAsia" w:ascii="宋体" w:hAnsi="宋体"/>
                <w:szCs w:val="21"/>
                <w:highlight w:val="none"/>
              </w:rPr>
              <w:t>A-28</w:t>
            </w:r>
            <w:r>
              <w:rPr>
                <w:rFonts w:hint="eastAsia" w:ascii="宋体" w:hAnsi="宋体"/>
                <w:szCs w:val="21"/>
                <w:highlight w:val="none"/>
                <w:lang w:eastAsia="zh-CN"/>
              </w:rPr>
              <w:t>竞选人</w:t>
            </w:r>
            <w:r>
              <w:rPr>
                <w:rFonts w:hint="eastAsia" w:ascii="宋体" w:hAnsi="宋体"/>
                <w:szCs w:val="21"/>
                <w:highlight w:val="none"/>
              </w:rPr>
              <w:t>有以下情形之一的，其</w:t>
            </w:r>
            <w:r>
              <w:rPr>
                <w:rFonts w:hint="eastAsia" w:ascii="宋体" w:hAnsi="宋体"/>
                <w:szCs w:val="21"/>
                <w:highlight w:val="none"/>
                <w:lang w:eastAsia="zh-CN"/>
              </w:rPr>
              <w:t>竞选文件</w:t>
            </w:r>
            <w:r>
              <w:rPr>
                <w:rFonts w:hint="eastAsia" w:ascii="宋体" w:hAnsi="宋体"/>
                <w:szCs w:val="21"/>
                <w:highlight w:val="none"/>
              </w:rPr>
              <w:t>由评标委员会</w:t>
            </w:r>
            <w:r>
              <w:rPr>
                <w:rFonts w:ascii="宋体" w:hAnsi="宋体"/>
                <w:szCs w:val="21"/>
                <w:highlight w:val="none"/>
              </w:rPr>
              <w:t>作否决投标处理</w:t>
            </w:r>
            <w:r>
              <w:rPr>
                <w:rFonts w:hint="eastAsia" w:ascii="宋体" w:hAnsi="宋体"/>
                <w:szCs w:val="21"/>
                <w:highlight w:val="none"/>
              </w:rPr>
              <w:t>：</w:t>
            </w:r>
          </w:p>
          <w:p w14:paraId="5E13257A">
            <w:pPr>
              <w:spacing w:line="400" w:lineRule="exact"/>
              <w:ind w:firstLine="420" w:firstLineChars="200"/>
              <w:rPr>
                <w:rFonts w:ascii="宋体" w:hAnsi="宋体"/>
                <w:szCs w:val="21"/>
                <w:highlight w:val="none"/>
              </w:rPr>
            </w:pPr>
            <w:r>
              <w:rPr>
                <w:rFonts w:hint="eastAsia" w:ascii="宋体" w:hAnsi="宋体"/>
                <w:szCs w:val="21"/>
                <w:highlight w:val="none"/>
              </w:rPr>
              <w:t>1.第二章“</w:t>
            </w:r>
            <w:r>
              <w:rPr>
                <w:rFonts w:hint="eastAsia" w:ascii="宋体" w:hAnsi="宋体"/>
                <w:szCs w:val="21"/>
                <w:highlight w:val="none"/>
                <w:lang w:eastAsia="zh-CN"/>
              </w:rPr>
              <w:t>竞选人</w:t>
            </w:r>
            <w:r>
              <w:rPr>
                <w:rFonts w:hint="eastAsia" w:ascii="宋体" w:hAnsi="宋体"/>
                <w:szCs w:val="21"/>
                <w:highlight w:val="none"/>
              </w:rPr>
              <w:t>须知”第1.4.3项规定的任何一种情形的；</w:t>
            </w:r>
          </w:p>
          <w:p w14:paraId="13EF1CD8">
            <w:pPr>
              <w:spacing w:line="400" w:lineRule="exact"/>
              <w:ind w:firstLine="420" w:firstLineChars="200"/>
              <w:rPr>
                <w:rFonts w:ascii="宋体" w:hAnsi="宋体"/>
                <w:szCs w:val="21"/>
                <w:highlight w:val="none"/>
              </w:rPr>
            </w:pPr>
            <w:r>
              <w:rPr>
                <w:rFonts w:hint="eastAsia" w:ascii="宋体" w:hAnsi="宋体"/>
                <w:szCs w:val="21"/>
                <w:highlight w:val="none"/>
              </w:rPr>
              <w:t>2.本次投标有串通投标、弄虚作假等违反招投标相关法律、法规的行为的；</w:t>
            </w:r>
          </w:p>
          <w:p w14:paraId="69D80A84">
            <w:pPr>
              <w:spacing w:line="400" w:lineRule="exact"/>
              <w:ind w:firstLine="420" w:firstLineChars="200"/>
              <w:rPr>
                <w:rFonts w:ascii="宋体" w:hAnsi="宋体"/>
                <w:szCs w:val="21"/>
                <w:highlight w:val="none"/>
              </w:rPr>
            </w:pPr>
            <w:r>
              <w:rPr>
                <w:rFonts w:hint="eastAsia" w:ascii="宋体" w:hAnsi="宋体"/>
                <w:szCs w:val="21"/>
                <w:highlight w:val="none"/>
              </w:rPr>
              <w:t>3.拒绝按评标委员会要求澄清、说明或补正的。</w:t>
            </w:r>
          </w:p>
        </w:tc>
      </w:tr>
      <w:tr w14:paraId="0B6BCF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054B8B4D">
            <w:pPr>
              <w:spacing w:line="400" w:lineRule="exact"/>
              <w:jc w:val="center"/>
              <w:rPr>
                <w:rFonts w:ascii="宋体" w:hAnsi="宋体"/>
                <w:szCs w:val="21"/>
                <w:highlight w:val="none"/>
              </w:rPr>
            </w:pPr>
            <w:r>
              <w:rPr>
                <w:rFonts w:ascii="宋体" w:hAnsi="宋体"/>
                <w:szCs w:val="21"/>
                <w:highlight w:val="none"/>
              </w:rPr>
              <w:t>其他</w:t>
            </w:r>
          </w:p>
        </w:tc>
        <w:tc>
          <w:tcPr>
            <w:tcW w:w="1899" w:type="dxa"/>
            <w:vAlign w:val="center"/>
          </w:tcPr>
          <w:p w14:paraId="60DEBB13">
            <w:pPr>
              <w:spacing w:line="400" w:lineRule="exact"/>
              <w:jc w:val="center"/>
              <w:rPr>
                <w:rFonts w:ascii="宋体" w:hAnsi="宋体"/>
                <w:szCs w:val="21"/>
                <w:highlight w:val="none"/>
              </w:rPr>
            </w:pPr>
          </w:p>
        </w:tc>
        <w:tc>
          <w:tcPr>
            <w:tcW w:w="6333" w:type="dxa"/>
          </w:tcPr>
          <w:p w14:paraId="1DB06109">
            <w:pPr>
              <w:spacing w:line="400" w:lineRule="exact"/>
              <w:ind w:firstLine="420" w:firstLineChars="200"/>
              <w:rPr>
                <w:rFonts w:ascii="宋体" w:hAnsi="宋体"/>
                <w:i/>
                <w:szCs w:val="21"/>
                <w:highlight w:val="none"/>
              </w:rPr>
            </w:pPr>
            <w:r>
              <w:rPr>
                <w:rFonts w:hint="eastAsia" w:ascii="宋体" w:hAnsi="宋体"/>
                <w:i/>
                <w:szCs w:val="21"/>
                <w:highlight w:val="none"/>
              </w:rPr>
              <w:t>[提示：</w:t>
            </w:r>
            <w:r>
              <w:rPr>
                <w:rFonts w:hint="eastAsia" w:ascii="宋体" w:hAnsi="宋体"/>
                <w:i/>
                <w:szCs w:val="21"/>
                <w:highlight w:val="none"/>
                <w:lang w:eastAsia="zh-CN"/>
              </w:rPr>
              <w:t>比选人</w:t>
            </w:r>
            <w:r>
              <w:rPr>
                <w:rFonts w:hint="eastAsia" w:ascii="宋体" w:hAnsi="宋体"/>
                <w:i/>
                <w:szCs w:val="21"/>
                <w:highlight w:val="none"/>
              </w:rPr>
              <w:t>必须将所有否决投标条款集中罗列于此表，若无其他否决投标条款则在该条写无。]</w:t>
            </w:r>
          </w:p>
        </w:tc>
      </w:tr>
    </w:tbl>
    <w:p w14:paraId="7C1B920F">
      <w:pPr>
        <w:autoSpaceDE w:val="0"/>
        <w:autoSpaceDN w:val="0"/>
        <w:adjustRightInd w:val="0"/>
        <w:snapToGrid w:val="0"/>
        <w:spacing w:line="360" w:lineRule="auto"/>
        <w:jc w:val="left"/>
        <w:rPr>
          <w:rFonts w:ascii="宋体" w:hAnsi="宋体"/>
          <w:b/>
          <w:kern w:val="0"/>
          <w:sz w:val="20"/>
          <w:szCs w:val="20"/>
          <w:highlight w:val="none"/>
        </w:rPr>
      </w:pPr>
    </w:p>
    <w:p w14:paraId="0FE9AD81">
      <w:pPr>
        <w:autoSpaceDE w:val="0"/>
        <w:autoSpaceDN w:val="0"/>
        <w:adjustRightInd w:val="0"/>
        <w:snapToGrid w:val="0"/>
        <w:spacing w:before="340" w:after="330" w:line="360" w:lineRule="auto"/>
        <w:jc w:val="left"/>
        <w:rPr>
          <w:rFonts w:ascii="宋体" w:hAnsi="宋体"/>
          <w:kern w:val="0"/>
          <w:sz w:val="52"/>
          <w:szCs w:val="52"/>
          <w:highlight w:val="none"/>
        </w:rPr>
      </w:pPr>
      <w:r>
        <w:rPr>
          <w:rFonts w:ascii="宋体" w:hAnsi="宋体"/>
          <w:kern w:val="0"/>
          <w:highlight w:val="none"/>
        </w:rPr>
        <w:br w:type="page"/>
      </w:r>
    </w:p>
    <w:p w14:paraId="528CB5CC">
      <w:pPr>
        <w:autoSpaceDE w:val="0"/>
        <w:autoSpaceDN w:val="0"/>
        <w:adjustRightInd w:val="0"/>
        <w:snapToGrid w:val="0"/>
        <w:spacing w:before="340" w:after="330" w:line="360" w:lineRule="auto"/>
        <w:jc w:val="left"/>
        <w:rPr>
          <w:rFonts w:ascii="宋体" w:hAnsi="宋体"/>
          <w:kern w:val="0"/>
          <w:sz w:val="52"/>
          <w:szCs w:val="52"/>
          <w:highlight w:val="none"/>
        </w:rPr>
      </w:pPr>
    </w:p>
    <w:p w14:paraId="36445183">
      <w:pPr>
        <w:pStyle w:val="3"/>
        <w:spacing w:line="360" w:lineRule="auto"/>
        <w:jc w:val="center"/>
        <w:outlineLvl w:val="9"/>
        <w:rPr>
          <w:rFonts w:hint="eastAsia" w:ascii="宋体" w:hAnsi="宋体"/>
          <w:kern w:val="0"/>
          <w:highlight w:val="none"/>
        </w:rPr>
      </w:pPr>
      <w:bookmarkStart w:id="404" w:name="_Toc430530509"/>
      <w:bookmarkStart w:id="405" w:name="_Toc10597"/>
      <w:bookmarkStart w:id="406" w:name="_Toc8427"/>
      <w:bookmarkStart w:id="407" w:name="_Toc509218785"/>
    </w:p>
    <w:p w14:paraId="64A34577">
      <w:pPr>
        <w:pStyle w:val="3"/>
        <w:spacing w:line="360" w:lineRule="auto"/>
        <w:jc w:val="center"/>
        <w:rPr>
          <w:rFonts w:ascii="宋体" w:hAnsi="宋体"/>
          <w:kern w:val="0"/>
          <w:highlight w:val="none"/>
        </w:rPr>
      </w:pPr>
      <w:bookmarkStart w:id="408" w:name="_Toc38"/>
      <w:r>
        <w:rPr>
          <w:rFonts w:hint="eastAsia" w:ascii="宋体" w:hAnsi="宋体"/>
          <w:kern w:val="0"/>
          <w:highlight w:val="none"/>
        </w:rPr>
        <w:t>第四章  合同条款及格式</w:t>
      </w:r>
      <w:bookmarkEnd w:id="404"/>
      <w:bookmarkEnd w:id="405"/>
      <w:bookmarkEnd w:id="406"/>
      <w:bookmarkEnd w:id="407"/>
      <w:bookmarkEnd w:id="408"/>
    </w:p>
    <w:p w14:paraId="77E2E1B3">
      <w:pPr>
        <w:pStyle w:val="3"/>
        <w:spacing w:before="0" w:after="0" w:line="360" w:lineRule="auto"/>
        <w:jc w:val="center"/>
        <w:outlineLvl w:val="9"/>
        <w:rPr>
          <w:rFonts w:hint="eastAsia" w:ascii="宋体" w:hAnsi="宋体"/>
          <w:highlight w:val="none"/>
        </w:rPr>
      </w:pPr>
      <w:r>
        <w:rPr>
          <w:rFonts w:ascii="宋体" w:hAnsi="宋体"/>
          <w:highlight w:val="none"/>
        </w:rPr>
        <w:br w:type="page"/>
      </w:r>
      <w:bookmarkStart w:id="409" w:name="_Toc22982"/>
      <w:bookmarkStart w:id="410" w:name="_Toc16194"/>
      <w:bookmarkStart w:id="411" w:name="_Toc430530513"/>
      <w:bookmarkStart w:id="412" w:name="_Toc509218843"/>
      <w:bookmarkStart w:id="413" w:name="_Toc287620797"/>
      <w:bookmarkStart w:id="414" w:name="_Toc534185822"/>
      <w:bookmarkStart w:id="415" w:name="_Toc287607855"/>
      <w:bookmarkStart w:id="416" w:name="_Toc351203480"/>
      <w:bookmarkStart w:id="417" w:name="_Toc296503025"/>
      <w:bookmarkStart w:id="418" w:name="_Toc296890982"/>
    </w:p>
    <w:p w14:paraId="53CED989">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方正小标宋_GBK" w:hAnsi="方正小标宋_GBK" w:eastAsia="方正小标宋_GBK" w:cs="方正小标宋_GBK"/>
          <w:b w:val="0"/>
          <w:bCs w:val="0"/>
          <w:color w:val="auto"/>
          <w:kern w:val="0"/>
          <w:sz w:val="36"/>
          <w:szCs w:val="36"/>
          <w:highlight w:val="none"/>
          <w:u w:val="none"/>
          <w:lang w:eastAsia="zh-CN"/>
        </w:rPr>
      </w:pPr>
      <w:r>
        <w:rPr>
          <w:rFonts w:hint="eastAsia" w:ascii="方正小标宋_GBK" w:hAnsi="方正小标宋_GBK" w:eastAsia="方正小标宋_GBK" w:cs="方正小标宋_GBK"/>
          <w:b w:val="0"/>
          <w:bCs w:val="0"/>
          <w:color w:val="auto"/>
          <w:kern w:val="0"/>
          <w:sz w:val="36"/>
          <w:szCs w:val="36"/>
          <w:highlight w:val="none"/>
          <w:u w:val="none"/>
          <w:lang w:eastAsia="zh-CN"/>
        </w:rPr>
        <w:t>全屋空调采购</w:t>
      </w:r>
      <w:r>
        <w:rPr>
          <w:rFonts w:hint="eastAsia" w:ascii="方正小标宋_GBK" w:hAnsi="方正小标宋_GBK" w:eastAsia="方正小标宋_GBK" w:cs="方正小标宋_GBK"/>
          <w:b w:val="0"/>
          <w:bCs w:val="0"/>
          <w:color w:val="auto"/>
          <w:kern w:val="0"/>
          <w:sz w:val="36"/>
          <w:szCs w:val="36"/>
          <w:highlight w:val="none"/>
          <w:u w:val="none"/>
          <w:lang w:val="en-US" w:eastAsia="zh-CN"/>
        </w:rPr>
        <w:t>合同</w:t>
      </w:r>
    </w:p>
    <w:tbl>
      <w:tblPr>
        <w:tblStyle w:val="4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996"/>
        <w:gridCol w:w="302"/>
        <w:gridCol w:w="1134"/>
        <w:gridCol w:w="1559"/>
        <w:gridCol w:w="1567"/>
        <w:gridCol w:w="15"/>
      </w:tblGrid>
      <w:tr w14:paraId="34D1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jc w:val="center"/>
        </w:trPr>
        <w:tc>
          <w:tcPr>
            <w:tcW w:w="1330" w:type="dxa"/>
            <w:noWrap w:val="0"/>
            <w:vAlign w:val="center"/>
          </w:tcPr>
          <w:p w14:paraId="16A2080E">
            <w:pPr>
              <w:spacing w:line="240" w:lineRule="atLeast"/>
              <w:jc w:val="left"/>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商品名称</w:t>
            </w:r>
          </w:p>
        </w:tc>
        <w:tc>
          <w:tcPr>
            <w:tcW w:w="1741" w:type="dxa"/>
            <w:noWrap w:val="0"/>
            <w:vAlign w:val="center"/>
          </w:tcPr>
          <w:p w14:paraId="3178116F">
            <w:pPr>
              <w:spacing w:line="240" w:lineRule="atLeast"/>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规格型号</w:t>
            </w:r>
          </w:p>
        </w:tc>
        <w:tc>
          <w:tcPr>
            <w:tcW w:w="984" w:type="dxa"/>
            <w:noWrap w:val="0"/>
            <w:vAlign w:val="center"/>
          </w:tcPr>
          <w:p w14:paraId="0FBA4FB0">
            <w:pPr>
              <w:spacing w:line="240" w:lineRule="atLeast"/>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数量</w:t>
            </w:r>
          </w:p>
        </w:tc>
        <w:tc>
          <w:tcPr>
            <w:tcW w:w="1298" w:type="dxa"/>
            <w:gridSpan w:val="2"/>
            <w:noWrap w:val="0"/>
            <w:vAlign w:val="center"/>
          </w:tcPr>
          <w:p w14:paraId="7340CF2D">
            <w:pPr>
              <w:spacing w:line="240" w:lineRule="atLeast"/>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综合单价</w:t>
            </w:r>
          </w:p>
        </w:tc>
        <w:tc>
          <w:tcPr>
            <w:tcW w:w="1134" w:type="dxa"/>
            <w:noWrap w:val="0"/>
            <w:vAlign w:val="center"/>
          </w:tcPr>
          <w:p w14:paraId="70AE0522">
            <w:pPr>
              <w:spacing w:line="240" w:lineRule="atLeast"/>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总价</w:t>
            </w:r>
          </w:p>
        </w:tc>
        <w:tc>
          <w:tcPr>
            <w:tcW w:w="1559" w:type="dxa"/>
            <w:noWrap w:val="0"/>
            <w:vAlign w:val="center"/>
          </w:tcPr>
          <w:p w14:paraId="3C5071EC">
            <w:pPr>
              <w:spacing w:line="240" w:lineRule="atLeast"/>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交货时间</w:t>
            </w:r>
          </w:p>
        </w:tc>
        <w:tc>
          <w:tcPr>
            <w:tcW w:w="1567" w:type="dxa"/>
            <w:noWrap w:val="0"/>
            <w:vAlign w:val="center"/>
          </w:tcPr>
          <w:p w14:paraId="51C12161">
            <w:pPr>
              <w:spacing w:line="240" w:lineRule="atLeast"/>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交货地点</w:t>
            </w:r>
          </w:p>
        </w:tc>
      </w:tr>
      <w:tr w14:paraId="0D22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1330" w:type="dxa"/>
            <w:noWrap w:val="0"/>
            <w:vAlign w:val="center"/>
          </w:tcPr>
          <w:p w14:paraId="53BEBEDF">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1741" w:type="dxa"/>
            <w:noWrap w:val="0"/>
            <w:vAlign w:val="center"/>
          </w:tcPr>
          <w:p w14:paraId="640BCFA3">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984" w:type="dxa"/>
            <w:noWrap w:val="0"/>
            <w:vAlign w:val="center"/>
          </w:tcPr>
          <w:p w14:paraId="37B004CB">
            <w:pPr>
              <w:spacing w:line="240" w:lineRule="atLeast"/>
              <w:jc w:val="center"/>
              <w:rPr>
                <w:rFonts w:hint="default" w:ascii="Times New Roman" w:hAnsi="Times New Roman" w:eastAsia="方正仿宋_GBK" w:cs="Times New Roman"/>
                <w:color w:val="auto"/>
                <w:sz w:val="21"/>
                <w:szCs w:val="21"/>
                <w:highlight w:val="none"/>
                <w:lang w:val="en-US" w:eastAsia="zh-CN"/>
              </w:rPr>
            </w:pPr>
          </w:p>
        </w:tc>
        <w:tc>
          <w:tcPr>
            <w:tcW w:w="1298" w:type="dxa"/>
            <w:gridSpan w:val="2"/>
            <w:noWrap w:val="0"/>
            <w:vAlign w:val="center"/>
          </w:tcPr>
          <w:p w14:paraId="378AEB50">
            <w:pPr>
              <w:jc w:val="center"/>
              <w:rPr>
                <w:rFonts w:hint="default" w:ascii="Times New Roman" w:hAnsi="Times New Roman" w:eastAsia="方正仿宋_GBK" w:cs="Times New Roman"/>
                <w:color w:val="auto"/>
                <w:kern w:val="2"/>
                <w:sz w:val="21"/>
                <w:szCs w:val="21"/>
                <w:highlight w:val="none"/>
                <w:lang w:val="en-US" w:eastAsia="zh-CN" w:bidi="ar-SA"/>
              </w:rPr>
            </w:pPr>
          </w:p>
        </w:tc>
        <w:tc>
          <w:tcPr>
            <w:tcW w:w="1134" w:type="dxa"/>
            <w:noWrap w:val="0"/>
            <w:vAlign w:val="center"/>
          </w:tcPr>
          <w:p w14:paraId="611EAAEC">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1559" w:type="dxa"/>
            <w:noWrap w:val="0"/>
            <w:vAlign w:val="center"/>
          </w:tcPr>
          <w:p w14:paraId="434081CC">
            <w:pPr>
              <w:spacing w:line="240" w:lineRule="atLeas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甲方指定</w:t>
            </w:r>
          </w:p>
        </w:tc>
        <w:tc>
          <w:tcPr>
            <w:tcW w:w="1567" w:type="dxa"/>
            <w:noWrap w:val="0"/>
            <w:vAlign w:val="center"/>
          </w:tcPr>
          <w:p w14:paraId="7433AC8F">
            <w:pPr>
              <w:spacing w:line="240" w:lineRule="atLeas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甲方指定</w:t>
            </w:r>
          </w:p>
        </w:tc>
      </w:tr>
      <w:tr w14:paraId="6F2D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1330" w:type="dxa"/>
            <w:noWrap w:val="0"/>
            <w:vAlign w:val="center"/>
          </w:tcPr>
          <w:p w14:paraId="35064E40">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1741" w:type="dxa"/>
            <w:noWrap w:val="0"/>
            <w:vAlign w:val="center"/>
          </w:tcPr>
          <w:p w14:paraId="666219CB">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984" w:type="dxa"/>
            <w:noWrap w:val="0"/>
            <w:vAlign w:val="center"/>
          </w:tcPr>
          <w:p w14:paraId="50D0433F">
            <w:pPr>
              <w:spacing w:line="240" w:lineRule="atLeast"/>
              <w:jc w:val="center"/>
              <w:rPr>
                <w:rFonts w:hint="default" w:ascii="Times New Roman" w:hAnsi="Times New Roman" w:eastAsia="方正仿宋_GBK" w:cs="Times New Roman"/>
                <w:color w:val="auto"/>
                <w:sz w:val="21"/>
                <w:szCs w:val="21"/>
                <w:highlight w:val="none"/>
                <w:lang w:val="en-US" w:eastAsia="zh-CN"/>
              </w:rPr>
            </w:pPr>
          </w:p>
        </w:tc>
        <w:tc>
          <w:tcPr>
            <w:tcW w:w="1298" w:type="dxa"/>
            <w:gridSpan w:val="2"/>
            <w:noWrap w:val="0"/>
            <w:vAlign w:val="center"/>
          </w:tcPr>
          <w:p w14:paraId="0780A284">
            <w:pPr>
              <w:jc w:val="center"/>
              <w:rPr>
                <w:rFonts w:hint="default" w:ascii="Times New Roman" w:hAnsi="Times New Roman" w:eastAsia="方正仿宋_GBK" w:cs="Times New Roman"/>
                <w:color w:val="auto"/>
                <w:kern w:val="2"/>
                <w:sz w:val="21"/>
                <w:szCs w:val="21"/>
                <w:highlight w:val="none"/>
                <w:lang w:val="en-US" w:eastAsia="zh-CN" w:bidi="ar-SA"/>
              </w:rPr>
            </w:pPr>
          </w:p>
        </w:tc>
        <w:tc>
          <w:tcPr>
            <w:tcW w:w="1134" w:type="dxa"/>
            <w:noWrap w:val="0"/>
            <w:vAlign w:val="center"/>
          </w:tcPr>
          <w:p w14:paraId="04F9FC38">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1559" w:type="dxa"/>
            <w:noWrap w:val="0"/>
            <w:vAlign w:val="center"/>
          </w:tcPr>
          <w:p w14:paraId="46E7568A">
            <w:pPr>
              <w:spacing w:line="240" w:lineRule="atLeast"/>
              <w:jc w:val="center"/>
              <w:rPr>
                <w:rFonts w:hint="default"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val="en-US" w:eastAsia="zh-CN"/>
              </w:rPr>
              <w:t>甲方指定</w:t>
            </w:r>
          </w:p>
        </w:tc>
        <w:tc>
          <w:tcPr>
            <w:tcW w:w="1567" w:type="dxa"/>
            <w:noWrap w:val="0"/>
            <w:vAlign w:val="center"/>
          </w:tcPr>
          <w:p w14:paraId="7637E050">
            <w:pPr>
              <w:spacing w:line="240" w:lineRule="atLeast"/>
              <w:jc w:val="center"/>
              <w:rPr>
                <w:rFonts w:hint="default"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val="en-US" w:eastAsia="zh-CN"/>
              </w:rPr>
              <w:t>甲方指定</w:t>
            </w:r>
          </w:p>
        </w:tc>
      </w:tr>
      <w:tr w14:paraId="07FA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1330" w:type="dxa"/>
            <w:noWrap w:val="0"/>
            <w:vAlign w:val="center"/>
          </w:tcPr>
          <w:p w14:paraId="5B5616B0">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1741" w:type="dxa"/>
            <w:noWrap w:val="0"/>
            <w:vAlign w:val="center"/>
          </w:tcPr>
          <w:p w14:paraId="1DE3A648">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984" w:type="dxa"/>
            <w:noWrap w:val="0"/>
            <w:vAlign w:val="center"/>
          </w:tcPr>
          <w:p w14:paraId="310C56E6">
            <w:pPr>
              <w:spacing w:line="240" w:lineRule="atLeast"/>
              <w:jc w:val="center"/>
              <w:rPr>
                <w:rFonts w:hint="default" w:ascii="Times New Roman" w:hAnsi="Times New Roman" w:eastAsia="方正仿宋_GBK" w:cs="Times New Roman"/>
                <w:color w:val="auto"/>
                <w:sz w:val="21"/>
                <w:szCs w:val="21"/>
                <w:highlight w:val="none"/>
                <w:lang w:val="en-US" w:eastAsia="zh-CN"/>
              </w:rPr>
            </w:pPr>
          </w:p>
        </w:tc>
        <w:tc>
          <w:tcPr>
            <w:tcW w:w="1298" w:type="dxa"/>
            <w:gridSpan w:val="2"/>
            <w:noWrap w:val="0"/>
            <w:vAlign w:val="center"/>
          </w:tcPr>
          <w:p w14:paraId="172FC4CC">
            <w:pPr>
              <w:jc w:val="center"/>
              <w:rPr>
                <w:rFonts w:hint="default" w:ascii="Times New Roman" w:hAnsi="Times New Roman" w:eastAsia="方正仿宋_GBK" w:cs="Times New Roman"/>
                <w:color w:val="auto"/>
                <w:kern w:val="2"/>
                <w:sz w:val="21"/>
                <w:szCs w:val="21"/>
                <w:highlight w:val="none"/>
                <w:lang w:val="en-US" w:eastAsia="zh-CN" w:bidi="ar-SA"/>
              </w:rPr>
            </w:pPr>
          </w:p>
        </w:tc>
        <w:tc>
          <w:tcPr>
            <w:tcW w:w="1134" w:type="dxa"/>
            <w:noWrap w:val="0"/>
            <w:vAlign w:val="center"/>
          </w:tcPr>
          <w:p w14:paraId="7C85001A">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1559" w:type="dxa"/>
            <w:noWrap w:val="0"/>
            <w:vAlign w:val="center"/>
          </w:tcPr>
          <w:p w14:paraId="59167183">
            <w:pPr>
              <w:spacing w:line="240" w:lineRule="atLeast"/>
              <w:jc w:val="center"/>
              <w:rPr>
                <w:rFonts w:hint="default"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val="en-US" w:eastAsia="zh-CN"/>
              </w:rPr>
              <w:t>甲方指定</w:t>
            </w:r>
          </w:p>
        </w:tc>
        <w:tc>
          <w:tcPr>
            <w:tcW w:w="1567" w:type="dxa"/>
            <w:noWrap w:val="0"/>
            <w:vAlign w:val="center"/>
          </w:tcPr>
          <w:p w14:paraId="23D7097A">
            <w:pPr>
              <w:spacing w:line="240" w:lineRule="atLeast"/>
              <w:jc w:val="center"/>
              <w:rPr>
                <w:rFonts w:hint="default"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val="en-US" w:eastAsia="zh-CN"/>
              </w:rPr>
              <w:t>甲方指定</w:t>
            </w:r>
          </w:p>
        </w:tc>
      </w:tr>
      <w:tr w14:paraId="1CE2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jc w:val="center"/>
        </w:trPr>
        <w:tc>
          <w:tcPr>
            <w:tcW w:w="9613" w:type="dxa"/>
            <w:gridSpan w:val="8"/>
            <w:noWrap w:val="0"/>
            <w:vAlign w:val="center"/>
          </w:tcPr>
          <w:p w14:paraId="2E03E465">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合计人民币（小写）：</w:t>
            </w:r>
          </w:p>
        </w:tc>
      </w:tr>
      <w:tr w14:paraId="6D3B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jc w:val="center"/>
        </w:trPr>
        <w:tc>
          <w:tcPr>
            <w:tcW w:w="9613" w:type="dxa"/>
            <w:gridSpan w:val="8"/>
            <w:noWrap w:val="0"/>
            <w:vAlign w:val="center"/>
          </w:tcPr>
          <w:p w14:paraId="7DEE292A">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合计人民币（大写）：</w:t>
            </w:r>
          </w:p>
        </w:tc>
      </w:tr>
      <w:tr w14:paraId="2B24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jc w:val="center"/>
        </w:trPr>
        <w:tc>
          <w:tcPr>
            <w:tcW w:w="9613" w:type="dxa"/>
            <w:gridSpan w:val="8"/>
            <w:noWrap w:val="0"/>
            <w:vAlign w:val="top"/>
          </w:tcPr>
          <w:p w14:paraId="33D55132">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1"/>
                <w:szCs w:val="21"/>
                <w:highlight w:val="none"/>
              </w:rPr>
              <w:t>一、质量要求和技术标准。</w:t>
            </w:r>
            <w:r>
              <w:rPr>
                <w:rFonts w:hint="eastAsia" w:eastAsia="方正仿宋_GBK" w:cs="Times New Roman"/>
                <w:color w:val="auto"/>
                <w:sz w:val="21"/>
                <w:szCs w:val="21"/>
                <w:highlight w:val="none"/>
                <w:lang w:eastAsia="zh-CN"/>
              </w:rPr>
              <w:t>乙方</w:t>
            </w:r>
            <w:r>
              <w:rPr>
                <w:rFonts w:hint="default" w:ascii="Times New Roman" w:hAnsi="Times New Roman" w:eastAsia="方正仿宋_GBK" w:cs="Times New Roman"/>
                <w:color w:val="auto"/>
                <w:sz w:val="21"/>
                <w:szCs w:val="21"/>
                <w:highlight w:val="none"/>
              </w:rPr>
              <w:t>提供的商品必须是全新的，完全符合国家有关技术标准，</w:t>
            </w:r>
            <w:r>
              <w:rPr>
                <w:rFonts w:hint="eastAsia" w:eastAsia="方正仿宋_GBK" w:cs="Times New Roman"/>
                <w:color w:val="auto"/>
                <w:sz w:val="21"/>
                <w:szCs w:val="21"/>
                <w:highlight w:val="none"/>
                <w:lang w:eastAsia="zh-CN"/>
              </w:rPr>
              <w:t>乙方</w:t>
            </w:r>
            <w:r>
              <w:rPr>
                <w:rFonts w:hint="default" w:ascii="Times New Roman" w:hAnsi="Times New Roman" w:eastAsia="方正仿宋_GBK" w:cs="Times New Roman"/>
                <w:color w:val="auto"/>
                <w:sz w:val="21"/>
                <w:szCs w:val="21"/>
                <w:highlight w:val="none"/>
              </w:rPr>
              <w:t>的质量保证及售后服务承诺如下：</w:t>
            </w:r>
          </w:p>
          <w:p w14:paraId="25F7AB27">
            <w:pPr>
              <w:spacing w:line="240" w:lineRule="atLeast"/>
              <w:rPr>
                <w:rFonts w:hint="eastAsia"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rPr>
              <w:t>1、质保期限：</w:t>
            </w:r>
            <w:r>
              <w:rPr>
                <w:rFonts w:hint="default" w:ascii="Times New Roman" w:hAnsi="Times New Roman" w:eastAsia="方正仿宋_GBK" w:cs="Times New Roman"/>
                <w:color w:val="auto"/>
                <w:sz w:val="21"/>
                <w:szCs w:val="21"/>
                <w:highlight w:val="none"/>
                <w:lang w:val="en-US" w:eastAsia="zh-CN"/>
              </w:rPr>
              <w:t>按国家“三包”规定执行</w:t>
            </w:r>
            <w:r>
              <w:rPr>
                <w:rFonts w:hint="eastAsia" w:eastAsia="方正仿宋_GBK" w:cs="Times New Roman"/>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rPr>
              <w:t>质保期内因货物本身的质量问题发生故障，</w:t>
            </w:r>
            <w:r>
              <w:rPr>
                <w:rFonts w:hint="eastAsia" w:eastAsia="方正仿宋_GBK" w:cs="Times New Roman"/>
                <w:color w:val="auto"/>
                <w:sz w:val="21"/>
                <w:szCs w:val="21"/>
                <w:highlight w:val="none"/>
                <w:lang w:eastAsia="zh-CN"/>
              </w:rPr>
              <w:t>乙方</w:t>
            </w:r>
            <w:r>
              <w:rPr>
                <w:rFonts w:hint="default" w:ascii="Times New Roman" w:hAnsi="Times New Roman" w:eastAsia="方正仿宋_GBK" w:cs="Times New Roman"/>
                <w:color w:val="auto"/>
                <w:sz w:val="21"/>
                <w:szCs w:val="21"/>
                <w:highlight w:val="none"/>
              </w:rPr>
              <w:t>应负责免费</w:t>
            </w:r>
            <w:r>
              <w:rPr>
                <w:rFonts w:hint="default" w:ascii="Times New Roman" w:hAnsi="Times New Roman" w:eastAsia="方正仿宋_GBK" w:cs="Times New Roman"/>
                <w:color w:val="auto"/>
                <w:sz w:val="21"/>
                <w:szCs w:val="21"/>
                <w:highlight w:val="none"/>
                <w:lang w:val="zh-TW" w:eastAsia="zh-TW"/>
              </w:rPr>
              <w:t>维修和</w:t>
            </w:r>
            <w:r>
              <w:rPr>
                <w:rFonts w:hint="default" w:ascii="Times New Roman" w:hAnsi="Times New Roman" w:eastAsia="方正仿宋_GBK" w:cs="Times New Roman"/>
                <w:color w:val="auto"/>
                <w:sz w:val="21"/>
                <w:szCs w:val="21"/>
                <w:highlight w:val="none"/>
              </w:rPr>
              <w:t>更换。</w:t>
            </w:r>
            <w:r>
              <w:rPr>
                <w:rFonts w:hint="eastAsia" w:eastAsia="方正仿宋_GBK" w:cs="Times New Roman"/>
                <w:color w:val="auto"/>
                <w:sz w:val="21"/>
                <w:szCs w:val="21"/>
                <w:highlight w:val="none"/>
                <w:lang w:eastAsia="zh-CN"/>
              </w:rPr>
              <w:t>质保期自乙方将商品交付给业主开始计算。</w:t>
            </w:r>
          </w:p>
          <w:p w14:paraId="4FE98617">
            <w:pPr>
              <w:spacing w:line="240" w:lineRule="atLeast"/>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2、保修范围：</w:t>
            </w:r>
            <w:r>
              <w:rPr>
                <w:rFonts w:hint="default" w:ascii="Times New Roman" w:hAnsi="Times New Roman" w:eastAsia="方正仿宋_GBK" w:cs="Times New Roman"/>
                <w:color w:val="auto"/>
                <w:sz w:val="21"/>
                <w:szCs w:val="21"/>
                <w:highlight w:val="none"/>
                <w:lang w:val="en-US" w:eastAsia="zh-CN"/>
              </w:rPr>
              <w:t>按国家“三包”规定执行</w:t>
            </w:r>
            <w:r>
              <w:rPr>
                <w:rFonts w:hint="eastAsia" w:eastAsia="方正仿宋_GBK" w:cs="Times New Roman"/>
                <w:color w:val="auto"/>
                <w:sz w:val="21"/>
                <w:szCs w:val="21"/>
                <w:highlight w:val="none"/>
                <w:lang w:val="en-US" w:eastAsia="zh-CN"/>
              </w:rPr>
              <w:t>。</w:t>
            </w:r>
          </w:p>
          <w:p w14:paraId="6487E772">
            <w:pPr>
              <w:spacing w:line="240" w:lineRule="atLeast"/>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3、服务措施：</w:t>
            </w:r>
            <w:r>
              <w:rPr>
                <w:rFonts w:hint="eastAsia" w:eastAsia="方正仿宋_GBK" w:cs="Times New Roman"/>
                <w:color w:val="auto"/>
                <w:sz w:val="21"/>
                <w:szCs w:val="21"/>
                <w:highlight w:val="none"/>
                <w:lang w:eastAsia="zh-CN"/>
              </w:rPr>
              <w:t>乙方</w:t>
            </w:r>
            <w:r>
              <w:rPr>
                <w:rFonts w:hint="eastAsia" w:eastAsia="方正仿宋_GBK" w:cs="Times New Roman"/>
                <w:color w:val="auto"/>
                <w:sz w:val="21"/>
                <w:szCs w:val="21"/>
                <w:highlight w:val="none"/>
                <w:lang w:val="en-US" w:eastAsia="zh-CN"/>
              </w:rPr>
              <w:t>需送货上门。</w:t>
            </w:r>
          </w:p>
          <w:p w14:paraId="77490689">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4、质保期后服务：</w:t>
            </w:r>
            <w:r>
              <w:rPr>
                <w:rFonts w:hint="default" w:ascii="Times New Roman" w:hAnsi="Times New Roman" w:eastAsia="方正仿宋_GBK" w:cs="Times New Roman"/>
                <w:color w:val="auto"/>
                <w:sz w:val="21"/>
                <w:szCs w:val="21"/>
                <w:highlight w:val="none"/>
                <w:lang w:val="en-US" w:eastAsia="zh-CN"/>
              </w:rPr>
              <w:t>按国家“三包”规定执行</w:t>
            </w:r>
            <w:r>
              <w:rPr>
                <w:rFonts w:hint="default" w:ascii="Times New Roman" w:hAnsi="Times New Roman" w:eastAsia="方正仿宋_GBK" w:cs="Times New Roman"/>
                <w:color w:val="auto"/>
                <w:sz w:val="21"/>
                <w:szCs w:val="21"/>
                <w:highlight w:val="none"/>
                <w:lang w:val="zh-TW" w:eastAsia="zh-TW"/>
              </w:rPr>
              <w:t>。</w:t>
            </w:r>
          </w:p>
        </w:tc>
      </w:tr>
      <w:tr w14:paraId="0667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33" w:hRule="atLeast"/>
          <w:jc w:val="center"/>
        </w:trPr>
        <w:tc>
          <w:tcPr>
            <w:tcW w:w="9613" w:type="dxa"/>
            <w:gridSpan w:val="8"/>
            <w:noWrap w:val="0"/>
            <w:vAlign w:val="top"/>
          </w:tcPr>
          <w:p w14:paraId="6A8E317E">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1"/>
                <w:szCs w:val="21"/>
                <w:highlight w:val="none"/>
                <w:lang w:val="en-US" w:eastAsia="zh-CN"/>
              </w:rPr>
              <w:t>二、随机备品、附件、工具数量及供应方法：</w:t>
            </w:r>
            <w:r>
              <w:rPr>
                <w:rFonts w:hint="eastAsia" w:eastAsia="方正仿宋_GBK" w:cs="Times New Roman"/>
                <w:color w:val="auto"/>
                <w:sz w:val="21"/>
                <w:szCs w:val="21"/>
                <w:highlight w:val="none"/>
                <w:lang w:val="en-US" w:eastAsia="zh-CN"/>
              </w:rPr>
              <w:t>所有设备按照制造商规定的产品包装和随机标准附件为准。</w:t>
            </w:r>
          </w:p>
        </w:tc>
      </w:tr>
      <w:tr w14:paraId="2C5E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jc w:val="center"/>
        </w:trPr>
        <w:tc>
          <w:tcPr>
            <w:tcW w:w="9613" w:type="dxa"/>
            <w:gridSpan w:val="8"/>
            <w:noWrap w:val="0"/>
            <w:vAlign w:val="top"/>
          </w:tcPr>
          <w:p w14:paraId="0BA28722">
            <w:pPr>
              <w:spacing w:line="240" w:lineRule="atLeast"/>
              <w:rPr>
                <w:rFonts w:hint="default"/>
                <w:color w:val="auto"/>
                <w:highlight w:val="none"/>
              </w:rPr>
            </w:pPr>
            <w:r>
              <w:rPr>
                <w:rFonts w:hint="default" w:eastAsia="方正仿宋_GBK" w:cs="Times New Roman"/>
                <w:b/>
                <w:bCs/>
                <w:color w:val="auto"/>
                <w:sz w:val="21"/>
                <w:szCs w:val="21"/>
                <w:highlight w:val="none"/>
                <w:lang w:val="en-US" w:eastAsia="zh-CN"/>
              </w:rPr>
              <w:t>三、交货方式</w:t>
            </w:r>
            <w:r>
              <w:rPr>
                <w:rFonts w:hint="eastAsia" w:eastAsia="方正仿宋_GBK" w:cs="Times New Roman"/>
                <w:b/>
                <w:bCs/>
                <w:color w:val="auto"/>
                <w:sz w:val="21"/>
                <w:szCs w:val="21"/>
                <w:highlight w:val="none"/>
                <w:lang w:val="en-US" w:eastAsia="zh-CN"/>
              </w:rPr>
              <w:t>：</w:t>
            </w:r>
            <w:r>
              <w:rPr>
                <w:rFonts w:hint="eastAsia" w:eastAsia="方正仿宋_GBK" w:cs="Times New Roman"/>
                <w:color w:val="auto"/>
                <w:sz w:val="21"/>
                <w:szCs w:val="21"/>
                <w:highlight w:val="none"/>
                <w:lang w:val="en-US" w:eastAsia="zh-CN"/>
              </w:rPr>
              <w:t>甲方</w:t>
            </w:r>
            <w:r>
              <w:rPr>
                <w:rFonts w:hint="default" w:eastAsia="方正仿宋_GBK" w:cs="Times New Roman"/>
                <w:color w:val="auto"/>
                <w:sz w:val="21"/>
                <w:szCs w:val="21"/>
                <w:highlight w:val="none"/>
                <w:lang w:val="en-US" w:eastAsia="zh-CN"/>
              </w:rPr>
              <w:t>提前1个月通知</w:t>
            </w:r>
            <w:r>
              <w:rPr>
                <w:rFonts w:hint="eastAsia" w:eastAsia="方正仿宋_GBK" w:cs="Times New Roman"/>
                <w:color w:val="auto"/>
                <w:sz w:val="21"/>
                <w:szCs w:val="21"/>
                <w:highlight w:val="none"/>
                <w:lang w:val="en-US" w:eastAsia="zh-CN"/>
              </w:rPr>
              <w:t>乙方备货数量</w:t>
            </w:r>
            <w:r>
              <w:rPr>
                <w:rFonts w:hint="default" w:eastAsia="方正仿宋_GBK" w:cs="Times New Roman"/>
                <w:color w:val="auto"/>
                <w:sz w:val="21"/>
                <w:szCs w:val="21"/>
                <w:highlight w:val="none"/>
                <w:lang w:val="en-US" w:eastAsia="zh-CN"/>
              </w:rPr>
              <w:t>，</w:t>
            </w:r>
            <w:r>
              <w:rPr>
                <w:rFonts w:hint="eastAsia" w:eastAsia="方正仿宋_GBK" w:cs="Times New Roman"/>
                <w:color w:val="auto"/>
                <w:sz w:val="21"/>
                <w:szCs w:val="21"/>
                <w:highlight w:val="none"/>
                <w:lang w:val="en-US" w:eastAsia="zh-CN"/>
              </w:rPr>
              <w:t>乙方</w:t>
            </w:r>
            <w:r>
              <w:rPr>
                <w:rFonts w:hint="default" w:eastAsia="方正仿宋_GBK" w:cs="Times New Roman"/>
                <w:color w:val="auto"/>
                <w:sz w:val="21"/>
                <w:szCs w:val="21"/>
                <w:highlight w:val="none"/>
                <w:lang w:val="en-US" w:eastAsia="zh-CN"/>
              </w:rPr>
              <w:t>收到通知后，15日内完成货源储备</w:t>
            </w:r>
            <w:r>
              <w:rPr>
                <w:rFonts w:hint="eastAsia" w:eastAsia="方正仿宋_GBK" w:cs="Times New Roman"/>
                <w:color w:val="auto"/>
                <w:sz w:val="21"/>
                <w:szCs w:val="21"/>
                <w:highlight w:val="none"/>
                <w:lang w:val="en-US" w:eastAsia="zh-CN"/>
              </w:rPr>
              <w:t>，待甲方进一步明确具体送货数量及时间后，乙方需按甲方要求按时送货上门（</w:t>
            </w:r>
            <w:r>
              <w:rPr>
                <w:rFonts w:hint="default" w:ascii="Times New Roman" w:hAnsi="Times New Roman" w:eastAsia="方正仿宋_GBK" w:cs="Times New Roman"/>
                <w:color w:val="auto"/>
                <w:sz w:val="21"/>
                <w:szCs w:val="21"/>
                <w:highlight w:val="none"/>
                <w:lang w:val="en-US" w:eastAsia="zh-CN"/>
              </w:rPr>
              <w:t>业主家</w:t>
            </w:r>
            <w:r>
              <w:rPr>
                <w:rFonts w:hint="eastAsia" w:eastAsia="方正仿宋_GBK" w:cs="Times New Roman"/>
                <w:color w:val="auto"/>
                <w:sz w:val="21"/>
                <w:szCs w:val="21"/>
                <w:highlight w:val="none"/>
                <w:lang w:val="en-US" w:eastAsia="zh-CN"/>
              </w:rPr>
              <w:t>），其</w:t>
            </w:r>
            <w:r>
              <w:rPr>
                <w:rFonts w:hint="default" w:ascii="Times New Roman" w:hAnsi="Times New Roman" w:eastAsia="方正仿宋_GBK" w:cs="Times New Roman"/>
                <w:color w:val="auto"/>
                <w:sz w:val="21"/>
                <w:szCs w:val="21"/>
                <w:highlight w:val="none"/>
                <w:lang w:val="en-US" w:eastAsia="zh-CN"/>
              </w:rPr>
              <w:t>配送至业主家</w:t>
            </w:r>
            <w:r>
              <w:rPr>
                <w:rFonts w:hint="eastAsia" w:eastAsia="方正仿宋_GBK" w:cs="Times New Roman"/>
                <w:color w:val="auto"/>
                <w:sz w:val="21"/>
                <w:szCs w:val="21"/>
                <w:highlight w:val="none"/>
                <w:lang w:val="en-US" w:eastAsia="zh-CN"/>
              </w:rPr>
              <w:t>所</w:t>
            </w:r>
            <w:r>
              <w:rPr>
                <w:rFonts w:hint="default" w:ascii="Times New Roman" w:hAnsi="Times New Roman" w:eastAsia="方正仿宋_GBK" w:cs="Times New Roman"/>
                <w:color w:val="auto"/>
                <w:sz w:val="21"/>
                <w:szCs w:val="21"/>
                <w:highlight w:val="none"/>
                <w:lang w:val="en-US" w:eastAsia="zh-CN"/>
              </w:rPr>
              <w:t>产生的上楼、搬运等</w:t>
            </w:r>
            <w:r>
              <w:rPr>
                <w:rFonts w:hint="eastAsia" w:eastAsia="方正仿宋_GBK" w:cs="Times New Roman"/>
                <w:color w:val="auto"/>
                <w:sz w:val="21"/>
                <w:szCs w:val="21"/>
                <w:highlight w:val="none"/>
                <w:lang w:val="en-US" w:eastAsia="zh-CN"/>
              </w:rPr>
              <w:t>全部</w:t>
            </w:r>
            <w:r>
              <w:rPr>
                <w:rFonts w:hint="default" w:ascii="Times New Roman" w:hAnsi="Times New Roman" w:eastAsia="方正仿宋_GBK" w:cs="Times New Roman"/>
                <w:color w:val="auto"/>
                <w:sz w:val="21"/>
                <w:szCs w:val="21"/>
                <w:highlight w:val="none"/>
                <w:lang w:val="en-US" w:eastAsia="zh-CN"/>
              </w:rPr>
              <w:t>服务由</w:t>
            </w:r>
            <w:r>
              <w:rPr>
                <w:rFonts w:hint="eastAsia" w:eastAsia="方正仿宋_GBK" w:cs="Times New Roman"/>
                <w:color w:val="auto"/>
                <w:sz w:val="21"/>
                <w:szCs w:val="21"/>
                <w:highlight w:val="none"/>
                <w:lang w:val="en-US" w:eastAsia="zh-CN"/>
              </w:rPr>
              <w:t>乙方</w:t>
            </w:r>
            <w:r>
              <w:rPr>
                <w:rFonts w:hint="default" w:ascii="Times New Roman" w:hAnsi="Times New Roman" w:eastAsia="方正仿宋_GBK" w:cs="Times New Roman"/>
                <w:color w:val="auto"/>
                <w:sz w:val="21"/>
                <w:szCs w:val="21"/>
                <w:highlight w:val="none"/>
                <w:lang w:val="en-US" w:eastAsia="zh-CN"/>
              </w:rPr>
              <w:t>承担。</w:t>
            </w:r>
          </w:p>
        </w:tc>
      </w:tr>
      <w:tr w14:paraId="7F53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628" w:type="dxa"/>
            <w:gridSpan w:val="9"/>
            <w:noWrap w:val="0"/>
            <w:vAlign w:val="top"/>
          </w:tcPr>
          <w:p w14:paraId="23488EAF">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1"/>
                <w:szCs w:val="21"/>
                <w:highlight w:val="none"/>
              </w:rPr>
              <w:t>四、验收标准、方法：</w:t>
            </w:r>
            <w:r>
              <w:rPr>
                <w:rFonts w:hint="eastAsia" w:eastAsia="方正仿宋_GBK" w:cs="Times New Roman"/>
                <w:color w:val="auto"/>
                <w:sz w:val="21"/>
                <w:szCs w:val="21"/>
                <w:highlight w:val="none"/>
                <w:lang w:val="en-US" w:eastAsia="zh-CN"/>
              </w:rPr>
              <w:t>乙方所交货物必须严格按照乙方投标时提供的“技术部分”执行。如因投标产品停产等非乙方的其他原因导致不能继续提交乙方投标时提供的“技术部分”产品时，在甲方书面同意的前提下，乙方可以提交各种质量指标不得低于乙方投标时提供的“技术部分”产品，售后服务质量要求按照招标文件和投标文件的内容执行。如需要，乙方交货时，甲方可随机抽取一部分货物送有关权威检测部门检测，如检测不合格，乙方除承担检测费用外，还应负责赔偿甲方一切损失。乙方配送至业主家后，由业主签名的配送单作为甲方支付的最终结算初步凭据，甲方将在乙方提交业主签名的配送单后</w:t>
            </w:r>
            <w:r>
              <w:rPr>
                <w:rFonts w:hint="default" w:eastAsia="方正仿宋_GBK" w:cs="Times New Roman"/>
                <w:color w:val="auto"/>
                <w:sz w:val="21"/>
                <w:szCs w:val="21"/>
                <w:highlight w:val="none"/>
                <w:lang w:val="en-US" w:eastAsia="zh-CN"/>
              </w:rPr>
              <w:t>3个</w:t>
            </w:r>
            <w:r>
              <w:rPr>
                <w:rFonts w:hint="eastAsia" w:eastAsia="方正仿宋_GBK" w:cs="Times New Roman"/>
                <w:color w:val="auto"/>
                <w:sz w:val="21"/>
                <w:szCs w:val="21"/>
                <w:highlight w:val="none"/>
                <w:lang w:val="en-US" w:eastAsia="zh-CN"/>
              </w:rPr>
              <w:t>工作</w:t>
            </w:r>
            <w:r>
              <w:rPr>
                <w:rFonts w:hint="default" w:eastAsia="方正仿宋_GBK" w:cs="Times New Roman"/>
                <w:color w:val="auto"/>
                <w:sz w:val="21"/>
                <w:szCs w:val="21"/>
                <w:highlight w:val="none"/>
                <w:lang w:val="en-US" w:eastAsia="zh-CN"/>
              </w:rPr>
              <w:t>日内</w:t>
            </w:r>
            <w:r>
              <w:rPr>
                <w:rFonts w:hint="eastAsia" w:eastAsia="方正仿宋_GBK" w:cs="Times New Roman"/>
                <w:color w:val="auto"/>
                <w:sz w:val="21"/>
                <w:szCs w:val="21"/>
                <w:highlight w:val="none"/>
                <w:lang w:val="en-US" w:eastAsia="zh-CN"/>
              </w:rPr>
              <w:t>，将通过电话或实地查验等形式对货物进行</w:t>
            </w:r>
            <w:r>
              <w:rPr>
                <w:rFonts w:hint="default" w:eastAsia="方正仿宋_GBK" w:cs="Times New Roman"/>
                <w:color w:val="auto"/>
                <w:sz w:val="21"/>
                <w:szCs w:val="21"/>
                <w:highlight w:val="none"/>
                <w:lang w:val="en-US" w:eastAsia="zh-CN"/>
              </w:rPr>
              <w:t>检验</w:t>
            </w:r>
            <w:r>
              <w:rPr>
                <w:rFonts w:hint="eastAsia" w:eastAsia="方正仿宋_GBK" w:cs="Times New Roman"/>
                <w:color w:val="auto"/>
                <w:sz w:val="21"/>
                <w:szCs w:val="21"/>
                <w:highlight w:val="none"/>
                <w:lang w:val="en-US" w:eastAsia="zh-CN"/>
              </w:rPr>
              <w:t>，货物验收报告应由合同尾部甲乙双方授权代表签字，并加盖双方公章，以此作为初步支付凭据。</w:t>
            </w:r>
          </w:p>
        </w:tc>
      </w:tr>
      <w:tr w14:paraId="45D0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628" w:type="dxa"/>
            <w:gridSpan w:val="9"/>
            <w:noWrap w:val="0"/>
            <w:vAlign w:val="top"/>
          </w:tcPr>
          <w:p w14:paraId="067C2EB1">
            <w:pPr>
              <w:spacing w:line="240" w:lineRule="atLeast"/>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五、付款方式：</w:t>
            </w:r>
          </w:p>
          <w:p w14:paraId="0335FF6B">
            <w:pPr>
              <w:pStyle w:val="26"/>
              <w:spacing w:line="240" w:lineRule="atLeast"/>
              <w:ind w:left="0" w:leftChars="0" w:firstLine="0" w:firstLineChars="0"/>
              <w:jc w:val="left"/>
              <w:rPr>
                <w:rFonts w:hint="eastAsia"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履约保证金。合同签订前，乙方须向甲方提交中标金额的10%作为履约保证金（以现金或银行保函或现金+银行保函的组合，采用银行保函形式的，保函必须为不可撤销且见索即付）。至乙方本合同项下义务全部履行完成并验收合格为止，经甲方审查乙方无任何违约责任后一次性无息退还。（如遇特殊情况另行协商）</w:t>
            </w:r>
          </w:p>
          <w:p w14:paraId="50BA109B">
            <w:pPr>
              <w:pStyle w:val="26"/>
              <w:spacing w:line="240" w:lineRule="atLeast"/>
              <w:ind w:left="0" w:leftChars="0" w:firstLine="0" w:firstLineChars="0"/>
              <w:rPr>
                <w:rFonts w:hint="eastAsia"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2、预付款约定。支付预付款时，预付款一般不超过合同金额的30%，甲方支付预付款前，乙方必须向甲方提交书面预付款申请，并同时提交同等金额的金融机构或担保机构出具的保函，货物验收合格后无息退还与货物价值同等金额保函，否则不予支付。</w:t>
            </w:r>
          </w:p>
          <w:p w14:paraId="4C3B07FA">
            <w:pPr>
              <w:pStyle w:val="26"/>
              <w:spacing w:line="240" w:lineRule="atLeast"/>
              <w:ind w:left="0" w:leftChars="0" w:firstLine="0" w:firstLineChars="0"/>
              <w:rPr>
                <w:rFonts w:hint="eastAsia"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3、付款约定。可根据甲方要求分批次供货，货款支付必须为货到付款（预付款除外），支付经甲方认可的货物对应货款（若支付预付款的，应扣除对应预付款）。每次支付货款前需经甲方同意，同意后乙方应提供书面审核通过的《费用结算申请书》、货物验收报告、业主签名的配送单和等额有效的增值税发票，经甲方审核无误后 5 个工作日内支付，否则不予付款，且甲方不承担任何责任。乙方确认收款账户为合同尾部记载信息。</w:t>
            </w:r>
          </w:p>
          <w:p w14:paraId="5260573B">
            <w:pPr>
              <w:rPr>
                <w:rFonts w:hint="eastAsia"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甲方开票信息：</w:t>
            </w:r>
          </w:p>
          <w:p w14:paraId="2E2F1122">
            <w:pPr>
              <w:rPr>
                <w:rFonts w:hint="eastAsia" w:ascii="Times New Roman" w:hAnsi="Times New Roman" w:eastAsia="方正仿宋_GBK" w:cs="Times New Roman"/>
                <w:color w:val="auto"/>
                <w:kern w:val="2"/>
                <w:sz w:val="21"/>
                <w:szCs w:val="21"/>
                <w:highlight w:val="none"/>
                <w:lang w:val="en-US" w:eastAsia="zh-CN" w:bidi="ar-SA"/>
              </w:rPr>
            </w:pPr>
          </w:p>
        </w:tc>
      </w:tr>
      <w:tr w14:paraId="6D2A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628" w:type="dxa"/>
            <w:gridSpan w:val="9"/>
            <w:noWrap w:val="0"/>
            <w:vAlign w:val="top"/>
          </w:tcPr>
          <w:p w14:paraId="71DEC0C6">
            <w:pPr>
              <w:spacing w:line="240" w:lineRule="atLeast"/>
              <w:rPr>
                <w:rFonts w:hint="default" w:ascii="Times New Roman" w:hAnsi="Times New Roman" w:eastAsia="方正仿宋_GBK" w:cs="Times New Roman"/>
                <w:b/>
                <w:bCs/>
                <w:color w:val="auto"/>
                <w:sz w:val="21"/>
                <w:szCs w:val="21"/>
                <w:highlight w:val="none"/>
              </w:rPr>
            </w:pPr>
            <w:r>
              <w:rPr>
                <w:rFonts w:hint="eastAsia" w:eastAsia="方正仿宋_GBK" w:cs="Times New Roman"/>
                <w:b/>
                <w:bCs/>
                <w:color w:val="auto"/>
                <w:sz w:val="21"/>
                <w:szCs w:val="21"/>
                <w:highlight w:val="none"/>
                <w:lang w:val="en-US" w:eastAsia="zh-CN"/>
              </w:rPr>
              <w:t>六</w:t>
            </w:r>
            <w:r>
              <w:rPr>
                <w:rFonts w:hint="eastAsia" w:ascii="Times New Roman" w:hAnsi="Times New Roman" w:eastAsia="方正仿宋_GBK" w:cs="Times New Roman"/>
                <w:b/>
                <w:bCs/>
                <w:color w:val="auto"/>
                <w:sz w:val="21"/>
                <w:szCs w:val="21"/>
                <w:highlight w:val="none"/>
                <w:lang w:val="en-US" w:eastAsia="zh-CN"/>
              </w:rPr>
              <w:t>、</w:t>
            </w:r>
            <w:r>
              <w:rPr>
                <w:rFonts w:hint="default" w:ascii="Times New Roman" w:hAnsi="Times New Roman" w:eastAsia="方正仿宋_GBK" w:cs="Times New Roman"/>
                <w:b/>
                <w:bCs/>
                <w:color w:val="auto"/>
                <w:sz w:val="21"/>
                <w:szCs w:val="21"/>
                <w:highlight w:val="none"/>
              </w:rPr>
              <w:t>违约责任：</w:t>
            </w:r>
          </w:p>
          <w:p w14:paraId="34356C5B">
            <w:pPr>
              <w:pStyle w:val="26"/>
              <w:spacing w:line="240" w:lineRule="atLeast"/>
              <w:ind w:left="0" w:leftChars="0" w:firstLine="0" w:firstLineChars="0"/>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按《</w:t>
            </w:r>
            <w:r>
              <w:rPr>
                <w:rFonts w:hint="eastAsia" w:eastAsia="方正仿宋_GBK" w:cs="Times New Roman"/>
                <w:color w:val="auto"/>
                <w:sz w:val="21"/>
                <w:szCs w:val="21"/>
                <w:highlight w:val="none"/>
                <w:lang w:val="en-US" w:eastAsia="zh-CN"/>
              </w:rPr>
              <w:t>民法典</w:t>
            </w:r>
            <w:r>
              <w:rPr>
                <w:rFonts w:hint="default" w:ascii="Times New Roman" w:hAnsi="Times New Roman" w:eastAsia="方正仿宋_GBK" w:cs="Times New Roman"/>
                <w:color w:val="auto"/>
                <w:sz w:val="21"/>
                <w:szCs w:val="21"/>
                <w:highlight w:val="none"/>
                <w:lang w:val="en-US" w:eastAsia="zh-CN"/>
              </w:rPr>
              <w:t>》、《政府采购法》执行，或按双方约定。</w:t>
            </w:r>
          </w:p>
          <w:p w14:paraId="6380D243">
            <w:pPr>
              <w:pStyle w:val="26"/>
              <w:spacing w:line="240" w:lineRule="atLeast"/>
              <w:ind w:left="0" w:leftChars="0" w:firstLine="0" w:firstLineChars="0"/>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zh-TW" w:eastAsia="zh-CN"/>
              </w:rPr>
              <w:t>甲方</w:t>
            </w:r>
            <w:r>
              <w:rPr>
                <w:rFonts w:hint="default" w:ascii="Times New Roman" w:hAnsi="Times New Roman" w:eastAsia="方正仿宋_GBK" w:cs="Times New Roman"/>
                <w:color w:val="auto"/>
                <w:sz w:val="21"/>
                <w:szCs w:val="21"/>
                <w:highlight w:val="none"/>
                <w:lang w:val="zh-TW" w:eastAsia="zh-TW"/>
              </w:rPr>
              <w:t>责任：</w:t>
            </w:r>
          </w:p>
          <w:p w14:paraId="3E92E94E">
            <w:pPr>
              <w:pStyle w:val="26"/>
              <w:spacing w:line="240" w:lineRule="atLeast"/>
              <w:ind w:left="0" w:leftChars="0" w:firstLine="0" w:firstLineChars="0"/>
              <w:rPr>
                <w:rFonts w:hint="default" w:ascii="Times New Roman" w:hAnsi="Times New Roman" w:eastAsia="方正仿宋_GBK" w:cs="Times New Roman"/>
                <w:color w:val="auto"/>
                <w:sz w:val="21"/>
                <w:szCs w:val="21"/>
                <w:highlight w:val="none"/>
                <w:lang w:val="zh-TW" w:eastAsia="zh-CN"/>
              </w:rPr>
            </w:pPr>
            <w:r>
              <w:rPr>
                <w:rFonts w:hint="eastAsia"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zh-TW" w:eastAsia="zh-CN"/>
              </w:rPr>
              <w:t>甲方</w:t>
            </w:r>
            <w:r>
              <w:rPr>
                <w:rFonts w:hint="default" w:ascii="Times New Roman" w:hAnsi="Times New Roman" w:eastAsia="方正仿宋_GBK" w:cs="Times New Roman"/>
                <w:color w:val="auto"/>
                <w:sz w:val="21"/>
                <w:szCs w:val="21"/>
                <w:highlight w:val="none"/>
                <w:lang w:val="zh-TW" w:eastAsia="zh-CN"/>
              </w:rPr>
              <w:t>应保证具备履行本协议义务的能力和资格，具备开展上述活动的相关资质。</w:t>
            </w:r>
          </w:p>
          <w:p w14:paraId="12B6F61D">
            <w:pPr>
              <w:pStyle w:val="26"/>
              <w:spacing w:line="240" w:lineRule="atLeast"/>
              <w:ind w:left="0" w:leftChars="0" w:firstLine="0" w:firstLineChars="0"/>
              <w:rPr>
                <w:rFonts w:hint="default" w:ascii="Times New Roman" w:hAnsi="Times New Roman" w:eastAsia="方正仿宋_GBK" w:cs="Times New Roman"/>
                <w:color w:val="auto"/>
                <w:sz w:val="21"/>
                <w:szCs w:val="21"/>
                <w:highlight w:val="none"/>
                <w:lang w:val="zh-TW" w:eastAsia="zh-TW"/>
              </w:rPr>
            </w:pPr>
            <w:r>
              <w:rPr>
                <w:rFonts w:hint="eastAsia" w:eastAsia="方正仿宋_GBK" w:cs="Times New Roman"/>
                <w:color w:val="auto"/>
                <w:sz w:val="21"/>
                <w:szCs w:val="21"/>
                <w:highlight w:val="none"/>
                <w:lang w:val="en-US" w:eastAsia="zh-CN"/>
              </w:rPr>
              <w:t>2、甲方</w:t>
            </w:r>
            <w:r>
              <w:rPr>
                <w:rFonts w:hint="default" w:ascii="Times New Roman" w:hAnsi="Times New Roman" w:eastAsia="方正仿宋_GBK" w:cs="Times New Roman"/>
                <w:color w:val="auto"/>
                <w:sz w:val="21"/>
                <w:szCs w:val="21"/>
                <w:highlight w:val="none"/>
                <w:lang w:val="zh-TW" w:eastAsia="zh-TW"/>
              </w:rPr>
              <w:t>应按约定时间和周期向</w:t>
            </w:r>
            <w:r>
              <w:rPr>
                <w:rFonts w:hint="eastAsia" w:eastAsia="方正仿宋_GBK" w:cs="Times New Roman"/>
                <w:color w:val="auto"/>
                <w:sz w:val="21"/>
                <w:szCs w:val="21"/>
                <w:highlight w:val="none"/>
                <w:lang w:val="zh-TW" w:eastAsia="zh-CN"/>
              </w:rPr>
              <w:t>乙方</w:t>
            </w:r>
            <w:r>
              <w:rPr>
                <w:rFonts w:hint="default" w:ascii="Times New Roman" w:hAnsi="Times New Roman" w:eastAsia="方正仿宋_GBK" w:cs="Times New Roman"/>
                <w:color w:val="auto"/>
                <w:sz w:val="21"/>
                <w:szCs w:val="21"/>
                <w:highlight w:val="none"/>
                <w:lang w:val="zh-TW" w:eastAsia="zh-TW"/>
              </w:rPr>
              <w:t>支付货款，积极为</w:t>
            </w:r>
            <w:r>
              <w:rPr>
                <w:rFonts w:hint="eastAsia" w:eastAsia="方正仿宋_GBK" w:cs="Times New Roman"/>
                <w:color w:val="auto"/>
                <w:sz w:val="21"/>
                <w:szCs w:val="21"/>
                <w:highlight w:val="none"/>
                <w:lang w:val="zh-TW" w:eastAsia="zh-CN"/>
              </w:rPr>
              <w:t>乙方</w:t>
            </w:r>
            <w:r>
              <w:rPr>
                <w:rFonts w:hint="default" w:ascii="Times New Roman" w:hAnsi="Times New Roman" w:eastAsia="方正仿宋_GBK" w:cs="Times New Roman"/>
                <w:color w:val="auto"/>
                <w:sz w:val="21"/>
                <w:szCs w:val="21"/>
                <w:highlight w:val="none"/>
                <w:lang w:val="zh-TW" w:eastAsia="zh-TW"/>
              </w:rPr>
              <w:t>开展</w:t>
            </w:r>
            <w:r>
              <w:rPr>
                <w:rFonts w:hint="default" w:ascii="Times New Roman" w:hAnsi="Times New Roman" w:eastAsia="方正仿宋_GBK" w:cs="Times New Roman"/>
                <w:color w:val="auto"/>
                <w:sz w:val="21"/>
                <w:szCs w:val="21"/>
                <w:highlight w:val="none"/>
                <w:lang w:val="en-US" w:eastAsia="zh-Hans"/>
              </w:rPr>
              <w:t>产品服务</w:t>
            </w:r>
            <w:r>
              <w:rPr>
                <w:rFonts w:hint="default" w:ascii="Times New Roman" w:hAnsi="Times New Roman" w:eastAsia="方正仿宋_GBK" w:cs="Times New Roman"/>
                <w:color w:val="auto"/>
                <w:sz w:val="21"/>
                <w:szCs w:val="21"/>
                <w:highlight w:val="none"/>
                <w:lang w:val="zh-TW" w:eastAsia="zh-TW"/>
              </w:rPr>
              <w:t>提供必要条件和便利，实现双方共赢的合同目的。</w:t>
            </w:r>
          </w:p>
          <w:p w14:paraId="32753E16">
            <w:pPr>
              <w:pStyle w:val="26"/>
              <w:spacing w:line="240" w:lineRule="atLeast"/>
              <w:ind w:left="0" w:leftChars="0" w:firstLine="0" w:firstLineChars="0"/>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lang w:val="en-US" w:eastAsia="zh-CN"/>
              </w:rPr>
              <w:t>为给业主高品质的服务与甲乙双方交付工作的信息共享，</w:t>
            </w:r>
            <w:r>
              <w:rPr>
                <w:rFonts w:hint="eastAsia" w:eastAsia="方正仿宋_GBK" w:cs="Times New Roman"/>
                <w:color w:val="auto"/>
                <w:sz w:val="21"/>
                <w:szCs w:val="21"/>
                <w:highlight w:val="none"/>
                <w:lang w:val="en-US" w:eastAsia="zh-CN"/>
              </w:rPr>
              <w:t>甲方</w:t>
            </w:r>
            <w:r>
              <w:rPr>
                <w:rFonts w:hint="default" w:ascii="Times New Roman" w:hAnsi="Times New Roman" w:eastAsia="方正仿宋_GBK" w:cs="Times New Roman"/>
                <w:color w:val="auto"/>
                <w:sz w:val="21"/>
                <w:szCs w:val="21"/>
                <w:highlight w:val="none"/>
                <w:lang w:val="en-US" w:eastAsia="zh-CN"/>
              </w:rPr>
              <w:t>协助</w:t>
            </w:r>
            <w:r>
              <w:rPr>
                <w:rFonts w:hint="eastAsia" w:eastAsia="方正仿宋_GBK" w:cs="Times New Roman"/>
                <w:color w:val="auto"/>
                <w:sz w:val="21"/>
                <w:szCs w:val="21"/>
                <w:highlight w:val="none"/>
                <w:lang w:val="en-US" w:eastAsia="zh-CN"/>
              </w:rPr>
              <w:t>乙方</w:t>
            </w:r>
            <w:r>
              <w:rPr>
                <w:rFonts w:hint="default" w:ascii="Times New Roman" w:hAnsi="Times New Roman" w:eastAsia="方正仿宋_GBK" w:cs="Times New Roman"/>
                <w:color w:val="auto"/>
                <w:sz w:val="21"/>
                <w:szCs w:val="21"/>
                <w:highlight w:val="none"/>
                <w:lang w:val="en-US" w:eastAsia="zh-CN"/>
              </w:rPr>
              <w:t>通知每批次交付业主的集中到场签收礼包的时间安排。</w:t>
            </w:r>
            <w:r>
              <w:rPr>
                <w:rFonts w:hint="eastAsia" w:eastAsia="方正仿宋_GBK" w:cs="Times New Roman"/>
                <w:color w:val="auto"/>
                <w:sz w:val="21"/>
                <w:szCs w:val="21"/>
                <w:highlight w:val="none"/>
                <w:lang w:val="en-US" w:eastAsia="zh-CN"/>
              </w:rPr>
              <w:t>货物到场后3</w:t>
            </w:r>
            <w:r>
              <w:rPr>
                <w:rFonts w:hint="default" w:ascii="Times New Roman" w:hAnsi="Times New Roman" w:eastAsia="方正仿宋_GBK" w:cs="Times New Roman"/>
                <w:color w:val="auto"/>
                <w:sz w:val="21"/>
                <w:szCs w:val="21"/>
                <w:highlight w:val="none"/>
                <w:lang w:val="en-US" w:eastAsia="zh-CN"/>
              </w:rPr>
              <w:t>个</w:t>
            </w:r>
            <w:r>
              <w:rPr>
                <w:rFonts w:hint="eastAsia" w:eastAsia="方正仿宋_GBK" w:cs="Times New Roman"/>
                <w:color w:val="auto"/>
                <w:sz w:val="21"/>
                <w:szCs w:val="21"/>
                <w:highlight w:val="none"/>
                <w:lang w:val="en-US" w:eastAsia="zh-CN"/>
              </w:rPr>
              <w:t>工作</w:t>
            </w:r>
            <w:r>
              <w:rPr>
                <w:rFonts w:hint="default" w:ascii="Times New Roman" w:hAnsi="Times New Roman" w:eastAsia="方正仿宋_GBK" w:cs="Times New Roman"/>
                <w:color w:val="auto"/>
                <w:sz w:val="21"/>
                <w:szCs w:val="21"/>
                <w:highlight w:val="none"/>
                <w:lang w:val="en-US" w:eastAsia="zh-CN"/>
              </w:rPr>
              <w:t>日内检验完毕，未提出异议的，视为验收合格。</w:t>
            </w:r>
          </w:p>
          <w:p w14:paraId="033A96AF">
            <w:pPr>
              <w:pStyle w:val="26"/>
              <w:spacing w:line="240" w:lineRule="atLeast"/>
              <w:ind w:left="0" w:leftChars="0" w:firstLine="0" w:firstLineChars="0"/>
              <w:rPr>
                <w:rFonts w:hint="default" w:ascii="Times New Roman" w:hAnsi="Times New Roman" w:eastAsia="方正仿宋_GBK" w:cs="Times New Roman"/>
                <w:color w:val="auto"/>
                <w:sz w:val="21"/>
                <w:szCs w:val="21"/>
                <w:highlight w:val="none"/>
                <w:lang w:val="zh-TW" w:eastAsia="zh-TW"/>
              </w:rPr>
            </w:pPr>
            <w:r>
              <w:rPr>
                <w:rFonts w:hint="eastAsia" w:eastAsia="方正仿宋_GBK" w:cs="Times New Roman"/>
                <w:color w:val="auto"/>
                <w:sz w:val="21"/>
                <w:szCs w:val="21"/>
                <w:highlight w:val="none"/>
                <w:lang w:val="zh-TW" w:eastAsia="zh-CN"/>
              </w:rPr>
              <w:t>乙方</w:t>
            </w:r>
            <w:r>
              <w:rPr>
                <w:rFonts w:hint="default" w:ascii="Times New Roman" w:hAnsi="Times New Roman" w:eastAsia="方正仿宋_GBK" w:cs="Times New Roman"/>
                <w:color w:val="auto"/>
                <w:sz w:val="21"/>
                <w:szCs w:val="21"/>
                <w:highlight w:val="none"/>
                <w:lang w:val="zh-TW" w:eastAsia="zh-TW"/>
              </w:rPr>
              <w:t>责任：</w:t>
            </w:r>
          </w:p>
          <w:p w14:paraId="777A9369">
            <w:pPr>
              <w:pStyle w:val="26"/>
              <w:spacing w:line="240" w:lineRule="atLeast"/>
              <w:ind w:left="0" w:leftChars="0" w:firstLine="0" w:firstLineChars="0"/>
              <w:rPr>
                <w:rFonts w:hint="default" w:ascii="Times New Roman" w:hAnsi="Times New Roman" w:eastAsia="方正仿宋_GBK" w:cs="Times New Roman"/>
                <w:color w:val="auto"/>
                <w:sz w:val="21"/>
                <w:szCs w:val="21"/>
                <w:highlight w:val="none"/>
                <w:lang w:val="zh-TW" w:eastAsia="zh-TW"/>
              </w:rPr>
            </w:pPr>
            <w:r>
              <w:rPr>
                <w:rFonts w:hint="eastAsia" w:eastAsia="方正仿宋_GBK" w:cs="Times New Roman"/>
                <w:color w:val="auto"/>
                <w:sz w:val="21"/>
                <w:szCs w:val="21"/>
                <w:highlight w:val="none"/>
                <w:lang w:val="en-US" w:eastAsia="zh-CN"/>
              </w:rPr>
              <w:t>4、</w:t>
            </w:r>
            <w:r>
              <w:rPr>
                <w:rFonts w:hint="eastAsia" w:eastAsia="方正仿宋_GBK" w:cs="Times New Roman"/>
                <w:color w:val="auto"/>
                <w:sz w:val="21"/>
                <w:szCs w:val="21"/>
                <w:highlight w:val="none"/>
                <w:lang w:val="zh-TW" w:eastAsia="zh-CN"/>
              </w:rPr>
              <w:t>乙方</w:t>
            </w:r>
            <w:r>
              <w:rPr>
                <w:rFonts w:hint="default" w:ascii="Times New Roman" w:hAnsi="Times New Roman" w:eastAsia="方正仿宋_GBK" w:cs="Times New Roman"/>
                <w:color w:val="auto"/>
                <w:sz w:val="21"/>
                <w:szCs w:val="21"/>
                <w:highlight w:val="none"/>
                <w:lang w:val="zh-TW" w:eastAsia="zh-TW"/>
              </w:rPr>
              <w:t>应按照</w:t>
            </w:r>
            <w:r>
              <w:rPr>
                <w:rFonts w:hint="eastAsia" w:eastAsia="方正仿宋_GBK" w:cs="Times New Roman"/>
                <w:color w:val="auto"/>
                <w:sz w:val="21"/>
                <w:szCs w:val="21"/>
                <w:highlight w:val="none"/>
                <w:lang w:val="zh-TW" w:eastAsia="zh-CN"/>
              </w:rPr>
              <w:t>甲方</w:t>
            </w:r>
            <w:r>
              <w:rPr>
                <w:rFonts w:hint="default" w:ascii="Times New Roman" w:hAnsi="Times New Roman" w:eastAsia="方正仿宋_GBK" w:cs="Times New Roman"/>
                <w:color w:val="auto"/>
                <w:sz w:val="21"/>
                <w:szCs w:val="21"/>
                <w:highlight w:val="none"/>
                <w:lang w:val="en-US" w:eastAsia="zh-Hans"/>
              </w:rPr>
              <w:t>要求的</w:t>
            </w:r>
            <w:r>
              <w:rPr>
                <w:rFonts w:hint="default" w:ascii="Times New Roman" w:hAnsi="Times New Roman" w:eastAsia="方正仿宋_GBK" w:cs="Times New Roman"/>
                <w:color w:val="auto"/>
                <w:sz w:val="21"/>
                <w:szCs w:val="21"/>
                <w:highlight w:val="none"/>
                <w:lang w:val="zh-TW" w:eastAsia="zh-TW"/>
              </w:rPr>
              <w:t>供货周期及时供货，因</w:t>
            </w:r>
            <w:r>
              <w:rPr>
                <w:rFonts w:hint="eastAsia" w:eastAsia="方正仿宋_GBK" w:cs="Times New Roman"/>
                <w:color w:val="auto"/>
                <w:sz w:val="21"/>
                <w:szCs w:val="21"/>
                <w:highlight w:val="none"/>
                <w:lang w:val="zh-TW" w:eastAsia="zh-CN"/>
              </w:rPr>
              <w:t>乙方</w:t>
            </w:r>
            <w:r>
              <w:rPr>
                <w:rFonts w:hint="default" w:ascii="Times New Roman" w:hAnsi="Times New Roman" w:eastAsia="方正仿宋_GBK" w:cs="Times New Roman"/>
                <w:color w:val="auto"/>
                <w:sz w:val="21"/>
                <w:szCs w:val="21"/>
                <w:highlight w:val="none"/>
                <w:lang w:val="zh-TW" w:eastAsia="zh-TW"/>
              </w:rPr>
              <w:t>原因逾期供货的，每逾期一天按</w:t>
            </w:r>
            <w:r>
              <w:rPr>
                <w:rFonts w:hint="default" w:ascii="Times New Roman" w:hAnsi="Times New Roman" w:eastAsia="方正仿宋_GBK" w:cs="Times New Roman"/>
                <w:color w:val="auto"/>
                <w:sz w:val="21"/>
                <w:szCs w:val="21"/>
                <w:highlight w:val="none"/>
                <w:lang w:val="zh-TW" w:eastAsia="zh-CN"/>
              </w:rPr>
              <w:t>该批逾期供货货物对应金额</w:t>
            </w:r>
            <w:r>
              <w:rPr>
                <w:rFonts w:hint="default" w:ascii="Times New Roman" w:hAnsi="Times New Roman" w:eastAsia="方正仿宋_GBK" w:cs="Times New Roman"/>
                <w:color w:val="auto"/>
                <w:sz w:val="21"/>
                <w:szCs w:val="21"/>
                <w:highlight w:val="none"/>
                <w:lang w:val="zh-TW" w:eastAsia="zh-TW"/>
              </w:rPr>
              <w:t>的</w:t>
            </w:r>
            <w:r>
              <w:rPr>
                <w:rFonts w:hint="eastAsia" w:ascii="Times New Roman" w:hAnsi="Times New Roman" w:eastAsia="方正仿宋_GBK" w:cs="Times New Roman"/>
                <w:color w:val="auto"/>
                <w:sz w:val="21"/>
                <w:szCs w:val="21"/>
                <w:highlight w:val="none"/>
                <w:lang w:val="en-US" w:eastAsia="zh-CN"/>
              </w:rPr>
              <w:t>万分之三</w:t>
            </w:r>
            <w:r>
              <w:rPr>
                <w:rFonts w:hint="default" w:ascii="Times New Roman" w:hAnsi="Times New Roman" w:eastAsia="方正仿宋_GBK" w:cs="Times New Roman"/>
                <w:color w:val="auto"/>
                <w:sz w:val="21"/>
                <w:szCs w:val="21"/>
                <w:highlight w:val="none"/>
                <w:lang w:val="zh-TW" w:eastAsia="zh-TW"/>
              </w:rPr>
              <w:t>向</w:t>
            </w:r>
            <w:r>
              <w:rPr>
                <w:rFonts w:hint="eastAsia" w:ascii="Times New Roman" w:hAnsi="Times New Roman" w:eastAsia="方正仿宋_GBK" w:cs="Times New Roman"/>
                <w:color w:val="auto"/>
                <w:sz w:val="21"/>
                <w:szCs w:val="21"/>
                <w:highlight w:val="none"/>
                <w:lang w:val="zh-TW" w:eastAsia="zh-CN"/>
              </w:rPr>
              <w:t>甲方</w:t>
            </w:r>
            <w:r>
              <w:rPr>
                <w:rFonts w:hint="default" w:ascii="Times New Roman" w:hAnsi="Times New Roman" w:eastAsia="方正仿宋_GBK" w:cs="Times New Roman"/>
                <w:color w:val="auto"/>
                <w:sz w:val="21"/>
                <w:szCs w:val="21"/>
                <w:highlight w:val="none"/>
                <w:lang w:val="zh-TW" w:eastAsia="zh-TW"/>
              </w:rPr>
              <w:t>支付违约金；因</w:t>
            </w:r>
            <w:r>
              <w:rPr>
                <w:rFonts w:hint="eastAsia" w:eastAsia="方正仿宋_GBK" w:cs="Times New Roman"/>
                <w:color w:val="auto"/>
                <w:sz w:val="21"/>
                <w:szCs w:val="21"/>
                <w:highlight w:val="none"/>
                <w:lang w:val="zh-TW" w:eastAsia="zh-CN"/>
              </w:rPr>
              <w:t>乙方</w:t>
            </w:r>
            <w:r>
              <w:rPr>
                <w:rFonts w:hint="default" w:ascii="Times New Roman" w:hAnsi="Times New Roman" w:eastAsia="方正仿宋_GBK" w:cs="Times New Roman"/>
                <w:color w:val="auto"/>
                <w:sz w:val="21"/>
                <w:szCs w:val="21"/>
                <w:highlight w:val="none"/>
                <w:lang w:val="zh-TW" w:eastAsia="zh-TW"/>
              </w:rPr>
              <w:t>原因逾期</w:t>
            </w:r>
            <w:r>
              <w:rPr>
                <w:rFonts w:hint="default" w:ascii="Times New Roman" w:hAnsi="Times New Roman" w:eastAsia="方正仿宋_GBK" w:cs="Times New Roman"/>
                <w:color w:val="auto"/>
                <w:sz w:val="21"/>
                <w:szCs w:val="21"/>
                <w:highlight w:val="none"/>
                <w:lang w:val="en-US" w:eastAsia="zh-CN"/>
              </w:rPr>
              <w:t>30</w:t>
            </w:r>
            <w:r>
              <w:rPr>
                <w:rFonts w:hint="default" w:ascii="Times New Roman" w:hAnsi="Times New Roman" w:eastAsia="方正仿宋_GBK" w:cs="Times New Roman"/>
                <w:color w:val="auto"/>
                <w:sz w:val="21"/>
                <w:szCs w:val="21"/>
                <w:highlight w:val="none"/>
                <w:lang w:val="zh-TW" w:eastAsia="zh-TW"/>
              </w:rPr>
              <w:t>天不能供货的，</w:t>
            </w:r>
            <w:r>
              <w:rPr>
                <w:rFonts w:hint="eastAsia" w:eastAsia="方正仿宋_GBK" w:cs="Times New Roman"/>
                <w:color w:val="auto"/>
                <w:sz w:val="21"/>
                <w:szCs w:val="21"/>
                <w:highlight w:val="none"/>
                <w:lang w:val="zh-TW" w:eastAsia="zh-CN"/>
              </w:rPr>
              <w:t>乙方</w:t>
            </w:r>
            <w:r>
              <w:rPr>
                <w:rFonts w:hint="default" w:ascii="Times New Roman" w:hAnsi="Times New Roman" w:eastAsia="方正仿宋_GBK" w:cs="Times New Roman"/>
                <w:color w:val="auto"/>
                <w:sz w:val="21"/>
                <w:szCs w:val="21"/>
                <w:highlight w:val="none"/>
                <w:lang w:val="zh-TW" w:eastAsia="zh-TW"/>
              </w:rPr>
              <w:t>除退回</w:t>
            </w:r>
            <w:r>
              <w:rPr>
                <w:rFonts w:hint="eastAsia" w:eastAsia="方正仿宋_GBK" w:cs="Times New Roman"/>
                <w:color w:val="auto"/>
                <w:sz w:val="21"/>
                <w:szCs w:val="21"/>
                <w:highlight w:val="none"/>
                <w:lang w:val="zh-TW" w:eastAsia="zh-CN"/>
              </w:rPr>
              <w:t>甲方</w:t>
            </w:r>
            <w:r>
              <w:rPr>
                <w:rFonts w:hint="default" w:ascii="Times New Roman" w:hAnsi="Times New Roman" w:eastAsia="方正仿宋_GBK" w:cs="Times New Roman"/>
                <w:color w:val="auto"/>
                <w:sz w:val="21"/>
                <w:szCs w:val="21"/>
                <w:highlight w:val="none"/>
                <w:lang w:val="zh-TW" w:eastAsia="zh-TW"/>
              </w:rPr>
              <w:t>已付</w:t>
            </w:r>
            <w:r>
              <w:rPr>
                <w:rFonts w:hint="eastAsia" w:ascii="Times New Roman" w:hAnsi="Times New Roman" w:eastAsia="方正仿宋_GBK" w:cs="Times New Roman"/>
                <w:color w:val="auto"/>
                <w:sz w:val="21"/>
                <w:szCs w:val="21"/>
                <w:highlight w:val="none"/>
                <w:lang w:val="zh-TW" w:eastAsia="zh-CN"/>
              </w:rPr>
              <w:t>的逾期货物对应</w:t>
            </w:r>
            <w:r>
              <w:rPr>
                <w:rFonts w:hint="default" w:ascii="Times New Roman" w:hAnsi="Times New Roman" w:eastAsia="方正仿宋_GBK" w:cs="Times New Roman"/>
                <w:color w:val="auto"/>
                <w:sz w:val="21"/>
                <w:szCs w:val="21"/>
                <w:highlight w:val="none"/>
                <w:lang w:val="zh-TW" w:eastAsia="zh-TW"/>
              </w:rPr>
              <w:t>货款外，还应赔偿</w:t>
            </w:r>
            <w:r>
              <w:rPr>
                <w:rFonts w:hint="eastAsia" w:eastAsia="方正仿宋_GBK" w:cs="Times New Roman"/>
                <w:color w:val="auto"/>
                <w:sz w:val="21"/>
                <w:szCs w:val="21"/>
                <w:highlight w:val="none"/>
                <w:lang w:val="zh-TW" w:eastAsia="zh-CN"/>
              </w:rPr>
              <w:t>甲方</w:t>
            </w:r>
            <w:r>
              <w:rPr>
                <w:rFonts w:hint="default" w:ascii="Times New Roman" w:hAnsi="Times New Roman" w:eastAsia="方正仿宋_GBK" w:cs="Times New Roman"/>
                <w:color w:val="auto"/>
                <w:sz w:val="21"/>
                <w:szCs w:val="21"/>
                <w:highlight w:val="none"/>
                <w:lang w:val="zh-TW" w:eastAsia="zh-TW"/>
              </w:rPr>
              <w:t>所受损失</w:t>
            </w:r>
            <w:r>
              <w:rPr>
                <w:rFonts w:hint="default" w:ascii="Times New Roman" w:hAnsi="Times New Roman" w:eastAsia="方正仿宋_GBK" w:cs="Times New Roman"/>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lang w:val="zh-TW" w:eastAsia="zh-TW"/>
              </w:rPr>
              <w:t>包括但不限于</w:t>
            </w:r>
            <w:r>
              <w:rPr>
                <w:rFonts w:hint="default" w:ascii="Times New Roman" w:hAnsi="Times New Roman" w:eastAsia="方正仿宋_GBK" w:cs="Times New Roman"/>
                <w:color w:val="auto"/>
                <w:sz w:val="21"/>
                <w:szCs w:val="21"/>
                <w:highlight w:val="none"/>
                <w:lang w:val="zh-TW" w:eastAsia="zh-CN"/>
              </w:rPr>
              <w:t>律师费、交通费及</w:t>
            </w:r>
            <w:r>
              <w:rPr>
                <w:rFonts w:hint="default" w:ascii="Times New Roman" w:hAnsi="Times New Roman" w:eastAsia="方正仿宋_GBK" w:cs="Times New Roman"/>
                <w:color w:val="auto"/>
                <w:sz w:val="21"/>
                <w:szCs w:val="21"/>
                <w:highlight w:val="none"/>
                <w:lang w:val="zh-TW" w:eastAsia="zh-TW"/>
              </w:rPr>
              <w:t>由</w:t>
            </w:r>
            <w:r>
              <w:rPr>
                <w:rFonts w:hint="eastAsia" w:eastAsia="方正仿宋_GBK" w:cs="Times New Roman"/>
                <w:color w:val="auto"/>
                <w:sz w:val="21"/>
                <w:szCs w:val="21"/>
                <w:highlight w:val="none"/>
                <w:lang w:val="zh-TW" w:eastAsia="zh-CN"/>
              </w:rPr>
              <w:t>甲方</w:t>
            </w:r>
            <w:r>
              <w:rPr>
                <w:rFonts w:hint="default" w:ascii="Times New Roman" w:hAnsi="Times New Roman" w:eastAsia="方正仿宋_GBK" w:cs="Times New Roman"/>
                <w:color w:val="auto"/>
                <w:sz w:val="21"/>
                <w:szCs w:val="21"/>
                <w:highlight w:val="none"/>
                <w:lang w:val="zh-TW" w:eastAsia="zh-TW"/>
              </w:rPr>
              <w:t>向第三方支付的违约赔偿金</w:t>
            </w:r>
            <w:r>
              <w:rPr>
                <w:rFonts w:hint="default" w:ascii="Times New Roman" w:hAnsi="Times New Roman" w:eastAsia="方正仿宋_GBK" w:cs="Times New Roman"/>
                <w:color w:val="auto"/>
                <w:sz w:val="21"/>
                <w:szCs w:val="21"/>
                <w:highlight w:val="none"/>
                <w:lang w:val="zh-TW" w:eastAsia="zh-CN"/>
              </w:rPr>
              <w:t>等</w:t>
            </w:r>
            <w:r>
              <w:rPr>
                <w:rFonts w:hint="eastAsia" w:eastAsia="方正仿宋_GBK" w:cs="Times New Roman"/>
                <w:color w:val="auto"/>
                <w:sz w:val="21"/>
                <w:szCs w:val="21"/>
                <w:highlight w:val="none"/>
                <w:lang w:val="zh-TW" w:eastAsia="zh-CN"/>
              </w:rPr>
              <w:t>，甲方有权解除合同</w:t>
            </w:r>
            <w:r>
              <w:rPr>
                <w:rFonts w:hint="eastAsia" w:eastAsia="方正仿宋_GBK" w:cs="Times New Roman"/>
                <w:color w:val="auto"/>
                <w:sz w:val="21"/>
                <w:szCs w:val="21"/>
                <w:highlight w:val="none"/>
                <w:lang w:val="en-US" w:eastAsia="zh-CN"/>
              </w:rPr>
              <w:t>且</w:t>
            </w:r>
            <w:r>
              <w:rPr>
                <w:rFonts w:hint="eastAsia" w:ascii="Times New Roman" w:hAnsi="Times New Roman" w:eastAsia="方正仿宋_GBK" w:cs="Times New Roman"/>
                <w:color w:val="auto"/>
                <w:sz w:val="21"/>
                <w:szCs w:val="21"/>
                <w:highlight w:val="none"/>
                <w:lang w:val="zh-TW" w:eastAsia="zh-CN"/>
              </w:rPr>
              <w:t>不退还履约保证金</w:t>
            </w:r>
            <w:r>
              <w:rPr>
                <w:rFonts w:hint="default" w:ascii="Times New Roman" w:hAnsi="Times New Roman" w:eastAsia="方正仿宋_GBK" w:cs="Times New Roman"/>
                <w:color w:val="auto"/>
                <w:sz w:val="21"/>
                <w:szCs w:val="21"/>
                <w:highlight w:val="none"/>
                <w:lang w:val="zh-TW" w:eastAsia="zh-TW"/>
              </w:rPr>
              <w:t>。</w:t>
            </w:r>
          </w:p>
          <w:p w14:paraId="11BD6E0D">
            <w:pPr>
              <w:pStyle w:val="26"/>
              <w:spacing w:line="240" w:lineRule="atLeast"/>
              <w:ind w:left="0" w:leftChars="0" w:firstLine="0" w:firstLineChars="0"/>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5、乙方</w:t>
            </w:r>
            <w:r>
              <w:rPr>
                <w:rFonts w:hint="default" w:ascii="Times New Roman" w:hAnsi="Times New Roman" w:eastAsia="方正仿宋_GBK" w:cs="Times New Roman"/>
                <w:color w:val="auto"/>
                <w:sz w:val="21"/>
                <w:szCs w:val="21"/>
                <w:highlight w:val="none"/>
                <w:lang w:val="en-US" w:eastAsia="zh-CN"/>
              </w:rPr>
              <w:t>负责组织运输与交付服务</w:t>
            </w:r>
            <w:r>
              <w:rPr>
                <w:rFonts w:hint="default" w:ascii="Times New Roman" w:hAnsi="Times New Roman" w:eastAsia="方正仿宋_GBK" w:cs="Times New Roman"/>
                <w:color w:val="auto"/>
                <w:sz w:val="21"/>
                <w:szCs w:val="21"/>
                <w:highlight w:val="none"/>
                <w:lang w:val="en-US" w:eastAsia="zh-Hans"/>
              </w:rPr>
              <w:t>，将</w:t>
            </w:r>
            <w:r>
              <w:rPr>
                <w:rFonts w:hint="eastAsia" w:eastAsia="方正仿宋_GBK" w:cs="Times New Roman"/>
                <w:color w:val="auto"/>
                <w:sz w:val="21"/>
                <w:szCs w:val="21"/>
                <w:highlight w:val="none"/>
                <w:lang w:val="en-US" w:eastAsia="zh-CN"/>
              </w:rPr>
              <w:t>货物</w:t>
            </w:r>
            <w:r>
              <w:rPr>
                <w:rFonts w:hint="default" w:ascii="Times New Roman" w:hAnsi="Times New Roman" w:eastAsia="方正仿宋_GBK" w:cs="Times New Roman"/>
                <w:color w:val="auto"/>
                <w:sz w:val="21"/>
                <w:szCs w:val="21"/>
                <w:highlight w:val="none"/>
                <w:lang w:val="en-US" w:eastAsia="zh-Hans"/>
              </w:rPr>
              <w:t>及时交付给业主</w:t>
            </w:r>
            <w:r>
              <w:rPr>
                <w:rFonts w:hint="default" w:ascii="Times New Roman" w:hAnsi="Times New Roman" w:eastAsia="方正仿宋_GBK" w:cs="Times New Roman"/>
                <w:color w:val="auto"/>
                <w:sz w:val="21"/>
                <w:szCs w:val="21"/>
                <w:highlight w:val="none"/>
                <w:lang w:val="en-US" w:eastAsia="zh-CN"/>
              </w:rPr>
              <w:t>。在交付业主前，由</w:t>
            </w:r>
            <w:r>
              <w:rPr>
                <w:rFonts w:hint="eastAsia" w:eastAsia="方正仿宋_GBK" w:cs="Times New Roman"/>
                <w:color w:val="auto"/>
                <w:sz w:val="21"/>
                <w:szCs w:val="21"/>
                <w:highlight w:val="none"/>
                <w:lang w:val="en-US" w:eastAsia="zh-CN"/>
              </w:rPr>
              <w:t>乙方</w:t>
            </w:r>
            <w:r>
              <w:rPr>
                <w:rFonts w:hint="default" w:ascii="Times New Roman" w:hAnsi="Times New Roman" w:eastAsia="方正仿宋_GBK" w:cs="Times New Roman"/>
                <w:color w:val="auto"/>
                <w:sz w:val="21"/>
                <w:szCs w:val="21"/>
                <w:highlight w:val="none"/>
                <w:lang w:val="en-US" w:eastAsia="zh-CN"/>
              </w:rPr>
              <w:t>承担产品的管理、灭失、毁损等责任。</w:t>
            </w:r>
          </w:p>
          <w:p w14:paraId="1B77AB70">
            <w:pPr>
              <w:pStyle w:val="26"/>
              <w:spacing w:line="240" w:lineRule="atLeast"/>
              <w:ind w:left="0" w:leftChars="0" w:firstLine="0" w:firstLineChars="0"/>
              <w:rPr>
                <w:rFonts w:hint="default" w:ascii="Times New Roman" w:hAnsi="Times New Roman" w:cs="Times New Roman"/>
                <w:color w:val="auto"/>
                <w:highlight w:val="none"/>
              </w:rPr>
            </w:pPr>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lang w:val="en-US" w:eastAsia="zh-CN"/>
              </w:rPr>
              <w:t>产品因</w:t>
            </w:r>
            <w:r>
              <w:rPr>
                <w:rFonts w:hint="eastAsia" w:eastAsia="方正仿宋_GBK" w:cs="Times New Roman"/>
                <w:color w:val="auto"/>
                <w:sz w:val="21"/>
                <w:szCs w:val="21"/>
                <w:highlight w:val="none"/>
                <w:lang w:val="en-US" w:eastAsia="zh-CN"/>
              </w:rPr>
              <w:t>物流运输、</w:t>
            </w:r>
            <w:r>
              <w:rPr>
                <w:rFonts w:hint="default" w:ascii="Times New Roman" w:hAnsi="Times New Roman" w:eastAsia="方正仿宋_GBK" w:cs="Times New Roman"/>
                <w:color w:val="auto"/>
                <w:sz w:val="21"/>
                <w:szCs w:val="21"/>
                <w:highlight w:val="none"/>
                <w:lang w:val="en-US" w:eastAsia="zh-CN"/>
              </w:rPr>
              <w:t>上</w:t>
            </w:r>
            <w:r>
              <w:rPr>
                <w:rFonts w:hint="eastAsia" w:eastAsia="方正仿宋_GBK" w:cs="Times New Roman"/>
                <w:color w:val="auto"/>
                <w:sz w:val="21"/>
                <w:szCs w:val="21"/>
                <w:highlight w:val="none"/>
                <w:lang w:val="en-US" w:eastAsia="zh-CN"/>
              </w:rPr>
              <w:t>下</w:t>
            </w:r>
            <w:r>
              <w:rPr>
                <w:rFonts w:hint="default" w:ascii="Times New Roman" w:hAnsi="Times New Roman" w:eastAsia="方正仿宋_GBK" w:cs="Times New Roman"/>
                <w:color w:val="auto"/>
                <w:sz w:val="21"/>
                <w:szCs w:val="21"/>
                <w:highlight w:val="none"/>
                <w:lang w:val="en-US" w:eastAsia="zh-CN"/>
              </w:rPr>
              <w:t>楼、搬运、使用不当</w:t>
            </w:r>
            <w:r>
              <w:rPr>
                <w:rFonts w:hint="default" w:ascii="Times New Roman" w:hAnsi="Times New Roman" w:eastAsia="方正仿宋_GBK" w:cs="Times New Roman"/>
                <w:color w:val="auto"/>
                <w:sz w:val="21"/>
                <w:szCs w:val="21"/>
                <w:highlight w:val="none"/>
                <w:lang w:val="en-US" w:eastAsia="zh-Hans"/>
              </w:rPr>
              <w:t>等</w:t>
            </w:r>
            <w:r>
              <w:rPr>
                <w:rFonts w:hint="eastAsia" w:eastAsia="方正仿宋_GBK" w:cs="Times New Roman"/>
                <w:color w:val="auto"/>
                <w:sz w:val="21"/>
                <w:szCs w:val="21"/>
                <w:highlight w:val="none"/>
                <w:lang w:val="en-US" w:eastAsia="zh-CN"/>
              </w:rPr>
              <w:t>乙方原因</w:t>
            </w:r>
            <w:r>
              <w:rPr>
                <w:rFonts w:hint="default" w:ascii="Times New Roman" w:hAnsi="Times New Roman" w:eastAsia="方正仿宋_GBK" w:cs="Times New Roman"/>
                <w:color w:val="auto"/>
                <w:sz w:val="21"/>
                <w:szCs w:val="21"/>
                <w:highlight w:val="none"/>
                <w:lang w:val="en-US" w:eastAsia="zh-CN"/>
              </w:rPr>
              <w:t>造成的产品损害</w:t>
            </w:r>
            <w:r>
              <w:rPr>
                <w:rFonts w:hint="default" w:ascii="Times New Roman" w:hAnsi="Times New Roman" w:eastAsia="方正仿宋_GBK" w:cs="Times New Roman"/>
                <w:color w:val="auto"/>
                <w:sz w:val="21"/>
                <w:szCs w:val="21"/>
                <w:highlight w:val="none"/>
                <w:lang w:val="en-US" w:eastAsia="zh-Hans"/>
              </w:rPr>
              <w:t>及人员伤亡</w:t>
            </w:r>
            <w:r>
              <w:rPr>
                <w:rFonts w:hint="default" w:ascii="Times New Roman" w:hAnsi="Times New Roman" w:eastAsia="方正仿宋_GBK" w:cs="Times New Roman"/>
                <w:color w:val="auto"/>
                <w:sz w:val="21"/>
                <w:szCs w:val="21"/>
                <w:highlight w:val="none"/>
                <w:lang w:val="en-US" w:eastAsia="zh-CN"/>
              </w:rPr>
              <w:t>，由</w:t>
            </w:r>
            <w:r>
              <w:rPr>
                <w:rFonts w:hint="eastAsia" w:eastAsia="方正仿宋_GBK" w:cs="Times New Roman"/>
                <w:color w:val="auto"/>
                <w:sz w:val="21"/>
                <w:szCs w:val="21"/>
                <w:highlight w:val="none"/>
                <w:lang w:val="en-US" w:eastAsia="zh-CN"/>
              </w:rPr>
              <w:t>乙方</w:t>
            </w:r>
            <w:r>
              <w:rPr>
                <w:rFonts w:hint="default" w:ascii="Times New Roman" w:hAnsi="Times New Roman" w:eastAsia="方正仿宋_GBK" w:cs="Times New Roman"/>
                <w:color w:val="auto"/>
                <w:sz w:val="21"/>
                <w:szCs w:val="21"/>
                <w:highlight w:val="none"/>
                <w:lang w:val="en-US" w:eastAsia="zh-CN"/>
              </w:rPr>
              <w:t>自行承担</w:t>
            </w:r>
            <w:r>
              <w:rPr>
                <w:rFonts w:hint="eastAsia" w:eastAsia="方正仿宋_GBK" w:cs="Times New Roman"/>
                <w:color w:val="auto"/>
                <w:sz w:val="21"/>
                <w:szCs w:val="21"/>
                <w:highlight w:val="none"/>
                <w:lang w:val="en-US" w:eastAsia="zh-CN"/>
              </w:rPr>
              <w:t>全部</w:t>
            </w:r>
            <w:r>
              <w:rPr>
                <w:rFonts w:hint="default" w:ascii="Times New Roman" w:hAnsi="Times New Roman" w:eastAsia="方正仿宋_GBK" w:cs="Times New Roman"/>
                <w:color w:val="auto"/>
                <w:sz w:val="21"/>
                <w:szCs w:val="21"/>
                <w:highlight w:val="none"/>
                <w:lang w:val="en-US" w:eastAsia="zh-CN"/>
              </w:rPr>
              <w:t>责任。</w:t>
            </w:r>
            <w:r>
              <w:rPr>
                <w:rFonts w:hint="eastAsia" w:eastAsia="方正仿宋_GBK" w:cs="Times New Roman"/>
                <w:color w:val="auto"/>
                <w:sz w:val="21"/>
                <w:szCs w:val="21"/>
                <w:highlight w:val="none"/>
                <w:lang w:val="en-US" w:eastAsia="zh-CN"/>
              </w:rPr>
              <w:t>若甲方承担的，有权向乙方追偿。</w:t>
            </w:r>
          </w:p>
        </w:tc>
      </w:tr>
      <w:tr w14:paraId="7446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628" w:type="dxa"/>
            <w:gridSpan w:val="9"/>
            <w:noWrap w:val="0"/>
            <w:vAlign w:val="top"/>
          </w:tcPr>
          <w:p w14:paraId="415DC1A9">
            <w:pPr>
              <w:spacing w:line="240" w:lineRule="atLeast"/>
              <w:rPr>
                <w:rFonts w:hint="default" w:ascii="Times New Roman" w:hAnsi="Times New Roman" w:eastAsia="方正仿宋_GBK" w:cs="Times New Roman"/>
                <w:b/>
                <w:bCs/>
                <w:color w:val="auto"/>
                <w:sz w:val="21"/>
                <w:szCs w:val="21"/>
                <w:highlight w:val="none"/>
              </w:rPr>
            </w:pPr>
            <w:r>
              <w:rPr>
                <w:rFonts w:hint="eastAsia" w:eastAsia="方正仿宋_GBK" w:cs="Times New Roman"/>
                <w:b/>
                <w:bCs/>
                <w:color w:val="auto"/>
                <w:sz w:val="21"/>
                <w:szCs w:val="21"/>
                <w:highlight w:val="none"/>
                <w:lang w:val="en-US" w:eastAsia="zh-CN"/>
              </w:rPr>
              <w:t>七</w:t>
            </w:r>
            <w:r>
              <w:rPr>
                <w:rFonts w:hint="default" w:ascii="Times New Roman" w:hAnsi="Times New Roman" w:eastAsia="方正仿宋_GBK" w:cs="Times New Roman"/>
                <w:b/>
                <w:bCs/>
                <w:color w:val="auto"/>
                <w:sz w:val="21"/>
                <w:szCs w:val="21"/>
                <w:highlight w:val="none"/>
              </w:rPr>
              <w:t>、其他约定事项：</w:t>
            </w:r>
          </w:p>
          <w:p w14:paraId="79A273E3">
            <w:pPr>
              <w:numPr>
                <w:ilvl w:val="0"/>
                <w:numId w:val="1"/>
              </w:num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招标文件及其补遗文件、投标文件和承诺是本合同不可分割的部分。</w:t>
            </w:r>
          </w:p>
          <w:p w14:paraId="30DB0E3C">
            <w:pPr>
              <w:numPr>
                <w:ilvl w:val="0"/>
                <w:numId w:val="1"/>
              </w:num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本合同如发生争议由双方协商解决，协商不成向</w:t>
            </w:r>
            <w:r>
              <w:rPr>
                <w:rFonts w:hint="eastAsia" w:eastAsia="方正仿宋_GBK" w:cs="Times New Roman"/>
                <w:color w:val="auto"/>
                <w:sz w:val="21"/>
                <w:szCs w:val="21"/>
                <w:highlight w:val="none"/>
                <w:lang w:eastAsia="zh-CN"/>
              </w:rPr>
              <w:t>甲方</w:t>
            </w:r>
            <w:r>
              <w:rPr>
                <w:rFonts w:hint="default" w:ascii="Times New Roman" w:hAnsi="Times New Roman" w:eastAsia="方正仿宋_GBK" w:cs="Times New Roman"/>
                <w:color w:val="auto"/>
                <w:sz w:val="21"/>
                <w:szCs w:val="21"/>
                <w:highlight w:val="none"/>
              </w:rPr>
              <w:t>所在人民法院提请诉讼。</w:t>
            </w:r>
          </w:p>
          <w:p w14:paraId="6DCCABAC">
            <w:pPr>
              <w:numPr>
                <w:ilvl w:val="0"/>
                <w:numId w:val="1"/>
              </w:num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本合同一式__份， __方各执一份，具同等法律效力</w:t>
            </w:r>
            <w:r>
              <w:rPr>
                <w:rFonts w:hint="eastAsia" w:eastAsia="方正仿宋_GBK" w:cs="Times New Roman"/>
                <w:color w:val="auto"/>
                <w:sz w:val="21"/>
                <w:szCs w:val="21"/>
                <w:highlight w:val="none"/>
                <w:lang w:eastAsia="zh-CN"/>
              </w:rPr>
              <w:t>，</w:t>
            </w:r>
            <w:r>
              <w:rPr>
                <w:rFonts w:hint="eastAsia" w:eastAsia="方正仿宋_GBK" w:cs="Times New Roman"/>
                <w:color w:val="auto"/>
                <w:sz w:val="21"/>
                <w:szCs w:val="21"/>
                <w:highlight w:val="none"/>
                <w:lang w:val="zh-TW" w:eastAsia="zh-CN"/>
              </w:rPr>
              <w:t>签字盖章后立即生效。</w:t>
            </w:r>
          </w:p>
          <w:p w14:paraId="11920A10">
            <w:pPr>
              <w:numPr>
                <w:ilvl w:val="0"/>
                <w:numId w:val="1"/>
              </w:num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其他：</w:t>
            </w:r>
            <w:r>
              <w:rPr>
                <w:rFonts w:hint="eastAsia" w:ascii="仿宋" w:hAnsi="仿宋" w:eastAsia="仿宋" w:cs="仿宋"/>
                <w:color w:val="auto"/>
                <w:sz w:val="22"/>
                <w:highlight w:val="none"/>
                <w:lang w:val="en-US" w:eastAsia="zh-CN"/>
              </w:rPr>
              <w:t>本合同尾部载明的通讯信息为准确且可有效送达的联系方式。各方依本合同载明的联系信息向其他合同主体发送有关信函、文件等，无论是受送达方自行签收、第三人（含收发室或传达室）代收、投放至快递柜或代收点或其他指定地点等，均视为已送达该合同主体。本合同主体如变更上述联系方式的，应在变更发生三日内书面通知其他方。如合同主体拒收或要求退回信函、联系方式有误、变更联系方式未在约定时间内通知其他合同主体等，其他各方按本款约定发送的信函文件仍视为已送达，因此产生的责任和后果由受送达方自行承担。</w:t>
            </w:r>
          </w:p>
        </w:tc>
      </w:tr>
      <w:tr w14:paraId="5D13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jc w:val="center"/>
        </w:trPr>
        <w:tc>
          <w:tcPr>
            <w:tcW w:w="5051" w:type="dxa"/>
            <w:gridSpan w:val="4"/>
            <w:noWrap w:val="0"/>
            <w:vAlign w:val="top"/>
          </w:tcPr>
          <w:p w14:paraId="1836FF3D">
            <w:pPr>
              <w:spacing w:line="240" w:lineRule="atLeas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eastAsia="zh-CN"/>
              </w:rPr>
              <w:t>甲方</w:t>
            </w:r>
            <w:r>
              <w:rPr>
                <w:rFonts w:hint="default" w:ascii="Times New Roman" w:hAnsi="Times New Roman" w:eastAsia="方正仿宋_GBK" w:cs="Times New Roman"/>
                <w:color w:val="auto"/>
                <w:sz w:val="21"/>
                <w:szCs w:val="21"/>
                <w:highlight w:val="none"/>
              </w:rPr>
              <w:t>：</w:t>
            </w:r>
          </w:p>
          <w:p w14:paraId="43863C94">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地址：</w:t>
            </w:r>
          </w:p>
          <w:p w14:paraId="2BDBBA8D">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联系电话：</w:t>
            </w:r>
          </w:p>
          <w:p w14:paraId="241B9750">
            <w:pPr>
              <w:pStyle w:val="26"/>
              <w:spacing w:line="240" w:lineRule="atLeast"/>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授权代表：</w:t>
            </w:r>
          </w:p>
          <w:p w14:paraId="3AE26A18">
            <w:pPr>
              <w:spacing w:line="240" w:lineRule="atLeast"/>
              <w:rPr>
                <w:rFonts w:hint="default" w:ascii="Times New Roman" w:hAnsi="Times New Roman" w:eastAsia="方正仿宋_GBK" w:cs="Times New Roman"/>
                <w:color w:val="auto"/>
                <w:sz w:val="21"/>
                <w:szCs w:val="21"/>
                <w:highlight w:val="none"/>
              </w:rPr>
            </w:pPr>
          </w:p>
        </w:tc>
        <w:tc>
          <w:tcPr>
            <w:tcW w:w="4577" w:type="dxa"/>
            <w:gridSpan w:val="5"/>
            <w:noWrap w:val="0"/>
            <w:vAlign w:val="top"/>
          </w:tcPr>
          <w:p w14:paraId="1B339A9C">
            <w:pPr>
              <w:spacing w:line="240" w:lineRule="atLeas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eastAsia="zh-CN"/>
              </w:rPr>
              <w:t>乙方</w:t>
            </w:r>
            <w:r>
              <w:rPr>
                <w:rFonts w:hint="default" w:ascii="Times New Roman" w:hAnsi="Times New Roman" w:eastAsia="方正仿宋_GBK" w:cs="Times New Roman"/>
                <w:color w:val="auto"/>
                <w:sz w:val="21"/>
                <w:szCs w:val="21"/>
                <w:highlight w:val="none"/>
              </w:rPr>
              <w:t>：</w:t>
            </w:r>
          </w:p>
          <w:p w14:paraId="564359CF">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地址：</w:t>
            </w:r>
          </w:p>
          <w:p w14:paraId="7165BC50">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电话：</w:t>
            </w:r>
          </w:p>
          <w:p w14:paraId="26AE5169">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传真：</w:t>
            </w:r>
          </w:p>
          <w:p w14:paraId="5062E78A">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开户银行：</w:t>
            </w:r>
          </w:p>
          <w:p w14:paraId="0EF64BE0">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账号：</w:t>
            </w:r>
          </w:p>
          <w:p w14:paraId="3D39FC86">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授权代表：</w:t>
            </w:r>
          </w:p>
          <w:p w14:paraId="345B9052">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（本栏请用计算机打印以便于准确付款）</w:t>
            </w:r>
          </w:p>
        </w:tc>
      </w:tr>
      <w:tr w14:paraId="4956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628" w:type="dxa"/>
            <w:gridSpan w:val="9"/>
            <w:noWrap w:val="0"/>
            <w:vAlign w:val="top"/>
          </w:tcPr>
          <w:p w14:paraId="32184184">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备注：</w:t>
            </w:r>
          </w:p>
          <w:p w14:paraId="6868BC70">
            <w:pPr>
              <w:spacing w:line="240" w:lineRule="atLeast"/>
              <w:rPr>
                <w:rFonts w:hint="default" w:ascii="Times New Roman" w:hAnsi="Times New Roman" w:eastAsia="方正仿宋_GBK" w:cs="Times New Roman"/>
                <w:color w:val="auto"/>
                <w:sz w:val="21"/>
                <w:szCs w:val="21"/>
                <w:highlight w:val="none"/>
              </w:rPr>
            </w:pPr>
          </w:p>
          <w:p w14:paraId="1297CDA0">
            <w:pPr>
              <w:spacing w:line="240" w:lineRule="atLeast"/>
              <w:rPr>
                <w:rFonts w:hint="default" w:ascii="Times New Roman" w:hAnsi="Times New Roman" w:eastAsia="方正仿宋_GBK" w:cs="Times New Roman"/>
                <w:color w:val="auto"/>
                <w:sz w:val="21"/>
                <w:szCs w:val="21"/>
                <w:highlight w:val="none"/>
              </w:rPr>
            </w:pPr>
          </w:p>
        </w:tc>
      </w:tr>
    </w:tbl>
    <w:p w14:paraId="1A06C389">
      <w:pPr>
        <w:rPr>
          <w:rFonts w:hint="default" w:ascii="Times New Roman" w:hAnsi="Times New Roman" w:cs="Times New Roman"/>
          <w:color w:val="auto"/>
          <w:highlight w:val="none"/>
        </w:rPr>
      </w:pPr>
    </w:p>
    <w:p w14:paraId="27FE1F47">
      <w:pPr>
        <w:pStyle w:val="2"/>
        <w:rPr>
          <w:rFonts w:hint="eastAsia" w:asciiTheme="minorEastAsia" w:hAnsiTheme="minorEastAsia" w:eastAsiaTheme="minorEastAsia" w:cstheme="minorEastAsia"/>
        </w:rPr>
      </w:pPr>
    </w:p>
    <w:p w14:paraId="52695B22">
      <w:pPr>
        <w:pStyle w:val="3"/>
        <w:spacing w:before="0" w:after="0" w:line="360" w:lineRule="auto"/>
        <w:jc w:val="center"/>
        <w:outlineLvl w:val="9"/>
        <w:rPr>
          <w:rFonts w:hint="eastAsia" w:ascii="宋体" w:hAnsi="宋体"/>
          <w:highlight w:val="none"/>
        </w:rPr>
      </w:pPr>
    </w:p>
    <w:p w14:paraId="1BDA0845">
      <w:pPr>
        <w:rPr>
          <w:rFonts w:hint="default" w:ascii="Times New Roman" w:hAnsi="Times New Roman" w:cs="Times New Roman"/>
          <w:color w:val="auto"/>
          <w:highlight w:val="none"/>
        </w:rPr>
      </w:pPr>
    </w:p>
    <w:p w14:paraId="33D52E8B"/>
    <w:p w14:paraId="2868A89F">
      <w:pPr>
        <w:pStyle w:val="3"/>
        <w:spacing w:before="0" w:after="0" w:line="360" w:lineRule="auto"/>
        <w:jc w:val="left"/>
        <w:outlineLvl w:val="9"/>
        <w:rPr>
          <w:rFonts w:hint="eastAsia" w:ascii="宋体" w:hAnsi="宋体"/>
          <w:highlight w:val="none"/>
        </w:rPr>
      </w:pPr>
    </w:p>
    <w:bookmarkEnd w:id="409"/>
    <w:bookmarkEnd w:id="410"/>
    <w:bookmarkEnd w:id="411"/>
    <w:bookmarkEnd w:id="412"/>
    <w:bookmarkEnd w:id="413"/>
    <w:bookmarkEnd w:id="414"/>
    <w:bookmarkEnd w:id="415"/>
    <w:p w14:paraId="4778EAEE">
      <w:pPr>
        <w:spacing w:line="360" w:lineRule="auto"/>
        <w:jc w:val="center"/>
        <w:rPr>
          <w:rFonts w:ascii="宋体" w:hAnsi="宋体"/>
          <w:szCs w:val="20"/>
          <w:highlight w:val="none"/>
        </w:rPr>
      </w:pPr>
    </w:p>
    <w:p w14:paraId="656DA238">
      <w:pPr>
        <w:spacing w:line="360" w:lineRule="auto"/>
        <w:rPr>
          <w:rFonts w:ascii="宋体" w:hAnsi="宋体"/>
          <w:szCs w:val="20"/>
          <w:highlight w:val="none"/>
        </w:rPr>
      </w:pPr>
      <w:bookmarkStart w:id="419" w:name="招标文件06章图纸01"/>
      <w:bookmarkEnd w:id="419"/>
      <w:bookmarkStart w:id="420" w:name="_Toc287620804"/>
      <w:bookmarkStart w:id="421" w:name="_Toc430530520"/>
    </w:p>
    <w:bookmarkEnd w:id="420"/>
    <w:bookmarkEnd w:id="421"/>
    <w:p w14:paraId="2E0579F6">
      <w:pPr>
        <w:spacing w:line="360" w:lineRule="auto"/>
        <w:jc w:val="center"/>
        <w:rPr>
          <w:rFonts w:hint="eastAsia" w:ascii="宋体" w:hAnsi="宋体" w:eastAsia="宋体" w:cs="Times New Roman"/>
          <w:b/>
          <w:bCs/>
          <w:kern w:val="0"/>
          <w:sz w:val="44"/>
          <w:szCs w:val="44"/>
          <w:highlight w:val="none"/>
          <w:lang w:val="en-US" w:eastAsia="zh-CN" w:bidi="ar-SA"/>
        </w:rPr>
      </w:pPr>
      <w:bookmarkStart w:id="422" w:name="招标文件07章技术标准和要求"/>
      <w:bookmarkEnd w:id="422"/>
      <w:bookmarkStart w:id="423" w:name="_Toc17170"/>
      <w:bookmarkStart w:id="424" w:name="_Toc9133"/>
      <w:r>
        <w:rPr>
          <w:rFonts w:hint="eastAsia" w:ascii="宋体" w:hAnsi="宋体" w:eastAsia="宋体" w:cs="Times New Roman"/>
          <w:b/>
          <w:bCs/>
          <w:kern w:val="0"/>
          <w:sz w:val="44"/>
          <w:szCs w:val="44"/>
          <w:highlight w:val="none"/>
          <w:lang w:val="en-US" w:eastAsia="zh-CN" w:bidi="ar-SA"/>
        </w:rPr>
        <w:t>第五章  技术标准和要求</w:t>
      </w:r>
      <w:bookmarkEnd w:id="423"/>
      <w:bookmarkEnd w:id="424"/>
      <w:bookmarkStart w:id="425" w:name="招标文件07章技术标准和要求01"/>
      <w:bookmarkEnd w:id="425"/>
      <w:bookmarkStart w:id="426" w:name="_Toc287620808"/>
      <w:bookmarkStart w:id="427" w:name="_Toc430530524"/>
    </w:p>
    <w:bookmarkEnd w:id="426"/>
    <w:bookmarkEnd w:id="427"/>
    <w:tbl>
      <w:tblPr>
        <w:tblStyle w:val="47"/>
        <w:tblpPr w:leftFromText="180" w:rightFromText="180" w:vertAnchor="text" w:horzAnchor="page" w:tblpX="1180" w:tblpY="303"/>
        <w:tblOverlap w:val="never"/>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85"/>
        <w:gridCol w:w="3666"/>
        <w:gridCol w:w="1119"/>
        <w:gridCol w:w="2546"/>
      </w:tblGrid>
      <w:tr w14:paraId="14C0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40" w:type="dxa"/>
            <w:vAlign w:val="center"/>
          </w:tcPr>
          <w:p w14:paraId="35EB90EA">
            <w:pPr>
              <w:jc w:val="both"/>
              <w:rPr>
                <w:rFonts w:hint="default" w:ascii="宋体" w:hAnsi="宋体" w:eastAsia="宋体"/>
                <w:b/>
                <w:sz w:val="24"/>
                <w:lang w:val="en-US" w:eastAsia="zh-CN"/>
              </w:rPr>
            </w:pPr>
            <w:r>
              <w:rPr>
                <w:rFonts w:hint="eastAsia" w:ascii="宋体" w:hAnsi="宋体" w:eastAsia="宋体"/>
                <w:b/>
                <w:sz w:val="24"/>
                <w:lang w:val="en-US" w:eastAsia="zh-CN"/>
              </w:rPr>
              <w:t>序号</w:t>
            </w:r>
          </w:p>
        </w:tc>
        <w:tc>
          <w:tcPr>
            <w:tcW w:w="1485" w:type="dxa"/>
            <w:vAlign w:val="center"/>
          </w:tcPr>
          <w:p w14:paraId="62959F30">
            <w:pPr>
              <w:jc w:val="center"/>
              <w:rPr>
                <w:rFonts w:hint="default" w:ascii="宋体" w:hAnsi="宋体" w:eastAsia="宋体"/>
                <w:b/>
                <w:sz w:val="24"/>
                <w:lang w:val="en-US" w:eastAsia="zh-CN"/>
              </w:rPr>
            </w:pPr>
            <w:r>
              <w:rPr>
                <w:rFonts w:hint="eastAsia" w:ascii="宋体" w:hAnsi="宋体"/>
                <w:b/>
                <w:sz w:val="24"/>
                <w:lang w:val="en-US" w:eastAsia="zh-CN"/>
              </w:rPr>
              <w:t>货品</w:t>
            </w:r>
            <w:r>
              <w:rPr>
                <w:rFonts w:hint="eastAsia" w:ascii="宋体" w:hAnsi="宋体" w:eastAsia="宋体"/>
                <w:b/>
                <w:sz w:val="24"/>
                <w:lang w:val="en-US" w:eastAsia="zh-CN"/>
              </w:rPr>
              <w:t>名称</w:t>
            </w:r>
          </w:p>
        </w:tc>
        <w:tc>
          <w:tcPr>
            <w:tcW w:w="3666" w:type="dxa"/>
            <w:vAlign w:val="center"/>
          </w:tcPr>
          <w:p w14:paraId="187B461B">
            <w:pPr>
              <w:jc w:val="center"/>
              <w:rPr>
                <w:rFonts w:hint="default" w:ascii="宋体" w:hAnsi="宋体" w:eastAsia="宋体"/>
                <w:b/>
                <w:sz w:val="24"/>
                <w:lang w:val="en-US" w:eastAsia="zh-CN"/>
              </w:rPr>
            </w:pPr>
            <w:r>
              <w:rPr>
                <w:rFonts w:hint="eastAsia" w:ascii="宋体" w:hAnsi="宋体"/>
                <w:b/>
                <w:sz w:val="24"/>
                <w:lang w:val="en-US" w:eastAsia="zh-CN"/>
              </w:rPr>
              <w:t>规格型号</w:t>
            </w:r>
          </w:p>
        </w:tc>
        <w:tc>
          <w:tcPr>
            <w:tcW w:w="1119" w:type="dxa"/>
            <w:vAlign w:val="center"/>
          </w:tcPr>
          <w:p w14:paraId="4A4F90D3">
            <w:pPr>
              <w:jc w:val="center"/>
              <w:rPr>
                <w:rFonts w:hint="eastAsia" w:ascii="宋体" w:hAnsi="宋体" w:eastAsia="宋体"/>
                <w:b/>
                <w:sz w:val="24"/>
              </w:rPr>
            </w:pPr>
            <w:r>
              <w:rPr>
                <w:rFonts w:hint="eastAsia" w:ascii="宋体" w:hAnsi="宋体" w:eastAsia="宋体"/>
                <w:b/>
                <w:sz w:val="24"/>
              </w:rPr>
              <w:t>数量</w:t>
            </w:r>
          </w:p>
          <w:p w14:paraId="0B3ACABF">
            <w:pPr>
              <w:jc w:val="center"/>
              <w:rPr>
                <w:rFonts w:hint="eastAsia" w:ascii="宋体" w:hAnsi="宋体" w:eastAsia="宋体"/>
                <w:b/>
                <w:sz w:val="24"/>
                <w:lang w:eastAsia="zh-CN"/>
              </w:rPr>
            </w:pPr>
            <w:r>
              <w:rPr>
                <w:rFonts w:hint="eastAsia" w:ascii="宋体" w:hAnsi="宋体"/>
                <w:b/>
                <w:sz w:val="24"/>
                <w:lang w:eastAsia="zh-CN"/>
              </w:rPr>
              <w:t>（</w:t>
            </w:r>
            <w:r>
              <w:rPr>
                <w:rFonts w:hint="eastAsia" w:ascii="宋体" w:hAnsi="宋体"/>
                <w:b/>
                <w:sz w:val="24"/>
                <w:lang w:val="en-US" w:eastAsia="zh-CN"/>
              </w:rPr>
              <w:t>台</w:t>
            </w:r>
            <w:r>
              <w:rPr>
                <w:rFonts w:hint="eastAsia" w:ascii="宋体" w:hAnsi="宋体"/>
                <w:b/>
                <w:sz w:val="24"/>
                <w:lang w:eastAsia="zh-CN"/>
              </w:rPr>
              <w:t>）</w:t>
            </w:r>
          </w:p>
        </w:tc>
        <w:tc>
          <w:tcPr>
            <w:tcW w:w="2546" w:type="dxa"/>
            <w:vAlign w:val="center"/>
          </w:tcPr>
          <w:p w14:paraId="40FE08B0">
            <w:pPr>
              <w:jc w:val="center"/>
              <w:rPr>
                <w:rFonts w:ascii="宋体" w:hAnsi="宋体" w:eastAsia="宋体"/>
                <w:b/>
                <w:sz w:val="24"/>
                <w:lang w:eastAsia="zh-CN"/>
              </w:rPr>
            </w:pPr>
            <w:r>
              <w:rPr>
                <w:rFonts w:hint="eastAsia" w:ascii="宋体" w:hAnsi="宋体"/>
                <w:b/>
                <w:sz w:val="24"/>
                <w:lang w:val="en-US" w:eastAsia="zh-CN"/>
              </w:rPr>
              <w:t>品牌</w:t>
            </w:r>
          </w:p>
        </w:tc>
      </w:tr>
      <w:tr w14:paraId="5CCA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40" w:type="dxa"/>
            <w:vAlign w:val="center"/>
          </w:tcPr>
          <w:p w14:paraId="70388C18">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w:t>
            </w:r>
          </w:p>
        </w:tc>
        <w:tc>
          <w:tcPr>
            <w:tcW w:w="1485" w:type="dxa"/>
            <w:vAlign w:val="center"/>
          </w:tcPr>
          <w:p w14:paraId="0AC65881">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柜式空调</w:t>
            </w:r>
          </w:p>
        </w:tc>
        <w:tc>
          <w:tcPr>
            <w:tcW w:w="3666" w:type="dxa"/>
            <w:vAlign w:val="center"/>
          </w:tcPr>
          <w:p w14:paraId="5E7515C4">
            <w:pPr>
              <w:tabs>
                <w:tab w:val="center" w:pos="1699"/>
                <w:tab w:val="left" w:pos="2482"/>
              </w:tabs>
              <w:jc w:val="left"/>
              <w:rPr>
                <w:rFonts w:ascii="宋体" w:hAnsi="宋体" w:eastAsia="宋体"/>
                <w:sz w:val="24"/>
                <w:szCs w:val="24"/>
                <w:lang w:eastAsia="zh-CN"/>
              </w:rPr>
            </w:pPr>
            <w:r>
              <w:rPr>
                <w:rFonts w:hint="eastAsia" w:ascii="宋体" w:hAnsi="宋体" w:eastAsia="宋体"/>
                <w:sz w:val="24"/>
                <w:szCs w:val="24"/>
                <w:lang w:eastAsia="zh-CN"/>
              </w:rPr>
              <w:t>3P</w:t>
            </w:r>
            <w:r>
              <w:rPr>
                <w:rFonts w:hint="eastAsia" w:ascii="宋体" w:hAnsi="宋体"/>
                <w:sz w:val="24"/>
                <w:szCs w:val="24"/>
                <w:lang w:eastAsia="zh-CN"/>
              </w:rPr>
              <w:t>，</w:t>
            </w:r>
            <w:r>
              <w:rPr>
                <w:rFonts w:hint="eastAsia" w:ascii="宋体" w:hAnsi="宋体"/>
                <w:sz w:val="24"/>
                <w:szCs w:val="24"/>
                <w:lang w:eastAsia="zh-CN"/>
              </w:rPr>
              <w:tab/>
            </w:r>
            <w:r>
              <w:rPr>
                <w:rFonts w:hint="eastAsia" w:ascii="宋体" w:hAnsi="宋体"/>
                <w:sz w:val="24"/>
                <w:szCs w:val="24"/>
                <w:lang w:eastAsia="zh-CN"/>
              </w:rPr>
              <w:t>一级能效变频，冷暖空调</w:t>
            </w:r>
          </w:p>
        </w:tc>
        <w:tc>
          <w:tcPr>
            <w:tcW w:w="1119" w:type="dxa"/>
            <w:vAlign w:val="center"/>
          </w:tcPr>
          <w:p w14:paraId="78031B24">
            <w:pPr>
              <w:jc w:val="center"/>
              <w:rPr>
                <w:rFonts w:hint="default" w:ascii="宋体" w:hAnsi="宋体" w:eastAsia="宋体"/>
                <w:sz w:val="24"/>
                <w:szCs w:val="24"/>
                <w:lang w:val="en-US" w:eastAsia="zh-CN"/>
              </w:rPr>
            </w:pPr>
            <w:r>
              <w:rPr>
                <w:rFonts w:hint="eastAsia" w:ascii="宋体" w:hAnsi="宋体"/>
                <w:sz w:val="24"/>
                <w:szCs w:val="24"/>
                <w:lang w:val="en-US" w:eastAsia="zh-CN"/>
              </w:rPr>
              <w:t>88</w:t>
            </w:r>
          </w:p>
        </w:tc>
        <w:tc>
          <w:tcPr>
            <w:tcW w:w="2546" w:type="dxa"/>
            <w:vAlign w:val="center"/>
          </w:tcPr>
          <w:p w14:paraId="4ABD1285">
            <w:pPr>
              <w:jc w:val="center"/>
              <w:rPr>
                <w:rFonts w:hint="default"/>
                <w:sz w:val="24"/>
                <w:szCs w:val="24"/>
                <w:lang w:val="en-US" w:eastAsia="zh-CN"/>
              </w:rPr>
            </w:pPr>
            <w:r>
              <w:rPr>
                <w:rFonts w:hint="default"/>
                <w:sz w:val="24"/>
                <w:szCs w:val="24"/>
                <w:lang w:val="en-US" w:eastAsia="zh-CN"/>
              </w:rPr>
              <w:t>美的/格力/海尔同等或更高档次</w:t>
            </w:r>
          </w:p>
        </w:tc>
      </w:tr>
      <w:tr w14:paraId="3414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0" w:type="dxa"/>
            <w:vAlign w:val="center"/>
          </w:tcPr>
          <w:p w14:paraId="12605965">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w:t>
            </w:r>
          </w:p>
        </w:tc>
        <w:tc>
          <w:tcPr>
            <w:tcW w:w="1485" w:type="dxa"/>
            <w:vAlign w:val="center"/>
          </w:tcPr>
          <w:p w14:paraId="30138497">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挂式空调</w:t>
            </w:r>
          </w:p>
        </w:tc>
        <w:tc>
          <w:tcPr>
            <w:tcW w:w="3666" w:type="dxa"/>
            <w:vAlign w:val="center"/>
          </w:tcPr>
          <w:p w14:paraId="4588430B">
            <w:pPr>
              <w:jc w:val="center"/>
              <w:rPr>
                <w:rFonts w:ascii="宋体" w:hAnsi="宋体" w:eastAsia="宋体"/>
                <w:sz w:val="24"/>
                <w:szCs w:val="24"/>
                <w:lang w:eastAsia="zh-CN"/>
              </w:rPr>
            </w:pPr>
            <w:r>
              <w:rPr>
                <w:rFonts w:hint="eastAsia" w:ascii="宋体" w:hAnsi="宋体" w:eastAsia="宋体"/>
                <w:sz w:val="24"/>
                <w:szCs w:val="24"/>
                <w:lang w:eastAsia="zh-CN"/>
              </w:rPr>
              <w:t>1.5P</w:t>
            </w:r>
            <w:r>
              <w:rPr>
                <w:rFonts w:hint="eastAsia" w:ascii="宋体" w:hAnsi="宋体"/>
                <w:sz w:val="24"/>
                <w:szCs w:val="24"/>
                <w:lang w:eastAsia="zh-CN"/>
              </w:rPr>
              <w:t>，一级能效变频、冷暖空调</w:t>
            </w:r>
          </w:p>
        </w:tc>
        <w:tc>
          <w:tcPr>
            <w:tcW w:w="1119" w:type="dxa"/>
            <w:vAlign w:val="center"/>
          </w:tcPr>
          <w:p w14:paraId="0185AD60">
            <w:pPr>
              <w:jc w:val="center"/>
              <w:rPr>
                <w:rFonts w:hint="default" w:ascii="宋体" w:hAnsi="宋体" w:eastAsia="宋体"/>
                <w:sz w:val="24"/>
                <w:szCs w:val="24"/>
                <w:lang w:val="en-US" w:eastAsia="zh-CN"/>
              </w:rPr>
            </w:pPr>
            <w:r>
              <w:rPr>
                <w:rFonts w:hint="eastAsia" w:ascii="宋体" w:hAnsi="宋体"/>
                <w:sz w:val="24"/>
                <w:szCs w:val="24"/>
                <w:lang w:val="en-US" w:eastAsia="zh-CN"/>
              </w:rPr>
              <w:t>88</w:t>
            </w:r>
          </w:p>
        </w:tc>
        <w:tc>
          <w:tcPr>
            <w:tcW w:w="2546" w:type="dxa"/>
            <w:vAlign w:val="center"/>
          </w:tcPr>
          <w:p w14:paraId="27266819">
            <w:pPr>
              <w:jc w:val="center"/>
              <w:rPr>
                <w:rFonts w:ascii="宋体" w:hAnsi="宋体"/>
                <w:sz w:val="24"/>
                <w:szCs w:val="24"/>
              </w:rPr>
            </w:pPr>
            <w:r>
              <w:rPr>
                <w:rFonts w:hint="eastAsia" w:ascii="宋体" w:hAnsi="宋体"/>
                <w:sz w:val="24"/>
                <w:szCs w:val="24"/>
              </w:rPr>
              <w:t>美的/格力/海尔同等或更高档次</w:t>
            </w:r>
          </w:p>
        </w:tc>
      </w:tr>
      <w:tr w14:paraId="7218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0" w:type="dxa"/>
            <w:vAlign w:val="center"/>
          </w:tcPr>
          <w:p w14:paraId="77977715">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w:t>
            </w:r>
          </w:p>
        </w:tc>
        <w:tc>
          <w:tcPr>
            <w:tcW w:w="1485" w:type="dxa"/>
            <w:vAlign w:val="center"/>
          </w:tcPr>
          <w:p w14:paraId="1A8C85A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挂式空调</w:t>
            </w:r>
          </w:p>
        </w:tc>
        <w:tc>
          <w:tcPr>
            <w:tcW w:w="3666" w:type="dxa"/>
            <w:vAlign w:val="center"/>
          </w:tcPr>
          <w:p w14:paraId="2552A31F">
            <w:pPr>
              <w:jc w:val="center"/>
              <w:rPr>
                <w:rFonts w:hint="eastAsia" w:ascii="宋体" w:hAnsi="宋体" w:eastAsia="宋体"/>
                <w:sz w:val="24"/>
                <w:szCs w:val="24"/>
                <w:lang w:eastAsia="zh-CN"/>
              </w:rPr>
            </w:pPr>
            <w:r>
              <w:rPr>
                <w:rFonts w:hint="eastAsia" w:ascii="宋体" w:hAnsi="宋体"/>
                <w:sz w:val="24"/>
                <w:szCs w:val="24"/>
                <w:lang w:val="en-US" w:eastAsia="zh-CN"/>
              </w:rPr>
              <w:t>大</w:t>
            </w:r>
            <w:r>
              <w:rPr>
                <w:rFonts w:hint="eastAsia" w:ascii="宋体" w:hAnsi="宋体" w:eastAsia="宋体"/>
                <w:sz w:val="24"/>
                <w:szCs w:val="24"/>
                <w:lang w:eastAsia="zh-CN"/>
              </w:rPr>
              <w:t>1P</w:t>
            </w:r>
            <w:r>
              <w:rPr>
                <w:rFonts w:hint="eastAsia" w:ascii="宋体" w:hAnsi="宋体"/>
                <w:sz w:val="24"/>
                <w:szCs w:val="24"/>
                <w:lang w:eastAsia="zh-CN"/>
              </w:rPr>
              <w:t>，一级能效变频、冷暖空调</w:t>
            </w:r>
          </w:p>
        </w:tc>
        <w:tc>
          <w:tcPr>
            <w:tcW w:w="1119" w:type="dxa"/>
            <w:vAlign w:val="center"/>
          </w:tcPr>
          <w:p w14:paraId="68C7166C">
            <w:pPr>
              <w:jc w:val="center"/>
              <w:rPr>
                <w:rFonts w:hint="default" w:ascii="宋体" w:hAnsi="宋体" w:eastAsia="宋体"/>
                <w:sz w:val="24"/>
                <w:szCs w:val="24"/>
                <w:lang w:val="en-US" w:eastAsia="zh-CN"/>
              </w:rPr>
            </w:pPr>
            <w:r>
              <w:rPr>
                <w:rFonts w:hint="eastAsia" w:ascii="宋体" w:hAnsi="宋体"/>
                <w:sz w:val="24"/>
                <w:szCs w:val="24"/>
                <w:lang w:val="en-US" w:eastAsia="zh-CN"/>
              </w:rPr>
              <w:t>176</w:t>
            </w:r>
          </w:p>
        </w:tc>
        <w:tc>
          <w:tcPr>
            <w:tcW w:w="2546" w:type="dxa"/>
            <w:vAlign w:val="center"/>
          </w:tcPr>
          <w:p w14:paraId="4697A13C">
            <w:pPr>
              <w:jc w:val="center"/>
              <w:rPr>
                <w:rFonts w:ascii="宋体" w:hAnsi="宋体" w:eastAsia="宋体"/>
                <w:sz w:val="24"/>
                <w:szCs w:val="24"/>
                <w:lang w:eastAsia="zh-CN"/>
              </w:rPr>
            </w:pPr>
            <w:r>
              <w:rPr>
                <w:rFonts w:hint="eastAsia" w:ascii="宋体" w:hAnsi="宋体" w:eastAsia="宋体"/>
                <w:sz w:val="24"/>
                <w:szCs w:val="24"/>
                <w:lang w:eastAsia="zh-CN"/>
              </w:rPr>
              <w:t>美的/格力/海尔同等或更高档次</w:t>
            </w:r>
          </w:p>
        </w:tc>
      </w:tr>
    </w:tbl>
    <w:p w14:paraId="183C1CA8">
      <w:pPr>
        <w:spacing w:line="360" w:lineRule="auto"/>
        <w:rPr>
          <w:rFonts w:ascii="宋体" w:hAnsi="宋体"/>
          <w:highlight w:val="none"/>
        </w:rPr>
      </w:pPr>
      <w:r>
        <w:rPr>
          <w:rFonts w:ascii="宋体" w:hAnsi="宋体"/>
          <w:highlight w:val="none"/>
        </w:rPr>
        <w:br w:type="page"/>
      </w:r>
    </w:p>
    <w:p w14:paraId="3833C3B1">
      <w:pPr>
        <w:bidi w:val="0"/>
        <w:jc w:val="left"/>
        <w:rPr>
          <w:rFonts w:ascii="Times New Roman" w:hAnsi="Times New Roman" w:eastAsia="宋体" w:cs="Times New Roman"/>
          <w:kern w:val="2"/>
          <w:sz w:val="21"/>
          <w:szCs w:val="24"/>
          <w:lang w:val="en-US" w:eastAsia="zh-CN" w:bidi="ar-SA"/>
        </w:rPr>
        <w:sectPr>
          <w:footerReference r:id="rId6" w:type="default"/>
          <w:pgSz w:w="11906" w:h="16838"/>
          <w:pgMar w:top="1304" w:right="1134" w:bottom="1304" w:left="1304" w:header="851" w:footer="992" w:gutter="0"/>
          <w:cols w:space="720" w:num="1"/>
          <w:docGrid w:type="lines" w:linePitch="312" w:charSpace="0"/>
        </w:sectPr>
      </w:pPr>
    </w:p>
    <w:p w14:paraId="0CDE6878">
      <w:pPr>
        <w:pStyle w:val="24"/>
        <w:numPr>
          <w:ilvl w:val="0"/>
          <w:numId w:val="2"/>
        </w:numPr>
        <w:jc w:val="center"/>
        <w:rPr>
          <w:rFonts w:hint="eastAsia" w:ascii="宋体" w:hAnsi="宋体" w:eastAsia="宋体" w:cs="Times New Roman"/>
          <w:b/>
          <w:bCs/>
          <w:kern w:val="44"/>
          <w:sz w:val="44"/>
          <w:szCs w:val="44"/>
          <w:highlight w:val="none"/>
          <w:lang w:val="en-US" w:eastAsia="zh-CN" w:bidi="ar-SA"/>
        </w:rPr>
      </w:pPr>
      <w:r>
        <w:rPr>
          <w:rFonts w:hint="eastAsia" w:ascii="宋体" w:hAnsi="宋体" w:eastAsia="宋体" w:cs="Times New Roman"/>
          <w:b/>
          <w:bCs/>
          <w:kern w:val="44"/>
          <w:sz w:val="44"/>
          <w:szCs w:val="44"/>
          <w:highlight w:val="none"/>
          <w:lang w:val="en-US" w:eastAsia="zh-CN" w:bidi="ar-SA"/>
        </w:rPr>
        <w:t>比选项目服务需求</w:t>
      </w:r>
    </w:p>
    <w:p w14:paraId="7FFFFDF0">
      <w:pPr>
        <w:pStyle w:val="24"/>
        <w:widowControl w:val="0"/>
        <w:numPr>
          <w:ilvl w:val="0"/>
          <w:numId w:val="0"/>
        </w:numPr>
        <w:jc w:val="both"/>
        <w:rPr>
          <w:rFonts w:hint="eastAsia" w:ascii="宋体" w:hAnsi="宋体" w:eastAsia="宋体" w:cs="Times New Roman"/>
          <w:b/>
          <w:bCs/>
          <w:kern w:val="44"/>
          <w:sz w:val="44"/>
          <w:szCs w:val="44"/>
          <w:highlight w:val="none"/>
          <w:lang w:val="en-US" w:eastAsia="zh-CN" w:bidi="ar-SA"/>
        </w:rPr>
      </w:pPr>
    </w:p>
    <w:p w14:paraId="253AA391">
      <w:pPr>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“※”标注的服务需求为符合性审查中的实质性要求，</w:t>
      </w:r>
      <w:r>
        <w:rPr>
          <w:rFonts w:hint="eastAsia" w:ascii="Times New Roman" w:hAnsi="Times New Roman" w:eastAsia="仿宋" w:cs="Times New Roman"/>
          <w:color w:val="auto"/>
          <w:sz w:val="24"/>
          <w:szCs w:val="24"/>
          <w:highlight w:val="none"/>
          <w:lang w:eastAsia="zh-CN"/>
        </w:rPr>
        <w:t>投标文件</w:t>
      </w:r>
      <w:r>
        <w:rPr>
          <w:rFonts w:hint="default" w:ascii="Times New Roman" w:hAnsi="Times New Roman" w:eastAsia="仿宋" w:cs="Times New Roman"/>
          <w:color w:val="auto"/>
          <w:sz w:val="24"/>
          <w:szCs w:val="24"/>
          <w:highlight w:val="none"/>
        </w:rPr>
        <w:t>若不满足按无效响应处理。</w:t>
      </w:r>
    </w:p>
    <w:p w14:paraId="00383DD0">
      <w:pPr>
        <w:pStyle w:val="4"/>
        <w:numPr>
          <w:ilvl w:val="0"/>
          <w:numId w:val="3"/>
        </w:numPr>
        <w:spacing w:line="400" w:lineRule="exact"/>
        <w:ind w:firstLine="482" w:firstLineChars="200"/>
        <w:outlineLvl w:val="0"/>
        <w:rPr>
          <w:rFonts w:hint="eastAsia" w:ascii="方正仿宋_GBK" w:eastAsia="方正仿宋_GBK"/>
          <w:b/>
          <w:color w:val="auto"/>
          <w:sz w:val="24"/>
          <w:highlight w:val="none"/>
        </w:rPr>
      </w:pPr>
      <w:bookmarkStart w:id="428" w:name="_Toc106030381"/>
      <w:bookmarkStart w:id="429" w:name="_Toc7027"/>
      <w:bookmarkStart w:id="430" w:name="_Toc688"/>
      <w:bookmarkStart w:id="431" w:name="_Toc29985"/>
      <w:bookmarkStart w:id="432" w:name="_Toc11703"/>
      <w:bookmarkStart w:id="433" w:name="_Toc23656"/>
      <w:bookmarkStart w:id="434" w:name="_Toc20979"/>
      <w:bookmarkStart w:id="435" w:name="_Toc9261"/>
      <w:bookmarkStart w:id="436" w:name="_Toc23504"/>
      <w:bookmarkStart w:id="437" w:name="_Toc4913"/>
      <w:bookmarkStart w:id="438" w:name="_Toc22910"/>
      <w:bookmarkStart w:id="439" w:name="_Toc19238"/>
      <w:bookmarkStart w:id="440" w:name="_Toc17595"/>
      <w:bookmarkStart w:id="441" w:name="_Toc8370"/>
      <w:bookmarkStart w:id="442" w:name="_Toc4519"/>
      <w:bookmarkStart w:id="443" w:name="_Toc4531"/>
      <w:bookmarkStart w:id="444" w:name="_Toc75793505"/>
      <w:bookmarkStart w:id="445" w:name="_Toc20552"/>
      <w:r>
        <w:rPr>
          <w:rFonts w:hint="eastAsia" w:ascii="方正仿宋_GBK" w:eastAsia="方正仿宋_GBK"/>
          <w:b/>
          <w:color w:val="auto"/>
          <w:sz w:val="24"/>
          <w:highlight w:val="none"/>
        </w:rPr>
        <w:t>招标项目一览表</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3017"/>
        <w:gridCol w:w="1916"/>
        <w:gridCol w:w="3436"/>
      </w:tblGrid>
      <w:tr w14:paraId="5D6A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149" w:type="dxa"/>
            <w:noWrap w:val="0"/>
            <w:vAlign w:val="center"/>
          </w:tcPr>
          <w:p w14:paraId="2C4279FD">
            <w:pPr>
              <w:pStyle w:val="4"/>
              <w:numPr>
                <w:ilvl w:val="0"/>
                <w:numId w:val="0"/>
              </w:numPr>
              <w:spacing w:line="400" w:lineRule="exact"/>
              <w:jc w:val="center"/>
              <w:rPr>
                <w:rFonts w:hint="default" w:ascii="方正仿宋_GBK" w:hAnsi="Arial" w:eastAsia="方正仿宋_GBK" w:cs="Times New Roman"/>
                <w:b/>
                <w:color w:val="auto"/>
                <w:sz w:val="24"/>
                <w:highlight w:val="none"/>
                <w:lang w:val="en-US" w:eastAsia="zh-CN"/>
              </w:rPr>
            </w:pPr>
            <w:bookmarkStart w:id="446" w:name="_Toc8541"/>
            <w:r>
              <w:rPr>
                <w:rFonts w:hint="eastAsia" w:ascii="方正仿宋_GBK" w:hAnsi="Arial" w:eastAsia="方正仿宋_GBK" w:cs="Times New Roman"/>
                <w:b/>
                <w:color w:val="auto"/>
                <w:sz w:val="24"/>
                <w:highlight w:val="none"/>
                <w:lang w:val="en-US" w:eastAsia="zh-CN"/>
              </w:rPr>
              <w:t>序号</w:t>
            </w:r>
            <w:bookmarkEnd w:id="446"/>
          </w:p>
        </w:tc>
        <w:tc>
          <w:tcPr>
            <w:tcW w:w="3017" w:type="dxa"/>
            <w:noWrap w:val="0"/>
            <w:vAlign w:val="center"/>
          </w:tcPr>
          <w:p w14:paraId="2856EFFC">
            <w:pPr>
              <w:pStyle w:val="4"/>
              <w:numPr>
                <w:ilvl w:val="0"/>
                <w:numId w:val="0"/>
              </w:numPr>
              <w:spacing w:line="400" w:lineRule="exact"/>
              <w:jc w:val="center"/>
              <w:rPr>
                <w:rFonts w:hint="eastAsia" w:ascii="方正仿宋_GBK" w:hAnsi="Arial" w:eastAsia="方正仿宋_GBK" w:cs="Times New Roman"/>
                <w:b/>
                <w:color w:val="auto"/>
                <w:sz w:val="24"/>
                <w:highlight w:val="none"/>
                <w:lang w:eastAsia="zh-CN"/>
              </w:rPr>
            </w:pPr>
            <w:bookmarkStart w:id="447" w:name="_Toc13891"/>
            <w:r>
              <w:rPr>
                <w:rFonts w:hint="eastAsia" w:ascii="方正仿宋_GBK" w:hAnsi="Arial" w:eastAsia="方正仿宋_GBK" w:cs="Times New Roman"/>
                <w:b/>
                <w:color w:val="auto"/>
                <w:sz w:val="24"/>
                <w:highlight w:val="none"/>
                <w:lang w:eastAsia="zh-CN"/>
              </w:rPr>
              <w:t>产品名称（设备名称）</w:t>
            </w:r>
            <w:bookmarkEnd w:id="447"/>
          </w:p>
        </w:tc>
        <w:tc>
          <w:tcPr>
            <w:tcW w:w="1916" w:type="dxa"/>
            <w:noWrap w:val="0"/>
            <w:vAlign w:val="center"/>
          </w:tcPr>
          <w:p w14:paraId="6D12F468">
            <w:pPr>
              <w:pStyle w:val="4"/>
              <w:numPr>
                <w:ilvl w:val="0"/>
                <w:numId w:val="0"/>
              </w:numPr>
              <w:spacing w:line="400" w:lineRule="exact"/>
              <w:jc w:val="center"/>
              <w:rPr>
                <w:rFonts w:hint="default" w:ascii="方正仿宋_GBK" w:hAnsi="Arial" w:eastAsia="方正仿宋_GBK" w:cs="Times New Roman"/>
                <w:b/>
                <w:color w:val="auto"/>
                <w:sz w:val="24"/>
                <w:highlight w:val="none"/>
                <w:lang w:val="en-US" w:eastAsia="zh-CN"/>
              </w:rPr>
            </w:pPr>
            <w:bookmarkStart w:id="448" w:name="_Toc14690"/>
            <w:r>
              <w:rPr>
                <w:rFonts w:hint="eastAsia" w:ascii="方正仿宋_GBK" w:hAnsi="Arial" w:eastAsia="方正仿宋_GBK" w:cs="Times New Roman"/>
                <w:b/>
                <w:color w:val="auto"/>
                <w:sz w:val="24"/>
                <w:highlight w:val="none"/>
                <w:lang w:eastAsia="zh-CN"/>
              </w:rPr>
              <w:t>数量</w:t>
            </w:r>
            <w:r>
              <w:rPr>
                <w:rFonts w:hint="eastAsia" w:ascii="方正仿宋_GBK" w:hAnsi="Arial" w:eastAsia="方正仿宋_GBK" w:cs="Times New Roman"/>
                <w:b/>
                <w:color w:val="auto"/>
                <w:sz w:val="24"/>
                <w:highlight w:val="none"/>
                <w:lang w:val="en-US" w:eastAsia="zh-CN"/>
              </w:rPr>
              <w:t>/单位</w:t>
            </w:r>
            <w:bookmarkEnd w:id="448"/>
          </w:p>
        </w:tc>
        <w:tc>
          <w:tcPr>
            <w:tcW w:w="3436" w:type="dxa"/>
            <w:noWrap w:val="0"/>
            <w:vAlign w:val="center"/>
          </w:tcPr>
          <w:p w14:paraId="54A63066">
            <w:pPr>
              <w:pStyle w:val="4"/>
              <w:numPr>
                <w:ilvl w:val="0"/>
                <w:numId w:val="0"/>
              </w:numPr>
              <w:spacing w:line="400" w:lineRule="exact"/>
              <w:jc w:val="center"/>
              <w:rPr>
                <w:rFonts w:hint="eastAsia" w:ascii="方正仿宋_GBK" w:hAnsi="Arial" w:eastAsia="方正仿宋_GBK" w:cs="Times New Roman"/>
                <w:b/>
                <w:color w:val="auto"/>
                <w:sz w:val="24"/>
                <w:highlight w:val="none"/>
                <w:lang w:eastAsia="zh-CN"/>
              </w:rPr>
            </w:pPr>
            <w:bookmarkStart w:id="449" w:name="_Toc25606"/>
            <w:r>
              <w:rPr>
                <w:rFonts w:hint="eastAsia" w:ascii="方正仿宋_GBK" w:hAnsi="Arial" w:eastAsia="方正仿宋_GBK" w:cs="Times New Roman"/>
                <w:b/>
                <w:color w:val="auto"/>
                <w:sz w:val="24"/>
                <w:highlight w:val="none"/>
                <w:lang w:eastAsia="zh-CN"/>
              </w:rPr>
              <w:t>备注</w:t>
            </w:r>
            <w:bookmarkEnd w:id="449"/>
          </w:p>
        </w:tc>
      </w:tr>
      <w:tr w14:paraId="2E2D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49" w:type="dxa"/>
            <w:noWrap w:val="0"/>
            <w:vAlign w:val="center"/>
          </w:tcPr>
          <w:p w14:paraId="1FAEDB94">
            <w:pPr>
              <w:spacing w:line="400" w:lineRule="exact"/>
              <w:ind w:firstLine="480" w:firstLineChars="200"/>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w:t>
            </w:r>
          </w:p>
        </w:tc>
        <w:tc>
          <w:tcPr>
            <w:tcW w:w="3017" w:type="dxa"/>
            <w:noWrap w:val="0"/>
            <w:vAlign w:val="center"/>
          </w:tcPr>
          <w:p w14:paraId="24E951FF">
            <w:pPr>
              <w:spacing w:line="400" w:lineRule="exact"/>
              <w:ind w:firstLine="480" w:firstLineChars="200"/>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柜式空调</w:t>
            </w:r>
            <w:r>
              <w:rPr>
                <w:rFonts w:hint="eastAsia" w:eastAsia="仿宋" w:cs="Times New Roman"/>
                <w:color w:val="auto"/>
                <w:sz w:val="24"/>
                <w:szCs w:val="24"/>
                <w:highlight w:val="none"/>
                <w:lang w:val="en-US" w:eastAsia="zh-CN"/>
              </w:rPr>
              <w:t xml:space="preserve">  3P</w:t>
            </w:r>
          </w:p>
        </w:tc>
        <w:tc>
          <w:tcPr>
            <w:tcW w:w="1916" w:type="dxa"/>
            <w:noWrap w:val="0"/>
            <w:vAlign w:val="center"/>
          </w:tcPr>
          <w:p w14:paraId="3693A946">
            <w:pPr>
              <w:spacing w:line="400" w:lineRule="exact"/>
              <w:ind w:firstLine="480" w:firstLineChars="200"/>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88/台</w:t>
            </w:r>
          </w:p>
        </w:tc>
        <w:tc>
          <w:tcPr>
            <w:tcW w:w="3436" w:type="dxa"/>
            <w:vMerge w:val="restart"/>
            <w:noWrap w:val="0"/>
            <w:vAlign w:val="center"/>
          </w:tcPr>
          <w:p w14:paraId="3D4A716E">
            <w:pPr>
              <w:spacing w:line="400" w:lineRule="exact"/>
              <w:ind w:firstLine="420" w:firstLineChars="200"/>
              <w:rPr>
                <w:rFonts w:hint="eastAsia" w:ascii="Times New Roman" w:hAnsi="Times New Roman" w:eastAsia="仿宋" w:cs="Times New Roman"/>
                <w:color w:val="auto"/>
                <w:sz w:val="24"/>
                <w:szCs w:val="24"/>
                <w:highlight w:val="none"/>
              </w:rPr>
            </w:pPr>
            <w:r>
              <w:rPr>
                <w:rFonts w:hint="eastAsia" w:ascii="方正仿宋_GBK" w:hAnsi="宋体" w:eastAsia="方正仿宋_GBK"/>
                <w:color w:val="auto"/>
                <w:sz w:val="21"/>
                <w:szCs w:val="21"/>
                <w:highlight w:val="none"/>
              </w:rPr>
              <w:t>该包投标产品必须为中国关境内生产，若为进口产品将按无效投标处理</w:t>
            </w:r>
          </w:p>
        </w:tc>
      </w:tr>
      <w:tr w14:paraId="5877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49" w:type="dxa"/>
            <w:noWrap w:val="0"/>
            <w:vAlign w:val="center"/>
          </w:tcPr>
          <w:p w14:paraId="170039D7">
            <w:pPr>
              <w:spacing w:line="400" w:lineRule="exact"/>
              <w:ind w:firstLine="480" w:firstLineChars="200"/>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2</w:t>
            </w:r>
          </w:p>
        </w:tc>
        <w:tc>
          <w:tcPr>
            <w:tcW w:w="3017" w:type="dxa"/>
            <w:noWrap w:val="0"/>
            <w:vAlign w:val="center"/>
          </w:tcPr>
          <w:p w14:paraId="308C13F9">
            <w:pPr>
              <w:spacing w:line="400" w:lineRule="exact"/>
              <w:ind w:firstLine="480" w:firstLineChars="200"/>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挂式空调</w:t>
            </w:r>
            <w:r>
              <w:rPr>
                <w:rFonts w:hint="eastAsia" w:eastAsia="仿宋" w:cs="Times New Roman"/>
                <w:color w:val="auto"/>
                <w:sz w:val="24"/>
                <w:szCs w:val="24"/>
                <w:highlight w:val="none"/>
                <w:lang w:val="en-US" w:eastAsia="zh-CN"/>
              </w:rPr>
              <w:t xml:space="preserve">  1.5P</w:t>
            </w:r>
          </w:p>
        </w:tc>
        <w:tc>
          <w:tcPr>
            <w:tcW w:w="1916" w:type="dxa"/>
            <w:noWrap w:val="0"/>
            <w:vAlign w:val="center"/>
          </w:tcPr>
          <w:p w14:paraId="2979EEBD">
            <w:pPr>
              <w:spacing w:line="400" w:lineRule="exact"/>
              <w:ind w:firstLine="480" w:firstLineChars="200"/>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88/台</w:t>
            </w:r>
          </w:p>
        </w:tc>
        <w:tc>
          <w:tcPr>
            <w:tcW w:w="3436" w:type="dxa"/>
            <w:vMerge w:val="continue"/>
            <w:noWrap w:val="0"/>
            <w:vAlign w:val="center"/>
          </w:tcPr>
          <w:p w14:paraId="31478827">
            <w:pPr>
              <w:spacing w:line="400" w:lineRule="exact"/>
              <w:ind w:firstLine="480" w:firstLineChars="200"/>
              <w:rPr>
                <w:rFonts w:hint="eastAsia" w:ascii="Times New Roman" w:hAnsi="Times New Roman" w:eastAsia="仿宋" w:cs="Times New Roman"/>
                <w:color w:val="auto"/>
                <w:sz w:val="24"/>
                <w:szCs w:val="24"/>
                <w:highlight w:val="none"/>
              </w:rPr>
            </w:pPr>
          </w:p>
        </w:tc>
      </w:tr>
      <w:tr w14:paraId="5B91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49" w:type="dxa"/>
            <w:noWrap w:val="0"/>
            <w:vAlign w:val="center"/>
          </w:tcPr>
          <w:p w14:paraId="4B701485">
            <w:pPr>
              <w:spacing w:line="400" w:lineRule="exact"/>
              <w:ind w:firstLine="480" w:firstLineChars="200"/>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3</w:t>
            </w:r>
          </w:p>
        </w:tc>
        <w:tc>
          <w:tcPr>
            <w:tcW w:w="3017" w:type="dxa"/>
            <w:noWrap w:val="0"/>
            <w:vAlign w:val="center"/>
          </w:tcPr>
          <w:p w14:paraId="6A044868">
            <w:pPr>
              <w:spacing w:line="400" w:lineRule="exact"/>
              <w:ind w:firstLine="480" w:firstLineChars="200"/>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挂式空调</w:t>
            </w:r>
            <w:r>
              <w:rPr>
                <w:rFonts w:hint="eastAsia" w:eastAsia="仿宋" w:cs="Times New Roman"/>
                <w:color w:val="auto"/>
                <w:sz w:val="24"/>
                <w:szCs w:val="24"/>
                <w:highlight w:val="none"/>
                <w:lang w:val="en-US" w:eastAsia="zh-CN"/>
              </w:rPr>
              <w:t xml:space="preserve"> 大1P</w:t>
            </w:r>
          </w:p>
        </w:tc>
        <w:tc>
          <w:tcPr>
            <w:tcW w:w="1916" w:type="dxa"/>
            <w:noWrap w:val="0"/>
            <w:vAlign w:val="center"/>
          </w:tcPr>
          <w:p w14:paraId="14A9B2AA">
            <w:pPr>
              <w:spacing w:line="400" w:lineRule="exact"/>
              <w:ind w:firstLine="480" w:firstLineChars="200"/>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176</w:t>
            </w:r>
            <w:r>
              <w:rPr>
                <w:rFonts w:hint="eastAsia" w:ascii="Times New Roman" w:hAnsi="Times New Roman" w:eastAsia="仿宋" w:cs="Times New Roman"/>
                <w:color w:val="auto"/>
                <w:sz w:val="24"/>
                <w:szCs w:val="24"/>
                <w:highlight w:val="none"/>
                <w:lang w:val="en-US" w:eastAsia="zh-CN"/>
              </w:rPr>
              <w:t>/台</w:t>
            </w:r>
          </w:p>
        </w:tc>
        <w:tc>
          <w:tcPr>
            <w:tcW w:w="3436" w:type="dxa"/>
            <w:vMerge w:val="continue"/>
            <w:noWrap w:val="0"/>
            <w:vAlign w:val="center"/>
          </w:tcPr>
          <w:p w14:paraId="08263D7E">
            <w:pPr>
              <w:spacing w:line="400" w:lineRule="exact"/>
              <w:ind w:firstLine="480" w:firstLineChars="200"/>
              <w:rPr>
                <w:rFonts w:hint="eastAsia" w:ascii="Times New Roman" w:hAnsi="Times New Roman" w:eastAsia="仿宋" w:cs="Times New Roman"/>
                <w:color w:val="auto"/>
                <w:sz w:val="24"/>
                <w:szCs w:val="24"/>
                <w:highlight w:val="none"/>
              </w:rPr>
            </w:pPr>
          </w:p>
        </w:tc>
      </w:tr>
      <w:tr w14:paraId="3246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082" w:type="dxa"/>
            <w:gridSpan w:val="3"/>
            <w:noWrap w:val="0"/>
            <w:vAlign w:val="center"/>
          </w:tcPr>
          <w:p w14:paraId="2B73844F">
            <w:pPr>
              <w:spacing w:line="400" w:lineRule="exact"/>
              <w:ind w:firstLine="480" w:firstLineChars="20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含税</w:t>
            </w:r>
          </w:p>
        </w:tc>
        <w:tc>
          <w:tcPr>
            <w:tcW w:w="3436" w:type="dxa"/>
            <w:noWrap w:val="0"/>
            <w:vAlign w:val="center"/>
          </w:tcPr>
          <w:p w14:paraId="62E273F4">
            <w:pPr>
              <w:spacing w:line="400" w:lineRule="exact"/>
              <w:ind w:firstLine="480" w:firstLineChars="200"/>
              <w:rPr>
                <w:rFonts w:hint="eastAsia" w:ascii="Times New Roman" w:hAnsi="Times New Roman" w:eastAsia="仿宋" w:cs="Times New Roman"/>
                <w:color w:val="auto"/>
                <w:sz w:val="24"/>
                <w:szCs w:val="24"/>
                <w:highlight w:val="none"/>
              </w:rPr>
            </w:pPr>
          </w:p>
        </w:tc>
      </w:tr>
    </w:tbl>
    <w:p w14:paraId="6116E3A2">
      <w:pPr>
        <w:numPr>
          <w:ilvl w:val="0"/>
          <w:numId w:val="0"/>
        </w:numPr>
        <w:rPr>
          <w:rFonts w:hint="eastAsia"/>
          <w:highlight w:val="none"/>
        </w:rPr>
      </w:pPr>
    </w:p>
    <w:p w14:paraId="607D597C">
      <w:pPr>
        <w:pStyle w:val="4"/>
        <w:numPr>
          <w:ilvl w:val="0"/>
          <w:numId w:val="4"/>
        </w:numPr>
        <w:adjustRightInd w:val="0"/>
        <w:snapToGrid w:val="0"/>
        <w:spacing w:before="0" w:after="0" w:line="400" w:lineRule="exact"/>
        <w:ind w:left="20" w:leftChars="0" w:firstLine="482" w:firstLineChars="0"/>
        <w:outlineLvl w:val="0"/>
        <w:rPr>
          <w:rFonts w:hint="eastAsia" w:ascii="Times New Roman" w:hAnsi="Times New Roman" w:eastAsia="仿宋" w:cs="Times New Roman"/>
          <w:color w:val="auto"/>
          <w:sz w:val="24"/>
          <w:highlight w:val="none"/>
          <w:lang w:val="en-US" w:eastAsia="zh-CN"/>
        </w:rPr>
      </w:pPr>
      <w:bookmarkStart w:id="450" w:name="_Toc15329"/>
      <w:bookmarkStart w:id="451" w:name="_Toc7109"/>
      <w:r>
        <w:rPr>
          <w:rFonts w:hint="default" w:ascii="Times New Roman" w:hAnsi="Times New Roman" w:eastAsia="仿宋" w:cs="Times New Roman"/>
          <w:color w:val="auto"/>
          <w:sz w:val="24"/>
          <w:szCs w:val="24"/>
          <w:highlight w:val="none"/>
        </w:rPr>
        <w:t>※</w:t>
      </w:r>
      <w:r>
        <w:rPr>
          <w:rFonts w:hint="eastAsia" w:ascii="方正仿宋_GBK" w:eastAsia="方正仿宋_GBK"/>
          <w:b/>
          <w:color w:val="auto"/>
          <w:sz w:val="24"/>
          <w:highlight w:val="none"/>
        </w:rPr>
        <w:t>招标项目技术</w:t>
      </w:r>
      <w:r>
        <w:rPr>
          <w:rFonts w:hint="eastAsia" w:ascii="方正仿宋_GBK" w:eastAsia="方正仿宋_GBK"/>
          <w:b/>
          <w:color w:val="auto"/>
          <w:sz w:val="24"/>
          <w:highlight w:val="none"/>
          <w:lang w:eastAsia="zh-CN"/>
        </w:rPr>
        <w:t>参数</w:t>
      </w:r>
      <w:r>
        <w:rPr>
          <w:rFonts w:hint="eastAsia" w:ascii="方正仿宋_GBK" w:eastAsia="方正仿宋_GBK"/>
          <w:b/>
          <w:color w:val="auto"/>
          <w:sz w:val="24"/>
          <w:highlight w:val="none"/>
        </w:rPr>
        <w:t>需求</w:t>
      </w:r>
      <w:bookmarkEnd w:id="450"/>
      <w:bookmarkEnd w:id="451"/>
    </w:p>
    <w:p w14:paraId="72C0A420">
      <w:pPr>
        <w:pStyle w:val="4"/>
        <w:numPr>
          <w:ilvl w:val="0"/>
          <w:numId w:val="0"/>
        </w:numPr>
        <w:adjustRightInd w:val="0"/>
        <w:snapToGrid w:val="0"/>
        <w:spacing w:before="0" w:after="0" w:line="400" w:lineRule="exact"/>
        <w:ind w:left="502" w:leftChars="0"/>
        <w:rPr>
          <w:rFonts w:hint="default" w:ascii="Times New Roman" w:hAnsi="Times New Roman" w:eastAsia="仿宋" w:cs="Times New Roman"/>
          <w:b w:val="0"/>
          <w:bCs w:val="0"/>
          <w:color w:val="auto"/>
          <w:sz w:val="24"/>
          <w:szCs w:val="24"/>
          <w:highlight w:val="none"/>
        </w:rPr>
      </w:pPr>
      <w:bookmarkStart w:id="452" w:name="_Toc4724"/>
      <w:r>
        <w:rPr>
          <w:rFonts w:hint="eastAsia" w:ascii="Times New Roman" w:hAnsi="Times New Roman" w:eastAsia="仿宋" w:cs="Times New Roman"/>
          <w:b w:val="0"/>
          <w:bCs/>
          <w:color w:val="auto"/>
          <w:sz w:val="24"/>
          <w:highlight w:val="none"/>
          <w:lang w:val="en-US" w:eastAsia="zh-CN"/>
        </w:rPr>
        <w:t>投标人应</w:t>
      </w:r>
      <w:r>
        <w:rPr>
          <w:rFonts w:hint="default" w:ascii="Times New Roman" w:hAnsi="Times New Roman" w:eastAsia="仿宋" w:cs="Times New Roman"/>
          <w:b w:val="0"/>
          <w:bCs/>
          <w:color w:val="auto"/>
          <w:sz w:val="24"/>
          <w:highlight w:val="none"/>
          <w:lang w:val="en-US" w:eastAsia="zh-CN"/>
        </w:rPr>
        <w:t>严格按</w:t>
      </w:r>
      <w:r>
        <w:rPr>
          <w:rFonts w:hint="eastAsia" w:ascii="Times New Roman" w:hAnsi="Times New Roman" w:eastAsia="仿宋" w:cs="Times New Roman"/>
          <w:b w:val="0"/>
          <w:bCs/>
          <w:color w:val="auto"/>
          <w:sz w:val="24"/>
          <w:highlight w:val="none"/>
          <w:lang w:val="en-US" w:eastAsia="zh-CN"/>
        </w:rPr>
        <w:t>比选人</w:t>
      </w:r>
      <w:r>
        <w:rPr>
          <w:rFonts w:hint="default" w:ascii="Times New Roman" w:hAnsi="Times New Roman" w:eastAsia="仿宋" w:cs="Times New Roman"/>
          <w:b w:val="0"/>
          <w:bCs/>
          <w:color w:val="auto"/>
          <w:sz w:val="24"/>
          <w:highlight w:val="none"/>
          <w:lang w:val="en-US" w:eastAsia="zh-CN"/>
        </w:rPr>
        <w:t>确定的规格制作</w:t>
      </w:r>
      <w:r>
        <w:rPr>
          <w:rFonts w:hint="eastAsia" w:ascii="Times New Roman" w:hAnsi="Times New Roman" w:eastAsia="仿宋" w:cs="Times New Roman"/>
          <w:b w:val="0"/>
          <w:bCs/>
          <w:color w:val="auto"/>
          <w:sz w:val="24"/>
          <w:highlight w:val="none"/>
          <w:lang w:val="en-US" w:eastAsia="zh-CN"/>
        </w:rPr>
        <w:t>及</w:t>
      </w:r>
      <w:r>
        <w:rPr>
          <w:rFonts w:hint="default" w:ascii="Times New Roman" w:hAnsi="Times New Roman" w:eastAsia="仿宋" w:cs="Times New Roman"/>
          <w:b w:val="0"/>
          <w:bCs/>
          <w:color w:val="auto"/>
          <w:sz w:val="24"/>
          <w:highlight w:val="none"/>
          <w:lang w:val="en-US" w:eastAsia="zh-CN"/>
        </w:rPr>
        <w:t>供货</w:t>
      </w:r>
      <w:r>
        <w:rPr>
          <w:rFonts w:hint="eastAsia" w:ascii="Times New Roman" w:hAnsi="Times New Roman" w:eastAsia="仿宋" w:cs="Times New Roman"/>
          <w:b w:val="0"/>
          <w:bCs/>
          <w:color w:val="auto"/>
          <w:sz w:val="24"/>
          <w:highlight w:val="none"/>
          <w:lang w:val="en-US" w:eastAsia="zh-CN"/>
        </w:rPr>
        <w:t>，</w:t>
      </w:r>
      <w:r>
        <w:rPr>
          <w:rFonts w:hint="default" w:ascii="Times New Roman" w:hAnsi="Times New Roman" w:eastAsia="仿宋" w:cs="Times New Roman"/>
          <w:b w:val="0"/>
          <w:bCs w:val="0"/>
          <w:color w:val="auto"/>
          <w:sz w:val="24"/>
          <w:szCs w:val="24"/>
          <w:highlight w:val="none"/>
          <w:lang w:val="en-US" w:eastAsia="zh-CN"/>
        </w:rPr>
        <w:t>具体</w:t>
      </w:r>
      <w:r>
        <w:rPr>
          <w:rFonts w:hint="default" w:ascii="Times New Roman" w:hAnsi="Times New Roman" w:eastAsia="仿宋" w:cs="Times New Roman"/>
          <w:b w:val="0"/>
          <w:bCs w:val="0"/>
          <w:color w:val="auto"/>
          <w:sz w:val="24"/>
          <w:szCs w:val="24"/>
          <w:highlight w:val="none"/>
        </w:rPr>
        <w:t>详见合同条款。</w:t>
      </w:r>
      <w:bookmarkEnd w:id="452"/>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616"/>
        <w:gridCol w:w="1500"/>
        <w:gridCol w:w="2880"/>
        <w:gridCol w:w="1920"/>
        <w:gridCol w:w="862"/>
      </w:tblGrid>
      <w:tr w14:paraId="6368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43AB5933">
            <w:pPr>
              <w:pStyle w:val="4"/>
              <w:numPr>
                <w:ilvl w:val="0"/>
                <w:numId w:val="0"/>
              </w:numPr>
              <w:spacing w:line="400" w:lineRule="exact"/>
              <w:jc w:val="center"/>
              <w:rPr>
                <w:rFonts w:hint="default" w:ascii="方正仿宋_GBK" w:hAnsi="Arial" w:eastAsia="方正仿宋_GBK" w:cs="Times New Roman"/>
                <w:b/>
                <w:color w:val="auto"/>
                <w:sz w:val="24"/>
                <w:highlight w:val="none"/>
                <w:lang w:val="en-US" w:eastAsia="zh-CN"/>
              </w:rPr>
            </w:pPr>
            <w:bookmarkStart w:id="453" w:name="_Toc17879"/>
            <w:r>
              <w:rPr>
                <w:rFonts w:hint="eastAsia" w:ascii="方正仿宋_GBK" w:hAnsi="Arial" w:eastAsia="方正仿宋_GBK" w:cs="Times New Roman"/>
                <w:b/>
                <w:color w:val="auto"/>
                <w:sz w:val="24"/>
                <w:highlight w:val="none"/>
                <w:lang w:val="en-US" w:eastAsia="zh-CN"/>
              </w:rPr>
              <w:t>序号</w:t>
            </w:r>
            <w:bookmarkEnd w:id="453"/>
          </w:p>
        </w:tc>
        <w:tc>
          <w:tcPr>
            <w:tcW w:w="1616" w:type="dxa"/>
            <w:noWrap w:val="0"/>
            <w:vAlign w:val="center"/>
          </w:tcPr>
          <w:p w14:paraId="25880506">
            <w:pPr>
              <w:pStyle w:val="4"/>
              <w:numPr>
                <w:ilvl w:val="0"/>
                <w:numId w:val="0"/>
              </w:numPr>
              <w:spacing w:line="400" w:lineRule="exact"/>
              <w:jc w:val="center"/>
              <w:rPr>
                <w:rFonts w:hint="eastAsia" w:ascii="方正仿宋_GBK" w:hAnsi="Arial" w:eastAsia="方正仿宋_GBK" w:cs="Times New Roman"/>
                <w:b/>
                <w:color w:val="auto"/>
                <w:sz w:val="24"/>
                <w:highlight w:val="none"/>
                <w:lang w:val="en-US" w:eastAsia="zh-CN"/>
              </w:rPr>
            </w:pPr>
            <w:bookmarkStart w:id="454" w:name="_Toc20940"/>
            <w:r>
              <w:rPr>
                <w:rFonts w:hint="eastAsia" w:ascii="方正仿宋_GBK" w:hAnsi="Arial" w:eastAsia="方正仿宋_GBK" w:cs="Times New Roman"/>
                <w:b/>
                <w:color w:val="auto"/>
                <w:sz w:val="24"/>
                <w:highlight w:val="none"/>
                <w:lang w:val="en-US" w:eastAsia="zh-CN"/>
              </w:rPr>
              <w:t>产品名称</w:t>
            </w:r>
            <w:bookmarkEnd w:id="454"/>
          </w:p>
          <w:p w14:paraId="62951E6D">
            <w:pPr>
              <w:pStyle w:val="4"/>
              <w:numPr>
                <w:ilvl w:val="0"/>
                <w:numId w:val="0"/>
              </w:numPr>
              <w:spacing w:line="400" w:lineRule="exact"/>
              <w:jc w:val="center"/>
              <w:rPr>
                <w:rFonts w:hint="default" w:ascii="方正仿宋_GBK" w:hAnsi="Arial" w:eastAsia="方正仿宋_GBK" w:cs="Times New Roman"/>
                <w:b/>
                <w:color w:val="auto"/>
                <w:sz w:val="24"/>
                <w:highlight w:val="none"/>
                <w:lang w:val="en-US" w:eastAsia="zh-CN"/>
              </w:rPr>
            </w:pPr>
            <w:bookmarkStart w:id="455" w:name="_Toc13888"/>
            <w:r>
              <w:rPr>
                <w:rFonts w:hint="eastAsia" w:ascii="方正仿宋_GBK" w:hAnsi="Arial" w:eastAsia="方正仿宋_GBK" w:cs="Times New Roman"/>
                <w:b/>
                <w:color w:val="auto"/>
                <w:sz w:val="24"/>
                <w:highlight w:val="none"/>
                <w:lang w:val="en-US" w:eastAsia="zh-CN"/>
              </w:rPr>
              <w:t>（设备名称）</w:t>
            </w:r>
            <w:bookmarkEnd w:id="455"/>
          </w:p>
        </w:tc>
        <w:tc>
          <w:tcPr>
            <w:tcW w:w="1500" w:type="dxa"/>
            <w:noWrap w:val="0"/>
            <w:vAlign w:val="center"/>
          </w:tcPr>
          <w:p w14:paraId="7CD5ED5D">
            <w:pPr>
              <w:pStyle w:val="4"/>
              <w:numPr>
                <w:ilvl w:val="0"/>
                <w:numId w:val="0"/>
              </w:numPr>
              <w:spacing w:line="400" w:lineRule="exact"/>
              <w:jc w:val="center"/>
              <w:rPr>
                <w:rFonts w:hint="default" w:ascii="方正仿宋_GBK" w:hAnsi="Arial" w:eastAsia="方正仿宋_GBK" w:cs="Times New Roman"/>
                <w:b/>
                <w:color w:val="auto"/>
                <w:sz w:val="24"/>
                <w:highlight w:val="none"/>
                <w:lang w:val="en-US" w:eastAsia="zh-CN"/>
              </w:rPr>
            </w:pPr>
            <w:bookmarkStart w:id="456" w:name="_Toc16347"/>
            <w:r>
              <w:rPr>
                <w:rFonts w:hint="eastAsia" w:ascii="方正仿宋_GBK" w:hAnsi="Arial" w:eastAsia="方正仿宋_GBK" w:cs="Times New Roman"/>
                <w:b/>
                <w:color w:val="auto"/>
                <w:sz w:val="24"/>
                <w:highlight w:val="none"/>
                <w:lang w:val="en-US" w:eastAsia="zh-CN"/>
              </w:rPr>
              <w:t>尺寸/规格</w:t>
            </w:r>
            <w:bookmarkEnd w:id="456"/>
          </w:p>
        </w:tc>
        <w:tc>
          <w:tcPr>
            <w:tcW w:w="2880" w:type="dxa"/>
            <w:noWrap w:val="0"/>
            <w:vAlign w:val="center"/>
          </w:tcPr>
          <w:p w14:paraId="706D3706">
            <w:pPr>
              <w:pStyle w:val="4"/>
              <w:numPr>
                <w:ilvl w:val="0"/>
                <w:numId w:val="0"/>
              </w:numPr>
              <w:spacing w:line="400" w:lineRule="exact"/>
              <w:jc w:val="center"/>
              <w:rPr>
                <w:rFonts w:hint="default" w:ascii="方正仿宋_GBK" w:hAnsi="Arial" w:eastAsia="方正仿宋_GBK" w:cs="Times New Roman"/>
                <w:b/>
                <w:color w:val="auto"/>
                <w:sz w:val="24"/>
                <w:highlight w:val="none"/>
                <w:lang w:val="en-US" w:eastAsia="zh-CN"/>
              </w:rPr>
            </w:pPr>
            <w:bookmarkStart w:id="457" w:name="_Toc20055"/>
            <w:r>
              <w:rPr>
                <w:rFonts w:hint="eastAsia" w:ascii="方正仿宋_GBK" w:hAnsi="Arial" w:eastAsia="方正仿宋_GBK" w:cs="Times New Roman"/>
                <w:b/>
                <w:color w:val="auto"/>
                <w:sz w:val="24"/>
                <w:highlight w:val="none"/>
                <w:lang w:val="en-US" w:eastAsia="zh-CN"/>
              </w:rPr>
              <w:t>技术参数</w:t>
            </w:r>
            <w:bookmarkEnd w:id="457"/>
          </w:p>
        </w:tc>
        <w:tc>
          <w:tcPr>
            <w:tcW w:w="1920" w:type="dxa"/>
            <w:noWrap w:val="0"/>
            <w:vAlign w:val="center"/>
          </w:tcPr>
          <w:p w14:paraId="1B95786A">
            <w:pPr>
              <w:pStyle w:val="4"/>
              <w:numPr>
                <w:ilvl w:val="0"/>
                <w:numId w:val="0"/>
              </w:numPr>
              <w:spacing w:line="400" w:lineRule="exact"/>
              <w:jc w:val="center"/>
              <w:rPr>
                <w:rFonts w:hint="default" w:ascii="方正仿宋_GBK" w:hAnsi="Arial" w:eastAsia="方正仿宋_GBK" w:cs="Times New Roman"/>
                <w:b/>
                <w:color w:val="auto"/>
                <w:sz w:val="24"/>
                <w:highlight w:val="none"/>
                <w:lang w:val="en-US" w:eastAsia="zh-CN"/>
              </w:rPr>
            </w:pPr>
            <w:bookmarkStart w:id="458" w:name="_Toc28778"/>
            <w:r>
              <w:rPr>
                <w:rFonts w:hint="eastAsia" w:ascii="方正仿宋_GBK" w:hAnsi="Arial" w:eastAsia="方正仿宋_GBK" w:cs="Times New Roman"/>
                <w:b/>
                <w:color w:val="auto"/>
                <w:sz w:val="24"/>
                <w:highlight w:val="none"/>
                <w:lang w:val="en-US" w:eastAsia="zh-CN"/>
              </w:rPr>
              <w:t>类似品牌</w:t>
            </w:r>
            <w:bookmarkEnd w:id="458"/>
          </w:p>
        </w:tc>
        <w:tc>
          <w:tcPr>
            <w:tcW w:w="862" w:type="dxa"/>
            <w:noWrap w:val="0"/>
            <w:vAlign w:val="center"/>
          </w:tcPr>
          <w:p w14:paraId="43E23C8F">
            <w:pPr>
              <w:pStyle w:val="4"/>
              <w:numPr>
                <w:ilvl w:val="0"/>
                <w:numId w:val="0"/>
              </w:numPr>
              <w:spacing w:line="400" w:lineRule="exact"/>
              <w:jc w:val="center"/>
              <w:rPr>
                <w:rFonts w:hint="default" w:ascii="方正仿宋_GBK" w:hAnsi="Arial" w:eastAsia="方正仿宋_GBK" w:cs="Times New Roman"/>
                <w:b/>
                <w:color w:val="auto"/>
                <w:sz w:val="24"/>
                <w:highlight w:val="none"/>
                <w:lang w:val="en-US" w:eastAsia="zh-CN"/>
              </w:rPr>
            </w:pPr>
            <w:bookmarkStart w:id="459" w:name="_Toc29511"/>
            <w:r>
              <w:rPr>
                <w:rFonts w:hint="eastAsia" w:ascii="方正仿宋_GBK" w:hAnsi="Arial" w:eastAsia="方正仿宋_GBK" w:cs="Times New Roman"/>
                <w:b/>
                <w:color w:val="auto"/>
                <w:sz w:val="24"/>
                <w:highlight w:val="none"/>
                <w:lang w:val="en-US" w:eastAsia="zh-CN"/>
              </w:rPr>
              <w:t>备注</w:t>
            </w:r>
            <w:bookmarkEnd w:id="459"/>
          </w:p>
        </w:tc>
      </w:tr>
      <w:tr w14:paraId="5C6A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70E35DC2">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w:t>
            </w:r>
          </w:p>
        </w:tc>
        <w:tc>
          <w:tcPr>
            <w:tcW w:w="1616" w:type="dxa"/>
            <w:noWrap w:val="0"/>
            <w:vAlign w:val="center"/>
          </w:tcPr>
          <w:p w14:paraId="24CE98B7">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柜式空调</w:t>
            </w:r>
          </w:p>
        </w:tc>
        <w:tc>
          <w:tcPr>
            <w:tcW w:w="1500" w:type="dxa"/>
            <w:noWrap w:val="0"/>
            <w:vAlign w:val="center"/>
          </w:tcPr>
          <w:p w14:paraId="3AD575A6">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3P</w:t>
            </w:r>
          </w:p>
        </w:tc>
        <w:tc>
          <w:tcPr>
            <w:tcW w:w="2880" w:type="dxa"/>
            <w:noWrap w:val="0"/>
            <w:vAlign w:val="center"/>
          </w:tcPr>
          <w:p w14:paraId="430D1F23">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一级能效变频，冷暖空调</w:t>
            </w:r>
          </w:p>
        </w:tc>
        <w:tc>
          <w:tcPr>
            <w:tcW w:w="1920" w:type="dxa"/>
            <w:noWrap w:val="0"/>
            <w:vAlign w:val="center"/>
          </w:tcPr>
          <w:p w14:paraId="3A8DD082">
            <w:pPr>
              <w:spacing w:line="400" w:lineRule="exact"/>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美的/格力/海尔同等或更高档次</w:t>
            </w:r>
          </w:p>
        </w:tc>
        <w:tc>
          <w:tcPr>
            <w:tcW w:w="862" w:type="dxa"/>
            <w:noWrap w:val="0"/>
            <w:vAlign w:val="center"/>
          </w:tcPr>
          <w:p w14:paraId="056E172F">
            <w:pPr>
              <w:spacing w:line="400" w:lineRule="exact"/>
              <w:jc w:val="left"/>
              <w:rPr>
                <w:rFonts w:hint="default" w:ascii="Times New Roman" w:hAnsi="Times New Roman" w:eastAsia="仿宋" w:cs="Times New Roman"/>
                <w:color w:val="auto"/>
                <w:sz w:val="24"/>
                <w:szCs w:val="24"/>
                <w:highlight w:val="none"/>
                <w:lang w:val="en-US" w:eastAsia="zh-CN"/>
              </w:rPr>
            </w:pPr>
          </w:p>
        </w:tc>
      </w:tr>
      <w:tr w14:paraId="6D6B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0" w:type="dxa"/>
            <w:noWrap w:val="0"/>
            <w:vAlign w:val="center"/>
          </w:tcPr>
          <w:p w14:paraId="7813A71A">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2</w:t>
            </w:r>
          </w:p>
        </w:tc>
        <w:tc>
          <w:tcPr>
            <w:tcW w:w="1616" w:type="dxa"/>
            <w:noWrap w:val="0"/>
            <w:vAlign w:val="center"/>
          </w:tcPr>
          <w:p w14:paraId="7CF42ED3">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挂式空调</w:t>
            </w:r>
          </w:p>
        </w:tc>
        <w:tc>
          <w:tcPr>
            <w:tcW w:w="1500" w:type="dxa"/>
            <w:noWrap w:val="0"/>
            <w:vAlign w:val="center"/>
          </w:tcPr>
          <w:p w14:paraId="3289E5AA">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1.5P</w:t>
            </w:r>
          </w:p>
        </w:tc>
        <w:tc>
          <w:tcPr>
            <w:tcW w:w="2880" w:type="dxa"/>
            <w:noWrap w:val="0"/>
            <w:vAlign w:val="center"/>
          </w:tcPr>
          <w:p w14:paraId="390A8BAE">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一级能效变频、冷暖空调</w:t>
            </w:r>
          </w:p>
        </w:tc>
        <w:tc>
          <w:tcPr>
            <w:tcW w:w="1920" w:type="dxa"/>
            <w:noWrap w:val="0"/>
            <w:vAlign w:val="center"/>
          </w:tcPr>
          <w:p w14:paraId="7234B3E4">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美的/格力/海尔同等或更高档次</w:t>
            </w:r>
          </w:p>
        </w:tc>
        <w:tc>
          <w:tcPr>
            <w:tcW w:w="862" w:type="dxa"/>
            <w:noWrap w:val="0"/>
            <w:vAlign w:val="center"/>
          </w:tcPr>
          <w:p w14:paraId="5ECDB6DD">
            <w:pPr>
              <w:spacing w:line="400" w:lineRule="exact"/>
              <w:jc w:val="left"/>
              <w:rPr>
                <w:rFonts w:hint="default" w:ascii="Times New Roman" w:hAnsi="Times New Roman" w:eastAsia="仿宋" w:cs="Times New Roman"/>
                <w:color w:val="auto"/>
                <w:sz w:val="24"/>
                <w:szCs w:val="24"/>
                <w:highlight w:val="none"/>
                <w:lang w:val="en-US" w:eastAsia="zh-CN"/>
              </w:rPr>
            </w:pPr>
          </w:p>
        </w:tc>
      </w:tr>
      <w:tr w14:paraId="36FC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6B9D32CB">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3</w:t>
            </w:r>
          </w:p>
        </w:tc>
        <w:tc>
          <w:tcPr>
            <w:tcW w:w="1616" w:type="dxa"/>
            <w:noWrap w:val="0"/>
            <w:vAlign w:val="center"/>
          </w:tcPr>
          <w:p w14:paraId="52A85EE4">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挂式空调</w:t>
            </w:r>
          </w:p>
        </w:tc>
        <w:tc>
          <w:tcPr>
            <w:tcW w:w="1500" w:type="dxa"/>
            <w:noWrap w:val="0"/>
            <w:vAlign w:val="center"/>
          </w:tcPr>
          <w:p w14:paraId="590D2360">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大</w:t>
            </w:r>
            <w:r>
              <w:rPr>
                <w:rFonts w:hint="eastAsia" w:ascii="Times New Roman" w:hAnsi="Times New Roman" w:eastAsia="仿宋" w:cs="Times New Roman"/>
                <w:color w:val="auto"/>
                <w:sz w:val="24"/>
                <w:szCs w:val="24"/>
                <w:highlight w:val="none"/>
                <w:lang w:eastAsia="zh-CN"/>
              </w:rPr>
              <w:t>1P</w:t>
            </w:r>
          </w:p>
        </w:tc>
        <w:tc>
          <w:tcPr>
            <w:tcW w:w="2880" w:type="dxa"/>
            <w:noWrap w:val="0"/>
            <w:vAlign w:val="center"/>
          </w:tcPr>
          <w:p w14:paraId="73D15B20">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一级能效变频、冷暖空调</w:t>
            </w:r>
          </w:p>
        </w:tc>
        <w:tc>
          <w:tcPr>
            <w:tcW w:w="1920" w:type="dxa"/>
            <w:noWrap w:val="0"/>
            <w:vAlign w:val="center"/>
          </w:tcPr>
          <w:p w14:paraId="22BF21A4">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美的/格力/海尔同等或更高档次</w:t>
            </w:r>
          </w:p>
        </w:tc>
        <w:tc>
          <w:tcPr>
            <w:tcW w:w="862" w:type="dxa"/>
            <w:noWrap w:val="0"/>
            <w:vAlign w:val="center"/>
          </w:tcPr>
          <w:p w14:paraId="5DF5D1F3">
            <w:pPr>
              <w:spacing w:line="400" w:lineRule="exact"/>
              <w:jc w:val="left"/>
              <w:rPr>
                <w:rFonts w:hint="default" w:ascii="Times New Roman" w:hAnsi="Times New Roman" w:eastAsia="仿宋" w:cs="Times New Roman"/>
                <w:color w:val="auto"/>
                <w:sz w:val="24"/>
                <w:szCs w:val="24"/>
                <w:highlight w:val="none"/>
                <w:lang w:val="en-US" w:eastAsia="zh-CN"/>
              </w:rPr>
            </w:pPr>
          </w:p>
        </w:tc>
      </w:tr>
    </w:tbl>
    <w:p w14:paraId="7BA16A0C">
      <w:pPr>
        <w:spacing w:line="400" w:lineRule="exact"/>
        <w:ind w:firstLine="480" w:firstLineChars="200"/>
        <w:rPr>
          <w:rFonts w:hint="default" w:ascii="Times New Roman" w:hAnsi="Times New Roman" w:eastAsia="仿宋" w:cs="Times New Roman"/>
          <w:b w:val="0"/>
          <w:bCs/>
          <w:i w:val="0"/>
          <w:iCs w:val="0"/>
          <w:color w:val="auto"/>
          <w:kern w:val="2"/>
          <w:sz w:val="24"/>
          <w:szCs w:val="24"/>
          <w:highlight w:val="none"/>
          <w:u w:val="none"/>
          <w:lang w:val="en-US" w:eastAsia="zh-CN" w:bidi="ar"/>
        </w:rPr>
      </w:pPr>
    </w:p>
    <w:p w14:paraId="31ECD2B8">
      <w:pPr>
        <w:pStyle w:val="18"/>
        <w:rPr>
          <w:rFonts w:hint="eastAsia" w:ascii="Times New Roman" w:hAnsi="Times New Roman" w:eastAsia="仿宋" w:cs="Times New Roman"/>
          <w:b w:val="0"/>
          <w:bCs/>
          <w:i w:val="0"/>
          <w:iCs w:val="0"/>
          <w:color w:val="auto"/>
          <w:kern w:val="2"/>
          <w:sz w:val="24"/>
          <w:szCs w:val="24"/>
          <w:highlight w:val="none"/>
          <w:u w:val="none"/>
          <w:lang w:val="en-US" w:eastAsia="zh-CN" w:bidi="ar"/>
        </w:rPr>
      </w:pPr>
      <w:r>
        <w:rPr>
          <w:rFonts w:hint="eastAsia" w:ascii="Times New Roman" w:hAnsi="Times New Roman" w:eastAsia="仿宋" w:cs="Times New Roman"/>
          <w:b w:val="0"/>
          <w:bCs/>
          <w:i w:val="0"/>
          <w:iCs w:val="0"/>
          <w:color w:val="auto"/>
          <w:kern w:val="2"/>
          <w:sz w:val="24"/>
          <w:szCs w:val="24"/>
          <w:highlight w:val="none"/>
          <w:u w:val="none"/>
          <w:lang w:val="en-US" w:eastAsia="zh-CN" w:bidi="ar"/>
        </w:rPr>
        <w:t>执行标准：家用空调新版标准 GB/T 7725-2022《房间空气调节器》</w:t>
      </w:r>
      <w:r>
        <w:rPr>
          <w:rFonts w:hint="eastAsia" w:eastAsia="仿宋" w:cs="Times New Roman"/>
          <w:b w:val="0"/>
          <w:bCs/>
          <w:i w:val="0"/>
          <w:iCs w:val="0"/>
          <w:color w:val="auto"/>
          <w:kern w:val="2"/>
          <w:sz w:val="24"/>
          <w:szCs w:val="24"/>
          <w:highlight w:val="none"/>
          <w:u w:val="none"/>
          <w:lang w:val="en-US" w:eastAsia="zh-CN" w:bidi="ar"/>
        </w:rPr>
        <w:t>。</w:t>
      </w:r>
    </w:p>
    <w:p w14:paraId="33E228F3">
      <w:pPr>
        <w:spacing w:line="400" w:lineRule="exact"/>
        <w:rPr>
          <w:rFonts w:hint="default" w:ascii="Times New Roman" w:hAnsi="Times New Roman" w:eastAsia="仿宋" w:cs="Times New Roman"/>
          <w:b w:val="0"/>
          <w:bCs/>
          <w:i w:val="0"/>
          <w:iCs w:val="0"/>
          <w:color w:val="auto"/>
          <w:kern w:val="2"/>
          <w:sz w:val="24"/>
          <w:szCs w:val="24"/>
          <w:highlight w:val="none"/>
          <w:u w:val="none"/>
          <w:lang w:val="en-US" w:eastAsia="zh-CN" w:bidi="ar"/>
        </w:rPr>
      </w:pPr>
      <w:r>
        <w:rPr>
          <w:rFonts w:hint="default" w:ascii="Times New Roman" w:hAnsi="Times New Roman" w:eastAsia="仿宋" w:cs="Times New Roman"/>
          <w:b w:val="0"/>
          <w:bCs/>
          <w:i w:val="0"/>
          <w:iCs w:val="0"/>
          <w:color w:val="auto"/>
          <w:kern w:val="2"/>
          <w:sz w:val="24"/>
          <w:szCs w:val="24"/>
          <w:highlight w:val="none"/>
          <w:u w:val="none"/>
          <w:lang w:val="en-US" w:eastAsia="zh-CN" w:bidi="ar"/>
        </w:rPr>
        <w:t>注：</w:t>
      </w:r>
      <w:r>
        <w:rPr>
          <w:rFonts w:hint="eastAsia" w:ascii="Times New Roman" w:hAnsi="Times New Roman" w:eastAsia="仿宋" w:cs="Times New Roman"/>
          <w:b w:val="0"/>
          <w:bCs/>
          <w:i w:val="0"/>
          <w:iCs w:val="0"/>
          <w:color w:val="auto"/>
          <w:kern w:val="2"/>
          <w:sz w:val="24"/>
          <w:szCs w:val="24"/>
          <w:highlight w:val="none"/>
          <w:u w:val="none"/>
          <w:lang w:val="en-US" w:eastAsia="zh-CN" w:bidi="ar"/>
        </w:rPr>
        <w:t>以上</w:t>
      </w:r>
      <w:r>
        <w:rPr>
          <w:rFonts w:hint="default" w:ascii="Times New Roman" w:hAnsi="Times New Roman" w:eastAsia="仿宋" w:cs="Times New Roman"/>
          <w:b w:val="0"/>
          <w:bCs/>
          <w:i w:val="0"/>
          <w:iCs w:val="0"/>
          <w:color w:val="auto"/>
          <w:kern w:val="2"/>
          <w:sz w:val="24"/>
          <w:szCs w:val="24"/>
          <w:highlight w:val="none"/>
          <w:u w:val="none"/>
          <w:lang w:val="en-US" w:eastAsia="zh-CN" w:bidi="ar"/>
        </w:rPr>
        <w:t>产品</w:t>
      </w:r>
      <w:r>
        <w:rPr>
          <w:rFonts w:hint="eastAsia" w:ascii="Times New Roman" w:hAnsi="Times New Roman" w:eastAsia="仿宋" w:cs="Times New Roman"/>
          <w:b w:val="0"/>
          <w:bCs/>
          <w:i w:val="0"/>
          <w:iCs w:val="0"/>
          <w:color w:val="auto"/>
          <w:kern w:val="2"/>
          <w:sz w:val="24"/>
          <w:szCs w:val="24"/>
          <w:highlight w:val="none"/>
          <w:u w:val="none"/>
          <w:lang w:val="en-US" w:eastAsia="zh-CN" w:bidi="ar"/>
        </w:rPr>
        <w:t>均应</w:t>
      </w:r>
      <w:r>
        <w:rPr>
          <w:rFonts w:hint="default" w:ascii="Times New Roman" w:hAnsi="Times New Roman" w:eastAsia="仿宋" w:cs="Times New Roman"/>
          <w:b w:val="0"/>
          <w:bCs/>
          <w:i w:val="0"/>
          <w:iCs w:val="0"/>
          <w:color w:val="auto"/>
          <w:kern w:val="2"/>
          <w:sz w:val="24"/>
          <w:szCs w:val="24"/>
          <w:highlight w:val="none"/>
          <w:u w:val="none"/>
          <w:lang w:val="en-US" w:eastAsia="zh-CN" w:bidi="ar"/>
        </w:rPr>
        <w:t>符合国家最新相关</w:t>
      </w:r>
      <w:r>
        <w:rPr>
          <w:rFonts w:hint="eastAsia" w:ascii="Times New Roman" w:hAnsi="Times New Roman" w:eastAsia="仿宋" w:cs="Times New Roman"/>
          <w:b w:val="0"/>
          <w:bCs/>
          <w:i w:val="0"/>
          <w:iCs w:val="0"/>
          <w:color w:val="auto"/>
          <w:kern w:val="2"/>
          <w:sz w:val="24"/>
          <w:szCs w:val="24"/>
          <w:highlight w:val="none"/>
          <w:u w:val="none"/>
          <w:lang w:val="en-US" w:eastAsia="zh-CN" w:bidi="ar"/>
        </w:rPr>
        <w:t>执行</w:t>
      </w:r>
      <w:r>
        <w:rPr>
          <w:rFonts w:hint="default" w:ascii="Times New Roman" w:hAnsi="Times New Roman" w:eastAsia="仿宋" w:cs="Times New Roman"/>
          <w:b w:val="0"/>
          <w:bCs/>
          <w:i w:val="0"/>
          <w:iCs w:val="0"/>
          <w:color w:val="auto"/>
          <w:kern w:val="2"/>
          <w:sz w:val="24"/>
          <w:szCs w:val="24"/>
          <w:highlight w:val="none"/>
          <w:u w:val="none"/>
          <w:lang w:val="en-US" w:eastAsia="zh-CN" w:bidi="ar"/>
        </w:rPr>
        <w:t>标准</w:t>
      </w:r>
      <w:r>
        <w:rPr>
          <w:rFonts w:hint="eastAsia" w:ascii="Times New Roman" w:hAnsi="Times New Roman" w:eastAsia="仿宋" w:cs="Times New Roman"/>
          <w:b w:val="0"/>
          <w:bCs/>
          <w:i w:val="0"/>
          <w:iCs w:val="0"/>
          <w:color w:val="auto"/>
          <w:kern w:val="2"/>
          <w:sz w:val="24"/>
          <w:szCs w:val="24"/>
          <w:highlight w:val="none"/>
          <w:u w:val="none"/>
          <w:lang w:val="en-US" w:eastAsia="zh-CN" w:bidi="ar"/>
        </w:rPr>
        <w:t>。</w:t>
      </w:r>
    </w:p>
    <w:p w14:paraId="0B7E960F">
      <w:pPr>
        <w:spacing w:line="400" w:lineRule="exact"/>
        <w:ind w:firstLine="480" w:firstLineChars="200"/>
        <w:rPr>
          <w:rFonts w:hint="default" w:ascii="Times New Roman" w:hAnsi="Times New Roman" w:eastAsia="仿宋" w:cs="Times New Roman"/>
          <w:color w:val="auto"/>
          <w:sz w:val="24"/>
          <w:szCs w:val="24"/>
          <w:highlight w:val="none"/>
        </w:rPr>
        <w:sectPr>
          <w:footerReference r:id="rId7" w:type="default"/>
          <w:footerReference r:id="rId8" w:type="even"/>
          <w:pgSz w:w="11907" w:h="16840"/>
          <w:pgMar w:top="1134" w:right="1191" w:bottom="1134" w:left="1304" w:header="964"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25696212">
      <w:pPr>
        <w:pStyle w:val="24"/>
        <w:numPr>
          <w:ilvl w:val="0"/>
          <w:numId w:val="2"/>
        </w:numPr>
        <w:jc w:val="center"/>
        <w:rPr>
          <w:rFonts w:hint="eastAsia" w:ascii="宋体" w:hAnsi="宋体" w:eastAsia="宋体" w:cs="Times New Roman"/>
          <w:b/>
          <w:bCs/>
          <w:kern w:val="44"/>
          <w:sz w:val="44"/>
          <w:szCs w:val="44"/>
          <w:highlight w:val="none"/>
          <w:lang w:val="en-US" w:eastAsia="zh-CN" w:bidi="ar-SA"/>
        </w:rPr>
      </w:pPr>
      <w:r>
        <w:rPr>
          <w:rFonts w:hint="eastAsia" w:ascii="宋体" w:hAnsi="宋体" w:eastAsia="宋体" w:cs="Times New Roman"/>
          <w:b/>
          <w:bCs/>
          <w:kern w:val="44"/>
          <w:sz w:val="44"/>
          <w:szCs w:val="44"/>
          <w:highlight w:val="none"/>
          <w:lang w:val="en-US" w:eastAsia="zh-CN" w:bidi="ar-SA"/>
        </w:rPr>
        <w:t>比选项目商务需求</w:t>
      </w:r>
    </w:p>
    <w:p w14:paraId="1DA48F3B">
      <w:pPr>
        <w:pStyle w:val="24"/>
        <w:widowControl w:val="0"/>
        <w:numPr>
          <w:ilvl w:val="0"/>
          <w:numId w:val="0"/>
        </w:numPr>
        <w:jc w:val="both"/>
        <w:rPr>
          <w:rFonts w:hint="eastAsia" w:ascii="宋体" w:hAnsi="宋体" w:eastAsia="宋体" w:cs="Times New Roman"/>
          <w:b/>
          <w:bCs/>
          <w:kern w:val="44"/>
          <w:sz w:val="44"/>
          <w:szCs w:val="44"/>
          <w:highlight w:val="none"/>
          <w:lang w:val="en-US" w:eastAsia="zh-CN" w:bidi="ar-SA"/>
        </w:rPr>
      </w:pPr>
    </w:p>
    <w:p w14:paraId="5A37DD4B">
      <w:pPr>
        <w:pStyle w:val="27"/>
        <w:spacing w:line="400" w:lineRule="exact"/>
        <w:ind w:firstLine="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“※”标注的商务需求为符合性审查中的实质性要求，</w:t>
      </w:r>
      <w:r>
        <w:rPr>
          <w:rFonts w:hint="eastAsia" w:ascii="Times New Roman" w:hAnsi="Times New Roman" w:eastAsia="仿宋" w:cs="Times New Roman"/>
          <w:color w:val="auto"/>
          <w:sz w:val="24"/>
          <w:szCs w:val="24"/>
          <w:highlight w:val="none"/>
          <w:lang w:eastAsia="zh-CN"/>
        </w:rPr>
        <w:t>投标文件</w:t>
      </w:r>
      <w:r>
        <w:rPr>
          <w:rFonts w:hint="default" w:ascii="Times New Roman" w:hAnsi="Times New Roman" w:eastAsia="仿宋" w:cs="Times New Roman"/>
          <w:color w:val="auto"/>
          <w:sz w:val="24"/>
          <w:szCs w:val="24"/>
          <w:highlight w:val="none"/>
        </w:rPr>
        <w:t>若不满足按无效响应处理。</w:t>
      </w:r>
    </w:p>
    <w:p w14:paraId="603EF84B">
      <w:pPr>
        <w:pStyle w:val="4"/>
        <w:adjustRightInd w:val="0"/>
        <w:snapToGrid w:val="0"/>
        <w:spacing w:before="0" w:after="0" w:line="400" w:lineRule="exact"/>
        <w:ind w:firstLine="0" w:firstLineChars="0"/>
        <w:outlineLvl w:val="0"/>
        <w:rPr>
          <w:rFonts w:hint="default" w:ascii="Times New Roman" w:hAnsi="Times New Roman" w:eastAsia="仿宋" w:cs="Times New Roman"/>
          <w:b/>
          <w:color w:val="auto"/>
          <w:sz w:val="24"/>
          <w:highlight w:val="none"/>
          <w:lang w:eastAsia="zh-CN"/>
        </w:rPr>
      </w:pPr>
      <w:r>
        <w:rPr>
          <w:rFonts w:hint="default" w:ascii="Times New Roman" w:hAnsi="Times New Roman" w:eastAsia="仿宋" w:cs="Times New Roman"/>
          <w:b/>
          <w:color w:val="auto"/>
          <w:sz w:val="24"/>
          <w:highlight w:val="none"/>
          <w:lang w:eastAsia="zh-CN"/>
        </w:rPr>
        <w:t>　</w:t>
      </w:r>
      <w:bookmarkStart w:id="460" w:name="_Toc3581"/>
      <w:bookmarkStart w:id="461" w:name="_Toc31326"/>
      <w:r>
        <w:rPr>
          <w:rFonts w:hint="default" w:ascii="Times New Roman" w:hAnsi="Times New Roman" w:eastAsia="仿宋" w:cs="Times New Roman"/>
          <w:b/>
          <w:color w:val="auto"/>
          <w:sz w:val="24"/>
          <w:highlight w:val="none"/>
          <w:lang w:eastAsia="zh-CN"/>
        </w:rPr>
        <w:t>一、※交货期、交货地点及验收方式</w:t>
      </w:r>
      <w:bookmarkEnd w:id="460"/>
      <w:bookmarkEnd w:id="461"/>
    </w:p>
    <w:p w14:paraId="447C29DF">
      <w:pPr>
        <w:spacing w:line="400" w:lineRule="exact"/>
        <w:ind w:firstLine="0" w:firstLineChars="0"/>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（一）交货期</w:t>
      </w:r>
      <w:r>
        <w:rPr>
          <w:rFonts w:hint="eastAsia" w:ascii="Times New Roman" w:hAnsi="Times New Roman" w:eastAsia="仿宋" w:cs="Times New Roman"/>
          <w:color w:val="auto"/>
          <w:sz w:val="24"/>
          <w:szCs w:val="24"/>
          <w:highlight w:val="none"/>
          <w:lang w:eastAsia="zh-CN"/>
        </w:rPr>
        <w:t>：以比选人规定时间为准</w:t>
      </w:r>
      <w:r>
        <w:rPr>
          <w:rFonts w:hint="default" w:ascii="Times New Roman" w:hAnsi="Times New Roman" w:eastAsia="仿宋" w:cs="Times New Roman"/>
          <w:color w:val="auto"/>
          <w:sz w:val="24"/>
          <w:szCs w:val="24"/>
          <w:highlight w:val="none"/>
          <w:lang w:eastAsia="zh-CN"/>
        </w:rPr>
        <w:t>。</w:t>
      </w:r>
    </w:p>
    <w:p w14:paraId="1F45D208">
      <w:pPr>
        <w:spacing w:line="400" w:lineRule="exact"/>
        <w:ind w:firstLine="0" w:firstLineChars="0"/>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（二）交货地点：具体以</w:t>
      </w:r>
      <w:r>
        <w:rPr>
          <w:rFonts w:hint="eastAsia" w:ascii="Times New Roman" w:hAnsi="Times New Roman" w:eastAsia="仿宋" w:cs="Times New Roman"/>
          <w:color w:val="auto"/>
          <w:sz w:val="24"/>
          <w:szCs w:val="24"/>
          <w:highlight w:val="none"/>
          <w:lang w:eastAsia="zh-CN"/>
        </w:rPr>
        <w:t>比选人</w:t>
      </w:r>
      <w:r>
        <w:rPr>
          <w:rFonts w:hint="default" w:ascii="Times New Roman" w:hAnsi="Times New Roman" w:eastAsia="仿宋" w:cs="Times New Roman"/>
          <w:color w:val="auto"/>
          <w:sz w:val="24"/>
          <w:szCs w:val="24"/>
          <w:highlight w:val="none"/>
          <w:lang w:eastAsia="zh-CN"/>
        </w:rPr>
        <w:t>指定地点为准。</w:t>
      </w:r>
    </w:p>
    <w:p w14:paraId="224291E3">
      <w:pPr>
        <w:spacing w:line="400" w:lineRule="exact"/>
        <w:ind w:firstLine="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（三）验收方式</w:t>
      </w:r>
    </w:p>
    <w:p w14:paraId="238AC502">
      <w:pPr>
        <w:snapToGrid w:val="0"/>
        <w:spacing w:line="400" w:lineRule="exact"/>
        <w:ind w:firstLine="480" w:firstLineChars="200"/>
        <w:rPr>
          <w:rFonts w:hint="eastAsia" w:ascii="方正仿宋_GBK" w:hAnsi="宋体" w:eastAsia="方正仿宋_GBK" w:cs="宋体"/>
          <w:color w:val="auto"/>
          <w:kern w:val="0"/>
          <w:sz w:val="24"/>
          <w:szCs w:val="24"/>
          <w:highlight w:val="none"/>
        </w:rPr>
      </w:pPr>
      <w:bookmarkStart w:id="462" w:name="_Toc344475121"/>
      <w:bookmarkStart w:id="463" w:name="_Toc100329936"/>
      <w:r>
        <w:rPr>
          <w:rFonts w:hint="eastAsia" w:ascii="方正仿宋_GBK" w:hAnsi="宋体" w:eastAsia="方正仿宋_GBK" w:cs="宋体"/>
          <w:color w:val="auto"/>
          <w:kern w:val="0"/>
          <w:sz w:val="24"/>
          <w:szCs w:val="24"/>
          <w:highlight w:val="none"/>
        </w:rPr>
        <w:t>1.货物到达现场后，中标人应在使用单位人员在场情况下随机抽样1件成品当面开箱，共同清点、检查外观，作出开箱记录，双方签字确认。</w:t>
      </w:r>
    </w:p>
    <w:p w14:paraId="072D9C66">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2.中标人应保证货物到达</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所在地完好无损，如有缺漏、损坏，由</w:t>
      </w:r>
      <w:r>
        <w:rPr>
          <w:rFonts w:hint="eastAsia" w:ascii="方正仿宋_GBK" w:hAnsi="宋体" w:eastAsia="方正仿宋_GBK" w:cs="宋体"/>
          <w:color w:val="auto"/>
          <w:kern w:val="0"/>
          <w:sz w:val="24"/>
          <w:szCs w:val="24"/>
          <w:highlight w:val="none"/>
          <w:lang w:eastAsia="zh-CN"/>
        </w:rPr>
        <w:t>中标</w:t>
      </w:r>
      <w:r>
        <w:rPr>
          <w:rFonts w:hint="eastAsia" w:ascii="方正仿宋_GBK" w:hAnsi="宋体" w:eastAsia="方正仿宋_GBK" w:cs="宋体"/>
          <w:color w:val="auto"/>
          <w:kern w:val="0"/>
          <w:sz w:val="24"/>
          <w:szCs w:val="24"/>
          <w:highlight w:val="none"/>
        </w:rPr>
        <w:t>人负责调换、补齐或赔偿。</w:t>
      </w:r>
    </w:p>
    <w:p w14:paraId="51B3D990">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3.中标人应提供完备的技术资料、装箱单和合格证等。验收合格条件如下：</w:t>
      </w:r>
    </w:p>
    <w:p w14:paraId="2130AC36">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3.1设备技术参数与</w:t>
      </w:r>
      <w:r>
        <w:rPr>
          <w:rFonts w:hint="eastAsia" w:ascii="方正仿宋_GBK" w:hAnsi="宋体" w:eastAsia="方正仿宋_GBK" w:cs="宋体"/>
          <w:color w:val="auto"/>
          <w:kern w:val="0"/>
          <w:sz w:val="24"/>
          <w:szCs w:val="24"/>
          <w:highlight w:val="none"/>
          <w:lang w:eastAsia="zh-CN"/>
        </w:rPr>
        <w:t>比选</w:t>
      </w:r>
      <w:r>
        <w:rPr>
          <w:rFonts w:hint="eastAsia" w:ascii="方正仿宋_GBK" w:hAnsi="宋体" w:eastAsia="方正仿宋_GBK" w:cs="宋体"/>
          <w:color w:val="auto"/>
          <w:kern w:val="0"/>
          <w:sz w:val="24"/>
          <w:szCs w:val="24"/>
          <w:highlight w:val="none"/>
        </w:rPr>
        <w:t>合同一致，性能指标达到规定的标准。</w:t>
      </w:r>
    </w:p>
    <w:p w14:paraId="4DF94DD5">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3.2货物技术资料、装箱单、合格证等资料齐全。</w:t>
      </w:r>
    </w:p>
    <w:p w14:paraId="4D67E1B4">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3.3在系统试运行期间所出现的问题得到解决，并运行正常。</w:t>
      </w:r>
    </w:p>
    <w:p w14:paraId="4A05BB5E">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3.4在规定时间内完</w:t>
      </w:r>
      <w:r>
        <w:rPr>
          <w:rFonts w:hint="eastAsia" w:ascii="方正仿宋_GBK" w:hAnsi="宋体" w:eastAsia="方正仿宋_GBK" w:cs="宋体"/>
          <w:color w:val="auto"/>
          <w:kern w:val="0"/>
          <w:sz w:val="24"/>
          <w:szCs w:val="24"/>
          <w:highlight w:val="none"/>
          <w:lang w:eastAsia="zh-CN"/>
        </w:rPr>
        <w:t>中标</w:t>
      </w:r>
      <w:r>
        <w:rPr>
          <w:rFonts w:hint="eastAsia" w:ascii="方正仿宋_GBK" w:hAnsi="宋体" w:eastAsia="方正仿宋_GBK" w:cs="宋体"/>
          <w:color w:val="auto"/>
          <w:kern w:val="0"/>
          <w:sz w:val="24"/>
          <w:szCs w:val="24"/>
          <w:highlight w:val="none"/>
        </w:rPr>
        <w:t>货并验收，并经</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确认。</w:t>
      </w:r>
    </w:p>
    <w:p w14:paraId="0A067F85">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4</w:t>
      </w:r>
      <w:r>
        <w:rPr>
          <w:rFonts w:hint="eastAsia" w:ascii="方正仿宋_GBK" w:hAnsi="宋体" w:eastAsia="方正仿宋_GBK" w:cs="宋体"/>
          <w:color w:val="auto"/>
          <w:kern w:val="0"/>
          <w:sz w:val="24"/>
          <w:szCs w:val="24"/>
          <w:highlight w:val="none"/>
        </w:rPr>
        <w:t>.中标人提供的货物未达到招标文件规定要求，且对</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造成损失的，由中标人承担一切责任，并赔偿所造成的损失。</w:t>
      </w:r>
    </w:p>
    <w:p w14:paraId="58A623A7">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5</w:t>
      </w: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需要制造商对中标人交付的产品（包括质量、技术参数等）进行确认的，制造商应予以配合，并出具书面意见。</w:t>
      </w:r>
    </w:p>
    <w:p w14:paraId="6E641621">
      <w:pPr>
        <w:snapToGrid w:val="0"/>
        <w:spacing w:line="400" w:lineRule="exact"/>
        <w:ind w:firstLine="480" w:firstLineChars="200"/>
        <w:rPr>
          <w:rFonts w:hint="default" w:ascii="Times New Roman" w:hAnsi="Times New Roman" w:eastAsia="仿宋" w:cs="Times New Roman"/>
          <w:color w:val="auto"/>
          <w:sz w:val="24"/>
          <w:highlight w:val="none"/>
          <w:lang w:eastAsia="zh-CN"/>
        </w:rPr>
      </w:pPr>
      <w:r>
        <w:rPr>
          <w:rFonts w:hint="eastAsia" w:ascii="方正仿宋_GBK" w:hAnsi="宋体" w:eastAsia="方正仿宋_GBK" w:cs="宋体"/>
          <w:color w:val="auto"/>
          <w:kern w:val="0"/>
          <w:sz w:val="24"/>
          <w:szCs w:val="24"/>
          <w:highlight w:val="none"/>
          <w:lang w:val="en-US" w:eastAsia="zh-CN"/>
        </w:rPr>
        <w:t>6</w:t>
      </w:r>
      <w:r>
        <w:rPr>
          <w:rFonts w:hint="eastAsia" w:ascii="方正仿宋_GBK" w:hAnsi="宋体" w:eastAsia="方正仿宋_GBK" w:cs="宋体"/>
          <w:color w:val="auto"/>
          <w:kern w:val="0"/>
          <w:sz w:val="24"/>
          <w:szCs w:val="24"/>
          <w:highlight w:val="none"/>
        </w:rPr>
        <w:t>.产品包装材料归</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所有。</w:t>
      </w:r>
    </w:p>
    <w:p w14:paraId="30E30F00">
      <w:pPr>
        <w:pStyle w:val="4"/>
        <w:adjustRightInd w:val="0"/>
        <w:snapToGrid w:val="0"/>
        <w:spacing w:before="0" w:after="0" w:line="400" w:lineRule="exact"/>
        <w:ind w:firstLine="0" w:firstLineChars="0"/>
        <w:outlineLvl w:val="0"/>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　</w:t>
      </w:r>
      <w:bookmarkStart w:id="464" w:name="_Toc4662"/>
      <w:bookmarkStart w:id="465" w:name="_Toc5440"/>
      <w:bookmarkStart w:id="466" w:name="_Toc23894"/>
      <w:bookmarkStart w:id="467" w:name="_Toc16825"/>
      <w:bookmarkStart w:id="468" w:name="_Toc8223"/>
      <w:r>
        <w:rPr>
          <w:rFonts w:hint="default" w:ascii="Times New Roman" w:hAnsi="Times New Roman" w:eastAsia="仿宋" w:cs="Times New Roman"/>
          <w:color w:val="auto"/>
          <w:sz w:val="24"/>
          <w:highlight w:val="none"/>
        </w:rPr>
        <w:t>二、</w:t>
      </w:r>
      <w:bookmarkEnd w:id="462"/>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报价要求</w:t>
      </w:r>
      <w:bookmarkEnd w:id="463"/>
      <w:bookmarkEnd w:id="464"/>
      <w:bookmarkEnd w:id="465"/>
      <w:bookmarkEnd w:id="466"/>
      <w:bookmarkEnd w:id="467"/>
      <w:bookmarkEnd w:id="468"/>
    </w:p>
    <w:p w14:paraId="169B24B7">
      <w:pPr>
        <w:snapToGrid w:val="0"/>
        <w:spacing w:line="400" w:lineRule="exact"/>
        <w:ind w:firstLine="480" w:firstLineChars="200"/>
        <w:rPr>
          <w:rFonts w:hint="eastAsia" w:ascii="方正仿宋_GBK" w:eastAsia="方正仿宋_GBK"/>
          <w:color w:val="auto"/>
          <w:highlight w:val="none"/>
        </w:rPr>
      </w:pPr>
      <w:bookmarkStart w:id="469" w:name="_Toc344475122"/>
      <w:bookmarkStart w:id="470" w:name="_Toc20900"/>
      <w:bookmarkStart w:id="471" w:name="_Toc29184"/>
      <w:bookmarkStart w:id="472" w:name="_Toc100329937"/>
      <w:bookmarkStart w:id="473" w:name="_Toc22326"/>
      <w:r>
        <w:rPr>
          <w:rFonts w:hint="eastAsia" w:ascii="方正仿宋_GBK" w:hAnsi="宋体" w:eastAsia="方正仿宋_GBK" w:cs="宋体"/>
          <w:color w:val="auto"/>
          <w:kern w:val="0"/>
          <w:sz w:val="24"/>
          <w:szCs w:val="24"/>
          <w:highlight w:val="none"/>
        </w:rPr>
        <w:t>本次报价须为人民币报价，</w:t>
      </w:r>
      <w:r>
        <w:rPr>
          <w:rFonts w:hint="eastAsia" w:ascii="方正仿宋_GBK" w:hAnsi="宋体" w:eastAsia="方正仿宋_GBK" w:cs="宋体"/>
          <w:color w:val="auto"/>
          <w:kern w:val="0"/>
          <w:sz w:val="24"/>
          <w:szCs w:val="24"/>
          <w:highlight w:val="none"/>
          <w:lang w:val="en-US" w:eastAsia="zh-CN"/>
        </w:rPr>
        <w:t>采购总价包干形式，报价包含</w:t>
      </w:r>
      <w:r>
        <w:rPr>
          <w:rFonts w:hint="eastAsia" w:ascii="方正仿宋_GBK" w:hAnsi="宋体" w:eastAsia="方正仿宋_GBK" w:cs="宋体"/>
          <w:color w:val="auto"/>
          <w:kern w:val="0"/>
          <w:sz w:val="24"/>
          <w:szCs w:val="24"/>
          <w:highlight w:val="none"/>
        </w:rPr>
        <w:t>：完成本项目所需的服务费、人工费及提供服务所需的设备或货物购买（制造）费、运输费、装卸费各种应纳的税费等货到</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指定地点</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lang w:val="en-US" w:eastAsia="zh-CN"/>
        </w:rPr>
        <w:t>送货上门</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的所有费用。</w:t>
      </w:r>
    </w:p>
    <w:p w14:paraId="65A1A884">
      <w:pPr>
        <w:pStyle w:val="4"/>
        <w:adjustRightInd w:val="0"/>
        <w:snapToGrid w:val="0"/>
        <w:spacing w:before="0" w:after="0" w:line="400" w:lineRule="exact"/>
        <w:ind w:firstLine="482" w:firstLineChars="200"/>
        <w:outlineLvl w:val="0"/>
        <w:rPr>
          <w:rFonts w:hint="default" w:ascii="Times New Roman" w:hAnsi="Times New Roman" w:eastAsia="仿宋" w:cs="Times New Roman"/>
          <w:b/>
          <w:color w:val="auto"/>
          <w:sz w:val="24"/>
          <w:highlight w:val="none"/>
        </w:rPr>
      </w:pPr>
      <w:bookmarkStart w:id="474" w:name="_Toc22169"/>
      <w:bookmarkStart w:id="475" w:name="_Toc15042"/>
      <w:r>
        <w:rPr>
          <w:rFonts w:hint="default" w:ascii="Times New Roman" w:hAnsi="Times New Roman" w:eastAsia="仿宋" w:cs="Times New Roman"/>
          <w:b/>
          <w:color w:val="auto"/>
          <w:sz w:val="24"/>
          <w:highlight w:val="none"/>
        </w:rPr>
        <w:t>三、</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b/>
          <w:color w:val="auto"/>
          <w:sz w:val="24"/>
          <w:highlight w:val="none"/>
        </w:rPr>
        <w:t>付款方式</w:t>
      </w:r>
      <w:bookmarkEnd w:id="469"/>
      <w:bookmarkEnd w:id="470"/>
      <w:bookmarkEnd w:id="471"/>
      <w:bookmarkEnd w:id="472"/>
      <w:bookmarkEnd w:id="473"/>
      <w:bookmarkEnd w:id="474"/>
      <w:bookmarkEnd w:id="475"/>
    </w:p>
    <w:p w14:paraId="404E86E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仿宋" w:cs="Times New Roman"/>
          <w:color w:val="auto"/>
          <w:kern w:val="0"/>
          <w:sz w:val="24"/>
          <w:szCs w:val="24"/>
          <w:highlight w:val="none"/>
          <w:lang w:eastAsia="zh-CN"/>
        </w:rPr>
      </w:pPr>
      <w:bookmarkStart w:id="476" w:name="_Toc27382"/>
      <w:bookmarkStart w:id="477" w:name="_Toc4252"/>
      <w:bookmarkStart w:id="478" w:name="_Toc23903"/>
      <w:bookmarkStart w:id="479" w:name="_Toc75793511"/>
      <w:bookmarkStart w:id="480" w:name="_Toc32313"/>
      <w:bookmarkStart w:id="481" w:name="_Toc2244"/>
      <w:bookmarkStart w:id="482" w:name="_Toc3465"/>
      <w:bookmarkStart w:id="483" w:name="_Toc15677"/>
      <w:bookmarkStart w:id="484" w:name="_Toc106030387"/>
      <w:bookmarkStart w:id="485" w:name="_Toc15096"/>
      <w:bookmarkStart w:id="486" w:name="_Toc1450"/>
      <w:bookmarkStart w:id="487" w:name="_Toc16693"/>
      <w:bookmarkStart w:id="488" w:name="_Toc20887"/>
      <w:bookmarkStart w:id="489" w:name="_Toc4774"/>
      <w:bookmarkStart w:id="490" w:name="_Toc14177"/>
      <w:bookmarkStart w:id="491" w:name="_Toc30833"/>
      <w:bookmarkStart w:id="492" w:name="_Toc2821"/>
      <w:r>
        <w:rPr>
          <w:rFonts w:hint="eastAsia" w:ascii="Times New Roman" w:hAnsi="Times New Roman" w:eastAsia="仿宋" w:cs="Times New Roman"/>
          <w:color w:val="auto"/>
          <w:kern w:val="0"/>
          <w:sz w:val="24"/>
          <w:szCs w:val="24"/>
          <w:highlight w:val="none"/>
          <w:lang w:eastAsia="zh-CN"/>
        </w:rPr>
        <w:t>1、履约保证金。合同签订前，</w:t>
      </w:r>
      <w:r>
        <w:rPr>
          <w:rFonts w:hint="eastAsia" w:eastAsia="仿宋" w:cs="Times New Roman"/>
          <w:color w:val="auto"/>
          <w:kern w:val="0"/>
          <w:sz w:val="24"/>
          <w:szCs w:val="24"/>
          <w:highlight w:val="none"/>
          <w:lang w:val="en-US" w:eastAsia="zh-CN"/>
        </w:rPr>
        <w:t>中标人</w:t>
      </w:r>
      <w:r>
        <w:rPr>
          <w:rFonts w:hint="eastAsia" w:ascii="Times New Roman" w:hAnsi="Times New Roman" w:eastAsia="仿宋" w:cs="Times New Roman"/>
          <w:color w:val="auto"/>
          <w:kern w:val="0"/>
          <w:sz w:val="24"/>
          <w:szCs w:val="24"/>
          <w:highlight w:val="none"/>
          <w:lang w:eastAsia="zh-CN"/>
        </w:rPr>
        <w:t>须向</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提交中标金额的10%作为履约保证金（以现金或银行保函或现金+银行保函的组合，采用银行保函形式的，保函必须为不可撤销且见索即付）。至</w:t>
      </w:r>
      <w:r>
        <w:rPr>
          <w:rFonts w:hint="eastAsia" w:eastAsia="仿宋" w:cs="Times New Roman"/>
          <w:color w:val="auto"/>
          <w:kern w:val="0"/>
          <w:sz w:val="24"/>
          <w:szCs w:val="24"/>
          <w:highlight w:val="none"/>
          <w:lang w:val="en-US" w:eastAsia="zh-CN"/>
        </w:rPr>
        <w:t>中标人</w:t>
      </w:r>
      <w:r>
        <w:rPr>
          <w:rFonts w:hint="eastAsia" w:ascii="Times New Roman" w:hAnsi="Times New Roman" w:eastAsia="仿宋" w:cs="Times New Roman"/>
          <w:color w:val="auto"/>
          <w:kern w:val="0"/>
          <w:sz w:val="24"/>
          <w:szCs w:val="24"/>
          <w:highlight w:val="none"/>
          <w:lang w:eastAsia="zh-CN"/>
        </w:rPr>
        <w:t>本合同项下义务全部履行完成并验收合格为止，经</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审查</w:t>
      </w:r>
      <w:r>
        <w:rPr>
          <w:rFonts w:hint="eastAsia" w:eastAsia="仿宋" w:cs="Times New Roman"/>
          <w:color w:val="auto"/>
          <w:kern w:val="0"/>
          <w:sz w:val="24"/>
          <w:szCs w:val="24"/>
          <w:highlight w:val="none"/>
          <w:lang w:val="en-US" w:eastAsia="zh-CN"/>
        </w:rPr>
        <w:t>中标人</w:t>
      </w:r>
      <w:r>
        <w:rPr>
          <w:rFonts w:hint="eastAsia" w:ascii="Times New Roman" w:hAnsi="Times New Roman" w:eastAsia="仿宋" w:cs="Times New Roman"/>
          <w:color w:val="auto"/>
          <w:kern w:val="0"/>
          <w:sz w:val="24"/>
          <w:szCs w:val="24"/>
          <w:highlight w:val="none"/>
          <w:lang w:eastAsia="zh-CN"/>
        </w:rPr>
        <w:t>无任何违约责任后一次性无息退还。（如遇特殊情况另行协商）</w:t>
      </w:r>
    </w:p>
    <w:p w14:paraId="61006A3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仿宋" w:cs="Times New Roman"/>
          <w:color w:val="auto"/>
          <w:kern w:val="0"/>
          <w:sz w:val="24"/>
          <w:szCs w:val="24"/>
          <w:highlight w:val="none"/>
          <w:lang w:eastAsia="zh-CN"/>
        </w:rPr>
      </w:pPr>
      <w:r>
        <w:rPr>
          <w:rFonts w:hint="eastAsia" w:ascii="Times New Roman" w:hAnsi="Times New Roman" w:eastAsia="仿宋" w:cs="Times New Roman"/>
          <w:color w:val="auto"/>
          <w:kern w:val="0"/>
          <w:sz w:val="24"/>
          <w:szCs w:val="24"/>
          <w:highlight w:val="none"/>
          <w:lang w:eastAsia="zh-CN"/>
        </w:rPr>
        <w:t>2、预付款约定。支付预付款时，预付款一般不超过合同金额的30%，</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支付预付款前，</w:t>
      </w:r>
      <w:r>
        <w:rPr>
          <w:rFonts w:hint="eastAsia" w:eastAsia="仿宋" w:cs="Times New Roman"/>
          <w:color w:val="auto"/>
          <w:kern w:val="0"/>
          <w:sz w:val="24"/>
          <w:szCs w:val="24"/>
          <w:highlight w:val="none"/>
          <w:lang w:val="en-US" w:eastAsia="zh-CN"/>
        </w:rPr>
        <w:t>中标人</w:t>
      </w:r>
      <w:r>
        <w:rPr>
          <w:rFonts w:hint="eastAsia" w:ascii="Times New Roman" w:hAnsi="Times New Roman" w:eastAsia="仿宋" w:cs="Times New Roman"/>
          <w:color w:val="auto"/>
          <w:kern w:val="0"/>
          <w:sz w:val="24"/>
          <w:szCs w:val="24"/>
          <w:highlight w:val="none"/>
          <w:lang w:eastAsia="zh-CN"/>
        </w:rPr>
        <w:t>必须向</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提交书面预付款申请，并同时提交同等金额的金融机构或担保机构出具的保函，货物验收合格后无息退还与货物价值同等金额保函，</w:t>
      </w:r>
      <w:r>
        <w:rPr>
          <w:rFonts w:hint="eastAsia" w:ascii="Times New Roman" w:hAnsi="Times New Roman" w:eastAsia="仿宋" w:cs="Times New Roman"/>
          <w:color w:val="auto"/>
          <w:kern w:val="0"/>
          <w:sz w:val="24"/>
          <w:szCs w:val="24"/>
          <w:highlight w:val="none"/>
          <w:lang w:val="en-US" w:eastAsia="zh-CN"/>
        </w:rPr>
        <w:t>否则不予支付</w:t>
      </w:r>
      <w:r>
        <w:rPr>
          <w:rFonts w:hint="eastAsia" w:ascii="Times New Roman" w:hAnsi="Times New Roman" w:eastAsia="仿宋" w:cs="Times New Roman"/>
          <w:color w:val="auto"/>
          <w:kern w:val="0"/>
          <w:sz w:val="24"/>
          <w:szCs w:val="24"/>
          <w:highlight w:val="none"/>
          <w:lang w:eastAsia="zh-CN"/>
        </w:rPr>
        <w:t>。</w:t>
      </w:r>
    </w:p>
    <w:p w14:paraId="2B2C6FA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仿宋" w:cs="Times New Roman"/>
          <w:color w:val="auto"/>
          <w:kern w:val="0"/>
          <w:sz w:val="24"/>
          <w:szCs w:val="24"/>
          <w:highlight w:val="none"/>
          <w:lang w:eastAsia="zh-CN"/>
        </w:rPr>
      </w:pPr>
      <w:r>
        <w:rPr>
          <w:rFonts w:hint="eastAsia" w:ascii="Times New Roman" w:hAnsi="Times New Roman" w:eastAsia="仿宋" w:cs="Times New Roman"/>
          <w:color w:val="auto"/>
          <w:kern w:val="0"/>
          <w:sz w:val="24"/>
          <w:szCs w:val="24"/>
          <w:highlight w:val="none"/>
          <w:lang w:eastAsia="zh-CN"/>
        </w:rPr>
        <w:t>3、付款约定。可根据</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要求分批次供货，货款支付必须为货到付款（预付款除外），支付经</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认可的货物对应货款（若支付预付款的，应扣除对应预付款）。每次支付货款前需经</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同意，同意后</w:t>
      </w:r>
      <w:r>
        <w:rPr>
          <w:rFonts w:hint="eastAsia" w:eastAsia="仿宋" w:cs="Times New Roman"/>
          <w:color w:val="auto"/>
          <w:kern w:val="0"/>
          <w:sz w:val="24"/>
          <w:szCs w:val="24"/>
          <w:highlight w:val="none"/>
          <w:lang w:val="en-US" w:eastAsia="zh-CN"/>
        </w:rPr>
        <w:t>中标人</w:t>
      </w:r>
      <w:r>
        <w:rPr>
          <w:rFonts w:hint="eastAsia" w:ascii="Times New Roman" w:hAnsi="Times New Roman" w:eastAsia="仿宋" w:cs="Times New Roman"/>
          <w:color w:val="auto"/>
          <w:kern w:val="0"/>
          <w:sz w:val="24"/>
          <w:szCs w:val="24"/>
          <w:highlight w:val="none"/>
          <w:lang w:eastAsia="zh-CN"/>
        </w:rPr>
        <w:t>应提供书面审核通过的《费用结算申请书》、货物验收报告、业主签名的配送单和等额有效的增值税发票，经</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审核无误后 5 个工作日内支付，否则不予付款，且</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不承担任何责任。</w:t>
      </w:r>
      <w:r>
        <w:rPr>
          <w:rFonts w:hint="eastAsia" w:eastAsia="仿宋" w:cs="Times New Roman"/>
          <w:color w:val="auto"/>
          <w:kern w:val="0"/>
          <w:sz w:val="24"/>
          <w:szCs w:val="24"/>
          <w:highlight w:val="none"/>
          <w:lang w:val="en-US" w:eastAsia="zh-CN"/>
        </w:rPr>
        <w:t>中标人</w:t>
      </w:r>
      <w:r>
        <w:rPr>
          <w:rFonts w:hint="eastAsia" w:ascii="Times New Roman" w:hAnsi="Times New Roman" w:eastAsia="仿宋" w:cs="Times New Roman"/>
          <w:color w:val="auto"/>
          <w:kern w:val="0"/>
          <w:sz w:val="24"/>
          <w:szCs w:val="24"/>
          <w:highlight w:val="none"/>
          <w:lang w:eastAsia="zh-CN"/>
        </w:rPr>
        <w:t>确认收款账户为合同尾部记载信息。</w:t>
      </w:r>
    </w:p>
    <w:p w14:paraId="047A3E24">
      <w:pPr>
        <w:pStyle w:val="4"/>
        <w:adjustRightInd w:val="0"/>
        <w:snapToGrid w:val="0"/>
        <w:spacing w:before="0" w:after="0" w:line="400" w:lineRule="exact"/>
        <w:ind w:firstLine="482" w:firstLineChars="200"/>
        <w:outlineLvl w:val="0"/>
        <w:rPr>
          <w:rFonts w:hint="eastAsia" w:ascii="Times New Roman" w:hAnsi="Times New Roman" w:eastAsia="仿宋" w:cs="Times New Roman"/>
          <w:b/>
          <w:color w:val="auto"/>
          <w:sz w:val="24"/>
          <w:highlight w:val="none"/>
        </w:rPr>
      </w:pPr>
      <w:bookmarkStart w:id="493" w:name="_Toc13634"/>
      <w:r>
        <w:rPr>
          <w:rFonts w:hint="eastAsia" w:ascii="Times New Roman" w:hAnsi="Times New Roman" w:eastAsia="仿宋" w:cs="Times New Roman"/>
          <w:b/>
          <w:color w:val="auto"/>
          <w:sz w:val="24"/>
          <w:highlight w:val="none"/>
          <w:lang w:eastAsia="zh-CN"/>
        </w:rPr>
        <w:t>四</w:t>
      </w:r>
      <w:r>
        <w:rPr>
          <w:rFonts w:hint="eastAsia" w:ascii="Times New Roman" w:hAnsi="Times New Roman" w:eastAsia="仿宋" w:cs="Times New Roman"/>
          <w:b/>
          <w:color w:val="auto"/>
          <w:sz w:val="24"/>
          <w:highlight w:val="none"/>
        </w:rPr>
        <w:t>、※质量保证及售后服务</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004C675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仿宋" w:cs="Times New Roman"/>
          <w:color w:val="auto"/>
          <w:kern w:val="0"/>
          <w:sz w:val="24"/>
          <w:szCs w:val="24"/>
          <w:highlight w:val="none"/>
          <w:lang w:eastAsia="zh-CN"/>
        </w:rPr>
      </w:pPr>
      <w:r>
        <w:rPr>
          <w:rFonts w:hint="eastAsia" w:eastAsia="仿宋" w:cs="Times New Roman"/>
          <w:color w:val="auto"/>
          <w:kern w:val="0"/>
          <w:sz w:val="24"/>
          <w:szCs w:val="24"/>
          <w:highlight w:val="none"/>
          <w:lang w:val="en-US" w:eastAsia="zh-CN"/>
        </w:rPr>
        <w:t>中标人</w:t>
      </w:r>
      <w:r>
        <w:rPr>
          <w:rFonts w:hint="default" w:ascii="Times New Roman" w:hAnsi="Times New Roman" w:eastAsia="仿宋" w:cs="Times New Roman"/>
          <w:color w:val="auto"/>
          <w:kern w:val="0"/>
          <w:sz w:val="24"/>
          <w:szCs w:val="24"/>
          <w:highlight w:val="none"/>
        </w:rPr>
        <w:t>提供的商品必须是全新的，完全符合国家有关技术标准，</w:t>
      </w:r>
      <w:r>
        <w:rPr>
          <w:rFonts w:hint="eastAsia" w:eastAsia="仿宋" w:cs="Times New Roman"/>
          <w:color w:val="auto"/>
          <w:kern w:val="0"/>
          <w:sz w:val="24"/>
          <w:szCs w:val="24"/>
          <w:highlight w:val="none"/>
          <w:lang w:val="en-US" w:eastAsia="zh-CN"/>
        </w:rPr>
        <w:t>中标人</w:t>
      </w:r>
      <w:r>
        <w:rPr>
          <w:rFonts w:hint="default" w:ascii="Times New Roman" w:hAnsi="Times New Roman" w:eastAsia="仿宋" w:cs="Times New Roman"/>
          <w:color w:val="auto"/>
          <w:kern w:val="0"/>
          <w:sz w:val="24"/>
          <w:szCs w:val="24"/>
          <w:highlight w:val="none"/>
        </w:rPr>
        <w:t>的质量保证及售后服务承诺如下</w:t>
      </w:r>
      <w:r>
        <w:rPr>
          <w:rFonts w:hint="eastAsia" w:ascii="Times New Roman" w:hAnsi="Times New Roman" w:eastAsia="仿宋" w:cs="Times New Roman"/>
          <w:color w:val="auto"/>
          <w:kern w:val="0"/>
          <w:sz w:val="24"/>
          <w:szCs w:val="24"/>
          <w:highlight w:val="none"/>
          <w:lang w:eastAsia="zh-CN"/>
        </w:rPr>
        <w:t>。</w:t>
      </w:r>
    </w:p>
    <w:p w14:paraId="128157F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rPr>
        <w:t>1、质保期限：</w:t>
      </w:r>
      <w:r>
        <w:rPr>
          <w:rFonts w:hint="default" w:ascii="Times New Roman" w:hAnsi="Times New Roman" w:eastAsia="仿宋" w:cs="Times New Roman"/>
          <w:color w:val="auto"/>
          <w:kern w:val="0"/>
          <w:sz w:val="24"/>
          <w:szCs w:val="24"/>
          <w:highlight w:val="none"/>
          <w:lang w:val="en-US" w:eastAsia="zh-CN"/>
        </w:rPr>
        <w:t>按国家“三包”规定执行</w:t>
      </w:r>
      <w:r>
        <w:rPr>
          <w:rFonts w:hint="eastAsia" w:ascii="Times New Roman" w:hAnsi="Times New Roman" w:eastAsia="仿宋" w:cs="Times New Roman"/>
          <w:color w:val="auto"/>
          <w:kern w:val="0"/>
          <w:sz w:val="24"/>
          <w:szCs w:val="24"/>
          <w:highlight w:val="none"/>
          <w:lang w:val="en-US" w:eastAsia="zh-CN"/>
        </w:rPr>
        <w:t>。</w:t>
      </w:r>
      <w:r>
        <w:rPr>
          <w:rFonts w:hint="default" w:ascii="Times New Roman" w:hAnsi="Times New Roman" w:eastAsia="仿宋" w:cs="Times New Roman"/>
          <w:color w:val="auto"/>
          <w:kern w:val="0"/>
          <w:sz w:val="24"/>
          <w:szCs w:val="24"/>
          <w:highlight w:val="none"/>
        </w:rPr>
        <w:t>质保期内因货物本身的质量问题发生故障，</w:t>
      </w:r>
      <w:r>
        <w:rPr>
          <w:rFonts w:hint="eastAsia" w:eastAsia="仿宋" w:cs="Times New Roman"/>
          <w:color w:val="auto"/>
          <w:kern w:val="0"/>
          <w:sz w:val="24"/>
          <w:szCs w:val="24"/>
          <w:highlight w:val="none"/>
          <w:lang w:val="en-US" w:eastAsia="zh-CN"/>
        </w:rPr>
        <w:t>中标人</w:t>
      </w:r>
      <w:r>
        <w:rPr>
          <w:rFonts w:hint="default" w:ascii="Times New Roman" w:hAnsi="Times New Roman" w:eastAsia="仿宋" w:cs="Times New Roman"/>
          <w:color w:val="auto"/>
          <w:kern w:val="0"/>
          <w:sz w:val="24"/>
          <w:szCs w:val="24"/>
          <w:highlight w:val="none"/>
        </w:rPr>
        <w:t>应负责免费</w:t>
      </w:r>
      <w:r>
        <w:rPr>
          <w:rFonts w:hint="default" w:ascii="Times New Roman" w:hAnsi="Times New Roman" w:eastAsia="仿宋" w:cs="Times New Roman"/>
          <w:color w:val="auto"/>
          <w:kern w:val="0"/>
          <w:sz w:val="24"/>
          <w:szCs w:val="24"/>
          <w:highlight w:val="none"/>
          <w:lang w:val="zh-TW" w:eastAsia="zh-TW"/>
        </w:rPr>
        <w:t>维修和</w:t>
      </w:r>
      <w:r>
        <w:rPr>
          <w:rFonts w:hint="default" w:ascii="Times New Roman" w:hAnsi="Times New Roman" w:eastAsia="仿宋" w:cs="Times New Roman"/>
          <w:color w:val="auto"/>
          <w:kern w:val="0"/>
          <w:sz w:val="24"/>
          <w:szCs w:val="24"/>
          <w:highlight w:val="none"/>
        </w:rPr>
        <w:t>更换。</w:t>
      </w:r>
      <w:r>
        <w:rPr>
          <w:rFonts w:hint="eastAsia" w:ascii="Times New Roman" w:hAnsi="Times New Roman" w:eastAsia="仿宋" w:cs="Times New Roman"/>
          <w:color w:val="auto"/>
          <w:kern w:val="0"/>
          <w:sz w:val="24"/>
          <w:szCs w:val="24"/>
          <w:highlight w:val="none"/>
          <w:lang w:eastAsia="zh-CN"/>
        </w:rPr>
        <w:t>质保期自</w:t>
      </w:r>
      <w:r>
        <w:rPr>
          <w:rFonts w:hint="eastAsia" w:eastAsia="仿宋" w:cs="Times New Roman"/>
          <w:color w:val="auto"/>
          <w:kern w:val="0"/>
          <w:sz w:val="24"/>
          <w:szCs w:val="24"/>
          <w:highlight w:val="none"/>
          <w:lang w:val="en-US" w:eastAsia="zh-CN"/>
        </w:rPr>
        <w:t>中标人</w:t>
      </w:r>
      <w:r>
        <w:rPr>
          <w:rFonts w:hint="eastAsia" w:ascii="Times New Roman" w:hAnsi="Times New Roman" w:eastAsia="仿宋" w:cs="Times New Roman"/>
          <w:color w:val="auto"/>
          <w:kern w:val="0"/>
          <w:sz w:val="24"/>
          <w:szCs w:val="24"/>
          <w:highlight w:val="none"/>
          <w:lang w:eastAsia="zh-CN"/>
        </w:rPr>
        <w:t>将商品交付给业主开始计算。</w:t>
      </w:r>
    </w:p>
    <w:p w14:paraId="2B0E338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rPr>
        <w:t>2、保修范围：</w:t>
      </w:r>
      <w:r>
        <w:rPr>
          <w:rFonts w:hint="default" w:ascii="Times New Roman" w:hAnsi="Times New Roman" w:eastAsia="仿宋" w:cs="Times New Roman"/>
          <w:color w:val="auto"/>
          <w:kern w:val="0"/>
          <w:sz w:val="24"/>
          <w:szCs w:val="24"/>
          <w:highlight w:val="none"/>
          <w:lang w:val="en-US" w:eastAsia="zh-CN"/>
        </w:rPr>
        <w:t>按国家“三包”规定执行</w:t>
      </w:r>
      <w:r>
        <w:rPr>
          <w:rFonts w:hint="eastAsia" w:ascii="Times New Roman" w:hAnsi="Times New Roman" w:eastAsia="仿宋" w:cs="Times New Roman"/>
          <w:color w:val="auto"/>
          <w:kern w:val="0"/>
          <w:sz w:val="24"/>
          <w:szCs w:val="24"/>
          <w:highlight w:val="none"/>
          <w:lang w:val="en-US" w:eastAsia="zh-CN"/>
        </w:rPr>
        <w:t>。</w:t>
      </w:r>
    </w:p>
    <w:p w14:paraId="408F5B5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rPr>
        <w:t>3、服务措施：</w:t>
      </w:r>
      <w:r>
        <w:rPr>
          <w:rFonts w:hint="eastAsia" w:eastAsia="仿宋" w:cs="Times New Roman"/>
          <w:color w:val="auto"/>
          <w:kern w:val="0"/>
          <w:sz w:val="24"/>
          <w:szCs w:val="24"/>
          <w:highlight w:val="none"/>
          <w:lang w:val="en-US" w:eastAsia="zh-CN"/>
        </w:rPr>
        <w:t>中标人</w:t>
      </w:r>
      <w:r>
        <w:rPr>
          <w:rFonts w:hint="eastAsia" w:ascii="Times New Roman" w:hAnsi="Times New Roman" w:eastAsia="仿宋" w:cs="Times New Roman"/>
          <w:color w:val="auto"/>
          <w:kern w:val="0"/>
          <w:sz w:val="24"/>
          <w:szCs w:val="24"/>
          <w:highlight w:val="none"/>
          <w:lang w:val="en-US" w:eastAsia="zh-CN"/>
        </w:rPr>
        <w:t>需送货上门。</w:t>
      </w:r>
    </w:p>
    <w:p w14:paraId="0685399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auto"/>
          <w:kern w:val="0"/>
          <w:sz w:val="24"/>
          <w:szCs w:val="24"/>
          <w:highlight w:val="none"/>
          <w:lang w:val="zh-TW" w:eastAsia="zh-TW"/>
        </w:rPr>
      </w:pPr>
      <w:r>
        <w:rPr>
          <w:rFonts w:hint="default" w:ascii="Times New Roman" w:hAnsi="Times New Roman" w:eastAsia="仿宋" w:cs="Times New Roman"/>
          <w:color w:val="auto"/>
          <w:kern w:val="0"/>
          <w:sz w:val="24"/>
          <w:szCs w:val="24"/>
          <w:highlight w:val="none"/>
        </w:rPr>
        <w:t>4、质保期后服务：</w:t>
      </w:r>
      <w:r>
        <w:rPr>
          <w:rFonts w:hint="default" w:ascii="Times New Roman" w:hAnsi="Times New Roman" w:eastAsia="仿宋" w:cs="Times New Roman"/>
          <w:color w:val="auto"/>
          <w:kern w:val="0"/>
          <w:sz w:val="24"/>
          <w:szCs w:val="24"/>
          <w:highlight w:val="none"/>
          <w:lang w:val="en-US" w:eastAsia="zh-CN"/>
        </w:rPr>
        <w:t>按国家“三包”规定执行</w:t>
      </w:r>
      <w:r>
        <w:rPr>
          <w:rFonts w:hint="default" w:ascii="Times New Roman" w:hAnsi="Times New Roman" w:eastAsia="仿宋" w:cs="Times New Roman"/>
          <w:color w:val="auto"/>
          <w:kern w:val="0"/>
          <w:sz w:val="24"/>
          <w:szCs w:val="24"/>
          <w:highlight w:val="none"/>
          <w:lang w:val="zh-TW" w:eastAsia="zh-TW"/>
        </w:rPr>
        <w:t>。</w:t>
      </w:r>
    </w:p>
    <w:p w14:paraId="38FD6247">
      <w:pPr>
        <w:pStyle w:val="4"/>
        <w:adjustRightInd w:val="0"/>
        <w:snapToGrid w:val="0"/>
        <w:spacing w:before="0" w:after="0" w:line="400" w:lineRule="exact"/>
        <w:ind w:firstLine="0" w:firstLineChars="0"/>
        <w:outlineLvl w:val="0"/>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lang w:eastAsia="zh-CN"/>
        </w:rPr>
        <w:t>　　</w:t>
      </w:r>
      <w:bookmarkStart w:id="494" w:name="_Toc32298"/>
      <w:bookmarkStart w:id="495" w:name="_Toc26393"/>
      <w:bookmarkStart w:id="496" w:name="_Toc79416949"/>
      <w:bookmarkStart w:id="497" w:name="_Toc21648"/>
      <w:bookmarkStart w:id="498" w:name="_Toc100329938"/>
      <w:bookmarkStart w:id="499" w:name="_Toc29375"/>
      <w:bookmarkStart w:id="500" w:name="_Toc15114"/>
      <w:r>
        <w:rPr>
          <w:rFonts w:hint="eastAsia" w:ascii="Times New Roman" w:hAnsi="Times New Roman" w:eastAsia="仿宋" w:cs="Times New Roman"/>
          <w:b/>
          <w:color w:val="auto"/>
          <w:sz w:val="24"/>
          <w:highlight w:val="none"/>
          <w:lang w:val="en-US" w:eastAsia="zh-CN"/>
        </w:rPr>
        <w:t>五</w:t>
      </w:r>
      <w:r>
        <w:rPr>
          <w:rFonts w:hint="default" w:ascii="Times New Roman" w:hAnsi="Times New Roman" w:eastAsia="仿宋" w:cs="Times New Roman"/>
          <w:b/>
          <w:color w:val="auto"/>
          <w:sz w:val="24"/>
          <w:highlight w:val="none"/>
        </w:rPr>
        <w:t>、知识产权</w:t>
      </w:r>
      <w:bookmarkEnd w:id="494"/>
      <w:bookmarkEnd w:id="495"/>
      <w:bookmarkEnd w:id="496"/>
      <w:bookmarkEnd w:id="497"/>
      <w:bookmarkEnd w:id="498"/>
      <w:bookmarkEnd w:id="499"/>
      <w:bookmarkEnd w:id="500"/>
    </w:p>
    <w:p w14:paraId="35B18AB4">
      <w:pPr>
        <w:snapToGrid w:val="0"/>
        <w:spacing w:line="400" w:lineRule="exact"/>
        <w:ind w:firstLine="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eastAsia="zh-CN"/>
        </w:rPr>
        <w:t>　　</w:t>
      </w:r>
      <w:r>
        <w:rPr>
          <w:rFonts w:hint="eastAsia" w:ascii="Times New Roman" w:hAnsi="Times New Roman" w:eastAsia="仿宋" w:cs="Times New Roman"/>
          <w:color w:val="auto"/>
          <w:kern w:val="0"/>
          <w:sz w:val="24"/>
          <w:szCs w:val="24"/>
          <w:highlight w:val="none"/>
          <w:lang w:eastAsia="zh-CN"/>
        </w:rPr>
        <w:t>比选人</w:t>
      </w:r>
      <w:r>
        <w:rPr>
          <w:rFonts w:hint="default" w:ascii="Times New Roman" w:hAnsi="Times New Roman" w:eastAsia="仿宋" w:cs="Times New Roman"/>
          <w:color w:val="auto"/>
          <w:kern w:val="0"/>
          <w:sz w:val="24"/>
          <w:szCs w:val="24"/>
          <w:highlight w:val="none"/>
        </w:rPr>
        <w:t>在中华人民共和国境内使用</w:t>
      </w:r>
      <w:r>
        <w:rPr>
          <w:rFonts w:hint="eastAsia" w:ascii="Times New Roman" w:hAnsi="Times New Roman" w:eastAsia="仿宋" w:cs="Times New Roman"/>
          <w:color w:val="auto"/>
          <w:kern w:val="0"/>
          <w:sz w:val="24"/>
          <w:szCs w:val="24"/>
          <w:highlight w:val="none"/>
          <w:lang w:eastAsia="zh-CN"/>
        </w:rPr>
        <w:t>投标人</w:t>
      </w:r>
      <w:r>
        <w:rPr>
          <w:rFonts w:hint="default" w:ascii="Times New Roman" w:hAnsi="Times New Roman" w:eastAsia="仿宋" w:cs="Times New Roman"/>
          <w:color w:val="auto"/>
          <w:kern w:val="0"/>
          <w:sz w:val="24"/>
          <w:szCs w:val="24"/>
          <w:highlight w:val="none"/>
        </w:rPr>
        <w:t>提供的货物及服务时免受第三方提出的侵犯其专利权或其它知识产权的起诉。如果第三方提出侵权指控，</w:t>
      </w:r>
      <w:r>
        <w:rPr>
          <w:rFonts w:hint="eastAsia" w:ascii="Times New Roman" w:hAnsi="Times New Roman" w:eastAsia="仿宋" w:cs="Times New Roman"/>
          <w:color w:val="auto"/>
          <w:kern w:val="0"/>
          <w:sz w:val="24"/>
          <w:szCs w:val="24"/>
          <w:highlight w:val="none"/>
          <w:lang w:eastAsia="zh-CN"/>
        </w:rPr>
        <w:t>中标投标人</w:t>
      </w:r>
      <w:r>
        <w:rPr>
          <w:rFonts w:hint="default" w:ascii="Times New Roman" w:hAnsi="Times New Roman" w:eastAsia="仿宋" w:cs="Times New Roman"/>
          <w:color w:val="auto"/>
          <w:kern w:val="0"/>
          <w:sz w:val="24"/>
          <w:szCs w:val="24"/>
          <w:highlight w:val="none"/>
        </w:rPr>
        <w:t>应承担由此而引起的一切法律责任和费用。</w:t>
      </w:r>
    </w:p>
    <w:p w14:paraId="477EE80F">
      <w:pPr>
        <w:pStyle w:val="4"/>
        <w:adjustRightInd w:val="0"/>
        <w:snapToGrid w:val="0"/>
        <w:spacing w:before="0" w:after="0" w:line="400" w:lineRule="exact"/>
        <w:ind w:firstLine="0" w:firstLineChars="0"/>
        <w:outlineLvl w:val="0"/>
        <w:rPr>
          <w:rFonts w:hint="default" w:ascii="Times New Roman" w:hAnsi="Times New Roman" w:eastAsia="仿宋" w:cs="Times New Roman"/>
          <w:color w:val="auto"/>
          <w:sz w:val="24"/>
          <w:highlight w:val="none"/>
        </w:rPr>
      </w:pPr>
      <w:bookmarkStart w:id="501" w:name="_Toc344475124"/>
      <w:bookmarkStart w:id="502" w:name="_Toc100329939"/>
      <w:bookmarkStart w:id="503" w:name="_Toc79416950"/>
      <w:r>
        <w:rPr>
          <w:rFonts w:hint="default" w:ascii="Times New Roman" w:hAnsi="Times New Roman" w:eastAsia="仿宋" w:cs="Times New Roman"/>
          <w:color w:val="auto"/>
          <w:sz w:val="24"/>
          <w:highlight w:val="none"/>
          <w:lang w:eastAsia="zh-CN"/>
        </w:rPr>
        <w:t>　　</w:t>
      </w:r>
      <w:bookmarkStart w:id="504" w:name="_Toc4580"/>
      <w:bookmarkStart w:id="505" w:name="_Toc1759"/>
      <w:bookmarkStart w:id="506" w:name="_Toc1614"/>
      <w:bookmarkStart w:id="507" w:name="_Toc27643"/>
      <w:bookmarkStart w:id="508" w:name="_Toc5468"/>
      <w:r>
        <w:rPr>
          <w:rFonts w:hint="eastAsia" w:ascii="Times New Roman" w:hAnsi="Times New Roman" w:eastAsia="仿宋" w:cs="Times New Roman"/>
          <w:color w:val="auto"/>
          <w:sz w:val="24"/>
          <w:highlight w:val="none"/>
          <w:lang w:val="en-US" w:eastAsia="zh-CN"/>
        </w:rPr>
        <w:t>六</w:t>
      </w:r>
      <w:r>
        <w:rPr>
          <w:rFonts w:hint="default" w:ascii="Times New Roman" w:hAnsi="Times New Roman" w:eastAsia="仿宋" w:cs="Times New Roman"/>
          <w:color w:val="auto"/>
          <w:sz w:val="24"/>
          <w:highlight w:val="none"/>
        </w:rPr>
        <w:t>、</w:t>
      </w:r>
      <w:bookmarkEnd w:id="501"/>
      <w:bookmarkStart w:id="509" w:name="_Toc344475125"/>
      <w:r>
        <w:rPr>
          <w:rFonts w:hint="default" w:ascii="Times New Roman" w:hAnsi="Times New Roman" w:eastAsia="仿宋" w:cs="Times New Roman"/>
          <w:color w:val="auto"/>
          <w:sz w:val="24"/>
          <w:highlight w:val="none"/>
        </w:rPr>
        <w:t>其他</w:t>
      </w:r>
      <w:bookmarkEnd w:id="502"/>
      <w:bookmarkEnd w:id="503"/>
      <w:bookmarkEnd w:id="504"/>
      <w:bookmarkEnd w:id="505"/>
      <w:bookmarkEnd w:id="506"/>
      <w:bookmarkEnd w:id="507"/>
      <w:bookmarkEnd w:id="508"/>
    </w:p>
    <w:bookmarkEnd w:id="509"/>
    <w:p w14:paraId="44548381">
      <w:pPr>
        <w:snapToGrid w:val="0"/>
        <w:spacing w:line="400" w:lineRule="exact"/>
        <w:ind w:firstLine="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　　</w:t>
      </w:r>
      <w:r>
        <w:rPr>
          <w:rFonts w:hint="default" w:ascii="Times New Roman" w:hAnsi="Times New Roman" w:eastAsia="仿宋" w:cs="Times New Roman"/>
          <w:color w:val="auto"/>
          <w:sz w:val="24"/>
          <w:szCs w:val="24"/>
          <w:highlight w:val="none"/>
        </w:rPr>
        <w:t>（一）</w:t>
      </w:r>
      <w:r>
        <w:rPr>
          <w:rFonts w:hint="eastAsia" w:ascii="Times New Roman" w:hAnsi="Times New Roman" w:eastAsia="仿宋" w:cs="Times New Roman"/>
          <w:color w:val="auto"/>
          <w:sz w:val="24"/>
          <w:szCs w:val="24"/>
          <w:highlight w:val="none"/>
          <w:lang w:eastAsia="zh-CN"/>
        </w:rPr>
        <w:t>投标人</w:t>
      </w:r>
      <w:r>
        <w:rPr>
          <w:rFonts w:hint="default" w:ascii="Times New Roman" w:hAnsi="Times New Roman" w:eastAsia="仿宋" w:cs="Times New Roman"/>
          <w:color w:val="auto"/>
          <w:sz w:val="24"/>
          <w:szCs w:val="24"/>
          <w:highlight w:val="none"/>
        </w:rPr>
        <w:t>必须在</w:t>
      </w:r>
      <w:r>
        <w:rPr>
          <w:rFonts w:hint="eastAsia" w:ascii="Times New Roman" w:hAnsi="Times New Roman" w:eastAsia="仿宋" w:cs="Times New Roman"/>
          <w:color w:val="auto"/>
          <w:sz w:val="24"/>
          <w:szCs w:val="24"/>
          <w:highlight w:val="none"/>
          <w:lang w:eastAsia="zh-CN"/>
        </w:rPr>
        <w:t>投标文件</w:t>
      </w:r>
      <w:r>
        <w:rPr>
          <w:rFonts w:hint="default" w:ascii="Times New Roman" w:hAnsi="Times New Roman" w:eastAsia="仿宋" w:cs="Times New Roman"/>
          <w:color w:val="auto"/>
          <w:sz w:val="24"/>
          <w:szCs w:val="24"/>
          <w:highlight w:val="none"/>
        </w:rPr>
        <w:t>中对以上条款和服务承诺明确列出，承诺内容必须达到本篇及</w:t>
      </w:r>
      <w:r>
        <w:rPr>
          <w:rFonts w:hint="eastAsia" w:ascii="Times New Roman" w:hAnsi="Times New Roman" w:eastAsia="仿宋" w:cs="Times New Roman"/>
          <w:color w:val="auto"/>
          <w:sz w:val="24"/>
          <w:szCs w:val="24"/>
          <w:highlight w:val="none"/>
          <w:lang w:eastAsia="zh-CN"/>
        </w:rPr>
        <w:t>比选</w:t>
      </w:r>
      <w:r>
        <w:rPr>
          <w:rFonts w:hint="default" w:ascii="Times New Roman" w:hAnsi="Times New Roman" w:eastAsia="仿宋" w:cs="Times New Roman"/>
          <w:color w:val="auto"/>
          <w:sz w:val="24"/>
          <w:szCs w:val="24"/>
          <w:highlight w:val="none"/>
        </w:rPr>
        <w:t>其他条款的要求。</w:t>
      </w:r>
    </w:p>
    <w:p w14:paraId="29AF99E2">
      <w:pPr>
        <w:snapToGrid w:val="0"/>
        <w:spacing w:line="400" w:lineRule="exact"/>
        <w:ind w:firstLine="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　　</w:t>
      </w:r>
      <w:r>
        <w:rPr>
          <w:rFonts w:hint="default" w:ascii="Times New Roman" w:hAnsi="Times New Roman" w:eastAsia="仿宋" w:cs="Times New Roman"/>
          <w:color w:val="auto"/>
          <w:sz w:val="24"/>
          <w:szCs w:val="24"/>
          <w:highlight w:val="none"/>
        </w:rPr>
        <w:t>（二）其他未尽事宜由供需双方在</w:t>
      </w:r>
      <w:r>
        <w:rPr>
          <w:rFonts w:hint="eastAsia" w:ascii="Times New Roman" w:hAnsi="Times New Roman" w:eastAsia="仿宋" w:cs="Times New Roman"/>
          <w:color w:val="auto"/>
          <w:sz w:val="24"/>
          <w:szCs w:val="24"/>
          <w:highlight w:val="none"/>
          <w:lang w:eastAsia="zh-CN"/>
        </w:rPr>
        <w:t>比选</w:t>
      </w:r>
      <w:r>
        <w:rPr>
          <w:rFonts w:hint="default" w:ascii="Times New Roman" w:hAnsi="Times New Roman" w:eastAsia="仿宋" w:cs="Times New Roman"/>
          <w:color w:val="auto"/>
          <w:sz w:val="24"/>
          <w:szCs w:val="24"/>
          <w:highlight w:val="none"/>
        </w:rPr>
        <w:t>合同中详细约定。</w:t>
      </w:r>
    </w:p>
    <w:p w14:paraId="123CD595">
      <w:pPr>
        <w:pStyle w:val="24"/>
        <w:widowControl w:val="0"/>
        <w:numPr>
          <w:ilvl w:val="0"/>
          <w:numId w:val="0"/>
        </w:numPr>
        <w:jc w:val="both"/>
        <w:rPr>
          <w:rFonts w:hint="eastAsia" w:ascii="宋体" w:hAnsi="宋体" w:eastAsia="宋体" w:cs="Times New Roman"/>
          <w:b/>
          <w:bCs/>
          <w:kern w:val="44"/>
          <w:sz w:val="44"/>
          <w:szCs w:val="44"/>
          <w:highlight w:val="none"/>
          <w:lang w:val="en-US" w:eastAsia="zh-CN" w:bidi="ar-SA"/>
        </w:rPr>
        <w:sectPr>
          <w:pgSz w:w="11906" w:h="16838"/>
          <w:pgMar w:top="1304" w:right="1134" w:bottom="1304" w:left="1304" w:header="851" w:footer="992" w:gutter="0"/>
          <w:cols w:space="720" w:num="1"/>
          <w:docGrid w:type="lines" w:linePitch="312" w:charSpace="0"/>
        </w:sectPr>
      </w:pPr>
    </w:p>
    <w:p w14:paraId="2A94D673">
      <w:pPr>
        <w:pStyle w:val="24"/>
        <w:rPr>
          <w:lang w:val="en-US" w:eastAsia="zh-CN"/>
        </w:rPr>
      </w:pPr>
    </w:p>
    <w:p w14:paraId="116A449F">
      <w:pPr>
        <w:pStyle w:val="3"/>
        <w:spacing w:line="360" w:lineRule="auto"/>
        <w:jc w:val="center"/>
        <w:rPr>
          <w:rFonts w:ascii="宋体" w:hAnsi="宋体"/>
          <w:highlight w:val="none"/>
        </w:rPr>
      </w:pPr>
      <w:bookmarkStart w:id="510" w:name="_Toc23843"/>
      <w:bookmarkStart w:id="511" w:name="_Toc430530528"/>
      <w:bookmarkStart w:id="512" w:name="_Toc509218852"/>
      <w:bookmarkStart w:id="513" w:name="_Toc28656"/>
      <w:bookmarkStart w:id="514" w:name="_Toc287607865"/>
      <w:bookmarkStart w:id="515" w:name="_Toc534185829"/>
      <w:bookmarkStart w:id="516" w:name="_Toc24390"/>
      <w:bookmarkStart w:id="517" w:name="_Toc287620812"/>
      <w:r>
        <w:rPr>
          <w:rFonts w:hint="eastAsia" w:ascii="宋体" w:hAnsi="宋体"/>
          <w:highlight w:val="none"/>
        </w:rPr>
        <w:t>第</w:t>
      </w:r>
      <w:r>
        <w:rPr>
          <w:rFonts w:hint="eastAsia" w:ascii="宋体" w:hAnsi="宋体"/>
          <w:highlight w:val="none"/>
          <w:lang w:val="en-US" w:eastAsia="zh-CN"/>
        </w:rPr>
        <w:t>八</w:t>
      </w:r>
      <w:r>
        <w:rPr>
          <w:rFonts w:hint="eastAsia" w:ascii="宋体" w:hAnsi="宋体"/>
          <w:highlight w:val="none"/>
        </w:rPr>
        <w:t xml:space="preserve">章  </w:t>
      </w:r>
      <w:r>
        <w:rPr>
          <w:rFonts w:hint="eastAsia" w:ascii="宋体" w:hAnsi="宋体"/>
          <w:highlight w:val="none"/>
          <w:lang w:eastAsia="zh-CN"/>
        </w:rPr>
        <w:t>竞选文件</w:t>
      </w:r>
      <w:r>
        <w:rPr>
          <w:rFonts w:hint="eastAsia" w:ascii="宋体" w:hAnsi="宋体"/>
          <w:highlight w:val="none"/>
        </w:rPr>
        <w:t>格式</w:t>
      </w:r>
      <w:bookmarkEnd w:id="510"/>
      <w:bookmarkEnd w:id="511"/>
      <w:bookmarkEnd w:id="512"/>
      <w:bookmarkEnd w:id="513"/>
      <w:bookmarkEnd w:id="514"/>
      <w:bookmarkEnd w:id="515"/>
      <w:bookmarkEnd w:id="516"/>
      <w:bookmarkEnd w:id="517"/>
    </w:p>
    <w:p w14:paraId="14D0784A">
      <w:pPr>
        <w:spacing w:line="360" w:lineRule="auto"/>
        <w:rPr>
          <w:rFonts w:ascii="宋体" w:hAnsi="宋体"/>
          <w:sz w:val="32"/>
          <w:szCs w:val="32"/>
          <w:highlight w:val="none"/>
        </w:rPr>
      </w:pPr>
    </w:p>
    <w:p w14:paraId="4A3FBE23">
      <w:pPr>
        <w:spacing w:line="360" w:lineRule="auto"/>
        <w:jc w:val="center"/>
        <w:rPr>
          <w:rFonts w:ascii="宋体" w:hAnsi="宋体"/>
          <w:sz w:val="36"/>
          <w:szCs w:val="36"/>
          <w:highlight w:val="none"/>
        </w:rPr>
      </w:pPr>
      <w:bookmarkStart w:id="518" w:name="_Toc224103493"/>
      <w:r>
        <w:rPr>
          <w:rFonts w:hint="eastAsia" w:ascii="宋体" w:hAnsi="宋体"/>
          <w:sz w:val="36"/>
          <w:szCs w:val="36"/>
          <w:highlight w:val="none"/>
        </w:rPr>
        <w:t>目  录</w:t>
      </w:r>
      <w:bookmarkEnd w:id="518"/>
    </w:p>
    <w:p w14:paraId="38F47911">
      <w:pPr>
        <w:spacing w:line="360" w:lineRule="auto"/>
        <w:jc w:val="center"/>
        <w:rPr>
          <w:rFonts w:ascii="宋体" w:hAnsi="宋体"/>
          <w:szCs w:val="20"/>
          <w:highlight w:val="none"/>
        </w:rPr>
      </w:pPr>
    </w:p>
    <w:p w14:paraId="6D383D18">
      <w:pPr>
        <w:spacing w:line="360" w:lineRule="auto"/>
        <w:outlineLvl w:val="1"/>
        <w:rPr>
          <w:rFonts w:ascii="宋体" w:hAnsi="宋体"/>
          <w:b/>
          <w:highlight w:val="none"/>
        </w:rPr>
      </w:pPr>
      <w:bookmarkStart w:id="519" w:name="_Toc27897"/>
      <w:r>
        <w:rPr>
          <w:rFonts w:hint="eastAsia" w:ascii="宋体" w:hAnsi="宋体"/>
          <w:b/>
          <w:highlight w:val="none"/>
          <w:lang w:val="en-US" w:eastAsia="zh-CN"/>
        </w:rPr>
        <w:t>一</w:t>
      </w:r>
      <w:r>
        <w:rPr>
          <w:rFonts w:ascii="宋体" w:hAnsi="宋体"/>
          <w:b/>
          <w:highlight w:val="none"/>
        </w:rPr>
        <w:t>、</w:t>
      </w:r>
      <w:r>
        <w:rPr>
          <w:rFonts w:hint="eastAsia" w:ascii="宋体" w:hAnsi="宋体"/>
          <w:b/>
          <w:highlight w:val="none"/>
          <w:lang w:eastAsia="zh-CN"/>
        </w:rPr>
        <w:t>竞选函</w:t>
      </w:r>
      <w:r>
        <w:rPr>
          <w:rFonts w:ascii="宋体" w:hAnsi="宋体"/>
          <w:b/>
          <w:highlight w:val="none"/>
        </w:rPr>
        <w:t>部分</w:t>
      </w:r>
      <w:bookmarkEnd w:id="519"/>
    </w:p>
    <w:p w14:paraId="2AA7C032">
      <w:pPr>
        <w:spacing w:line="360" w:lineRule="auto"/>
        <w:ind w:firstLine="420" w:firstLineChars="200"/>
        <w:rPr>
          <w:rFonts w:hint="eastAsia" w:ascii="宋体" w:hAnsi="宋体" w:eastAsia="宋体"/>
          <w:highlight w:val="none"/>
          <w:lang w:eastAsia="zh-CN"/>
        </w:rPr>
      </w:pPr>
      <w:r>
        <w:rPr>
          <w:rFonts w:ascii="宋体" w:hAnsi="宋体"/>
          <w:highlight w:val="none"/>
        </w:rPr>
        <w:t>（一）</w:t>
      </w:r>
      <w:r>
        <w:rPr>
          <w:rFonts w:hint="eastAsia" w:ascii="宋体" w:hAnsi="宋体"/>
          <w:highlight w:val="none"/>
          <w:lang w:eastAsia="zh-CN"/>
        </w:rPr>
        <w:t>竞选函</w:t>
      </w:r>
    </w:p>
    <w:p w14:paraId="0A9C27B5">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竞选函</w:t>
      </w:r>
      <w:r>
        <w:rPr>
          <w:rFonts w:ascii="宋体" w:hAnsi="宋体"/>
          <w:highlight w:val="none"/>
        </w:rPr>
        <w:t>附录</w:t>
      </w:r>
    </w:p>
    <w:p w14:paraId="12375BAF">
      <w:pPr>
        <w:spacing w:line="360" w:lineRule="auto"/>
        <w:ind w:firstLine="420" w:firstLineChars="200"/>
        <w:rPr>
          <w:rFonts w:ascii="宋体" w:hAnsi="宋体"/>
          <w:highlight w:val="none"/>
        </w:rPr>
      </w:pPr>
      <w:r>
        <w:rPr>
          <w:rFonts w:ascii="宋体" w:hAnsi="宋体"/>
          <w:highlight w:val="none"/>
        </w:rPr>
        <w:t>（三）</w:t>
      </w:r>
      <w:r>
        <w:rPr>
          <w:rFonts w:hint="eastAsia" w:ascii="宋体" w:hAnsi="宋体"/>
          <w:highlight w:val="none"/>
        </w:rPr>
        <w:t>法定代表人身份证明或附有法定代表人身份证明的授权委托书</w:t>
      </w:r>
    </w:p>
    <w:p w14:paraId="4D400DBE">
      <w:pPr>
        <w:spacing w:line="360" w:lineRule="auto"/>
        <w:outlineLvl w:val="1"/>
        <w:rPr>
          <w:rFonts w:ascii="宋体" w:hAnsi="宋体"/>
          <w:b/>
          <w:highlight w:val="none"/>
        </w:rPr>
      </w:pPr>
      <w:bookmarkStart w:id="520" w:name="_Toc22785"/>
      <w:r>
        <w:rPr>
          <w:rFonts w:hint="eastAsia" w:ascii="宋体" w:hAnsi="宋体"/>
          <w:b/>
          <w:highlight w:val="none"/>
          <w:lang w:val="en-US" w:eastAsia="zh-CN"/>
        </w:rPr>
        <w:t>二</w:t>
      </w:r>
      <w:r>
        <w:rPr>
          <w:rFonts w:ascii="宋体" w:hAnsi="宋体"/>
          <w:b/>
          <w:highlight w:val="none"/>
        </w:rPr>
        <w:t>、</w:t>
      </w:r>
      <w:r>
        <w:rPr>
          <w:rFonts w:hint="eastAsia" w:ascii="宋体" w:hAnsi="宋体"/>
          <w:b/>
          <w:highlight w:val="none"/>
        </w:rPr>
        <w:t>资格审查部分</w:t>
      </w:r>
      <w:bookmarkEnd w:id="520"/>
    </w:p>
    <w:p w14:paraId="4659078F">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14:paraId="6AB969C4">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14:paraId="40C0A58E">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）其他资料</w:t>
      </w:r>
    </w:p>
    <w:p w14:paraId="176CC348">
      <w:pPr>
        <w:spacing w:line="360" w:lineRule="auto"/>
        <w:rPr>
          <w:rFonts w:ascii="宋体" w:hAnsi="宋体"/>
          <w:highlight w:val="none"/>
        </w:rPr>
      </w:pPr>
    </w:p>
    <w:p w14:paraId="3603AD14">
      <w:pPr>
        <w:autoSpaceDE w:val="0"/>
        <w:autoSpaceDN w:val="0"/>
        <w:adjustRightInd w:val="0"/>
        <w:spacing w:line="276" w:lineRule="auto"/>
        <w:ind w:right="-23"/>
        <w:jc w:val="left"/>
        <w:rPr>
          <w:rFonts w:ascii="宋体" w:hAnsi="宋体"/>
          <w:b/>
          <w:kern w:val="0"/>
          <w:sz w:val="24"/>
          <w:highlight w:val="none"/>
        </w:rPr>
      </w:pPr>
      <w:r>
        <w:rPr>
          <w:rFonts w:ascii="宋体" w:hAnsi="宋体"/>
          <w:b/>
          <w:kern w:val="0"/>
          <w:sz w:val="24"/>
          <w:highlight w:val="none"/>
        </w:rPr>
        <w:br w:type="page"/>
      </w:r>
      <w:bookmarkStart w:id="521" w:name="_Toc287620813"/>
      <w:bookmarkStart w:id="522" w:name="_Toc224103494"/>
      <w:bookmarkStart w:id="523" w:name="_Toc287607866"/>
      <w:bookmarkStart w:id="524" w:name="_Toc277082642"/>
      <w:bookmarkStart w:id="525" w:name="_Toc430530529"/>
    </w:p>
    <w:p w14:paraId="5A279D69">
      <w:pPr>
        <w:pStyle w:val="4"/>
        <w:spacing w:line="360" w:lineRule="auto"/>
        <w:jc w:val="center"/>
        <w:rPr>
          <w:rFonts w:ascii="宋体" w:hAnsi="宋体"/>
          <w:b w:val="0"/>
          <w:bCs w:val="0"/>
          <w:sz w:val="44"/>
          <w:szCs w:val="44"/>
          <w:highlight w:val="none"/>
        </w:rPr>
      </w:pPr>
      <w:bookmarkStart w:id="526" w:name="_Toc30899"/>
      <w:bookmarkStart w:id="527" w:name="_Toc27035"/>
      <w:bookmarkStart w:id="528" w:name="_Toc19476"/>
      <w:r>
        <w:rPr>
          <w:rFonts w:hint="eastAsia" w:ascii="宋体" w:hAnsi="宋体"/>
          <w:b w:val="0"/>
          <w:bCs w:val="0"/>
          <w:sz w:val="44"/>
          <w:szCs w:val="44"/>
          <w:highlight w:val="none"/>
          <w:lang w:val="en-US" w:eastAsia="zh-CN"/>
        </w:rPr>
        <w:t>一</w:t>
      </w:r>
      <w:r>
        <w:rPr>
          <w:rFonts w:hint="eastAsia" w:ascii="宋体" w:hAnsi="宋体"/>
          <w:b w:val="0"/>
          <w:bCs w:val="0"/>
          <w:sz w:val="44"/>
          <w:szCs w:val="44"/>
          <w:highlight w:val="none"/>
        </w:rPr>
        <w:t>、</w:t>
      </w:r>
      <w:r>
        <w:rPr>
          <w:rFonts w:hint="eastAsia" w:ascii="宋体" w:hAnsi="宋体"/>
          <w:b w:val="0"/>
          <w:bCs w:val="0"/>
          <w:sz w:val="44"/>
          <w:szCs w:val="44"/>
          <w:highlight w:val="none"/>
          <w:lang w:eastAsia="zh-CN"/>
        </w:rPr>
        <w:t>竞选函</w:t>
      </w:r>
      <w:r>
        <w:rPr>
          <w:rFonts w:hint="eastAsia" w:ascii="宋体" w:hAnsi="宋体"/>
          <w:b w:val="0"/>
          <w:bCs w:val="0"/>
          <w:sz w:val="44"/>
          <w:szCs w:val="44"/>
          <w:highlight w:val="none"/>
        </w:rPr>
        <w:t>部分</w:t>
      </w:r>
      <w:bookmarkEnd w:id="521"/>
      <w:bookmarkEnd w:id="522"/>
      <w:bookmarkEnd w:id="523"/>
      <w:bookmarkEnd w:id="524"/>
      <w:bookmarkEnd w:id="525"/>
      <w:bookmarkEnd w:id="526"/>
      <w:bookmarkEnd w:id="527"/>
      <w:bookmarkEnd w:id="528"/>
    </w:p>
    <w:p w14:paraId="5180AE2A">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2FE7ADE3">
      <w:pPr>
        <w:tabs>
          <w:tab w:val="left" w:pos="2580"/>
          <w:tab w:val="left" w:pos="5940"/>
        </w:tabs>
        <w:autoSpaceDE w:val="0"/>
        <w:autoSpaceDN w:val="0"/>
        <w:adjustRightInd w:val="0"/>
        <w:snapToGrid w:val="0"/>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lang w:val="en-US" w:eastAsia="zh-CN"/>
        </w:rPr>
        <w:t xml:space="preserve">                      </w:t>
      </w:r>
      <w:r>
        <w:rPr>
          <w:rFonts w:hint="eastAsia" w:ascii="宋体" w:hAnsi="宋体"/>
          <w:kern w:val="0"/>
          <w:sz w:val="32"/>
          <w:szCs w:val="32"/>
          <w:highlight w:val="none"/>
          <w:u w:val="single"/>
        </w:rPr>
        <w:t>（项目名称）</w:t>
      </w:r>
    </w:p>
    <w:p w14:paraId="56412C3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312F129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164201C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18FA37E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3C28B68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1F261B96">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1AEDDD7B">
      <w:pPr>
        <w:autoSpaceDE w:val="0"/>
        <w:autoSpaceDN w:val="0"/>
        <w:adjustRightInd w:val="0"/>
        <w:snapToGrid w:val="0"/>
        <w:spacing w:line="360" w:lineRule="auto"/>
        <w:jc w:val="left"/>
        <w:rPr>
          <w:rFonts w:ascii="宋体" w:hAnsi="宋体"/>
          <w:kern w:val="0"/>
          <w:sz w:val="16"/>
          <w:szCs w:val="16"/>
          <w:highlight w:val="none"/>
        </w:rPr>
      </w:pPr>
    </w:p>
    <w:p w14:paraId="3AE6305A">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lang w:eastAsia="zh-CN"/>
        </w:rPr>
        <w:t>竞选函</w:t>
      </w:r>
      <w:r>
        <w:rPr>
          <w:rFonts w:hint="eastAsia" w:ascii="宋体" w:hAnsi="宋体"/>
          <w:kern w:val="0"/>
          <w:sz w:val="36"/>
          <w:szCs w:val="36"/>
          <w:highlight w:val="none"/>
        </w:rPr>
        <w:t>部分</w:t>
      </w:r>
    </w:p>
    <w:p w14:paraId="4DB09049">
      <w:pPr>
        <w:autoSpaceDE w:val="0"/>
        <w:autoSpaceDN w:val="0"/>
        <w:adjustRightInd w:val="0"/>
        <w:snapToGrid w:val="0"/>
        <w:spacing w:line="360" w:lineRule="auto"/>
        <w:jc w:val="left"/>
        <w:rPr>
          <w:rFonts w:ascii="宋体" w:hAnsi="宋体"/>
          <w:b/>
          <w:kern w:val="0"/>
          <w:sz w:val="20"/>
          <w:szCs w:val="20"/>
          <w:highlight w:val="none"/>
        </w:rPr>
      </w:pPr>
    </w:p>
    <w:p w14:paraId="10797513">
      <w:pPr>
        <w:autoSpaceDE w:val="0"/>
        <w:autoSpaceDN w:val="0"/>
        <w:adjustRightInd w:val="0"/>
        <w:snapToGrid w:val="0"/>
        <w:spacing w:line="360" w:lineRule="auto"/>
        <w:jc w:val="left"/>
        <w:rPr>
          <w:rFonts w:ascii="宋体" w:hAnsi="宋体"/>
          <w:b/>
          <w:kern w:val="0"/>
          <w:sz w:val="20"/>
          <w:szCs w:val="20"/>
          <w:highlight w:val="none"/>
        </w:rPr>
      </w:pPr>
    </w:p>
    <w:p w14:paraId="0B6D18F5">
      <w:pPr>
        <w:autoSpaceDE w:val="0"/>
        <w:autoSpaceDN w:val="0"/>
        <w:adjustRightInd w:val="0"/>
        <w:snapToGrid w:val="0"/>
        <w:spacing w:line="360" w:lineRule="auto"/>
        <w:jc w:val="left"/>
        <w:rPr>
          <w:rFonts w:ascii="宋体" w:hAnsi="宋体"/>
          <w:b/>
          <w:kern w:val="0"/>
          <w:sz w:val="20"/>
          <w:szCs w:val="20"/>
          <w:highlight w:val="none"/>
        </w:rPr>
      </w:pPr>
    </w:p>
    <w:p w14:paraId="4B343B16">
      <w:pPr>
        <w:autoSpaceDE w:val="0"/>
        <w:autoSpaceDN w:val="0"/>
        <w:adjustRightInd w:val="0"/>
        <w:snapToGrid w:val="0"/>
        <w:spacing w:line="360" w:lineRule="auto"/>
        <w:jc w:val="left"/>
        <w:rPr>
          <w:rFonts w:ascii="宋体" w:hAnsi="宋体"/>
          <w:b/>
          <w:kern w:val="0"/>
          <w:sz w:val="20"/>
          <w:szCs w:val="20"/>
          <w:highlight w:val="none"/>
        </w:rPr>
      </w:pPr>
    </w:p>
    <w:p w14:paraId="5CEF41B9">
      <w:pPr>
        <w:autoSpaceDE w:val="0"/>
        <w:autoSpaceDN w:val="0"/>
        <w:adjustRightInd w:val="0"/>
        <w:snapToGrid w:val="0"/>
        <w:spacing w:line="360" w:lineRule="auto"/>
        <w:jc w:val="left"/>
        <w:rPr>
          <w:rFonts w:ascii="宋体" w:hAnsi="宋体"/>
          <w:b/>
          <w:kern w:val="0"/>
          <w:sz w:val="20"/>
          <w:szCs w:val="20"/>
          <w:highlight w:val="none"/>
        </w:rPr>
      </w:pPr>
    </w:p>
    <w:p w14:paraId="327E9802">
      <w:pPr>
        <w:autoSpaceDE w:val="0"/>
        <w:autoSpaceDN w:val="0"/>
        <w:adjustRightInd w:val="0"/>
        <w:snapToGrid w:val="0"/>
        <w:spacing w:line="360" w:lineRule="auto"/>
        <w:jc w:val="left"/>
        <w:rPr>
          <w:rFonts w:ascii="宋体" w:hAnsi="宋体"/>
          <w:b/>
          <w:kern w:val="0"/>
          <w:sz w:val="20"/>
          <w:szCs w:val="20"/>
          <w:highlight w:val="none"/>
        </w:rPr>
      </w:pPr>
    </w:p>
    <w:p w14:paraId="4473E7DB">
      <w:pPr>
        <w:autoSpaceDE w:val="0"/>
        <w:autoSpaceDN w:val="0"/>
        <w:adjustRightInd w:val="0"/>
        <w:snapToGrid w:val="0"/>
        <w:spacing w:line="360" w:lineRule="auto"/>
        <w:jc w:val="left"/>
        <w:rPr>
          <w:rFonts w:ascii="宋体" w:hAnsi="宋体"/>
          <w:b/>
          <w:kern w:val="0"/>
          <w:sz w:val="20"/>
          <w:szCs w:val="20"/>
          <w:highlight w:val="none"/>
        </w:rPr>
      </w:pPr>
    </w:p>
    <w:p w14:paraId="3BF2474A">
      <w:pPr>
        <w:autoSpaceDE w:val="0"/>
        <w:autoSpaceDN w:val="0"/>
        <w:adjustRightInd w:val="0"/>
        <w:snapToGrid w:val="0"/>
        <w:spacing w:line="360" w:lineRule="auto"/>
        <w:jc w:val="left"/>
        <w:rPr>
          <w:rFonts w:ascii="宋体" w:hAnsi="宋体"/>
          <w:b/>
          <w:kern w:val="0"/>
          <w:sz w:val="20"/>
          <w:szCs w:val="20"/>
          <w:highlight w:val="none"/>
        </w:rPr>
      </w:pPr>
    </w:p>
    <w:p w14:paraId="027BD031">
      <w:pPr>
        <w:autoSpaceDE w:val="0"/>
        <w:autoSpaceDN w:val="0"/>
        <w:adjustRightInd w:val="0"/>
        <w:snapToGrid w:val="0"/>
        <w:spacing w:line="360" w:lineRule="auto"/>
        <w:jc w:val="left"/>
        <w:rPr>
          <w:rFonts w:ascii="宋体" w:hAnsi="宋体"/>
          <w:b/>
          <w:kern w:val="0"/>
          <w:sz w:val="20"/>
          <w:szCs w:val="20"/>
          <w:highlight w:val="none"/>
        </w:rPr>
      </w:pPr>
    </w:p>
    <w:p w14:paraId="130CA278">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6F4FFC64">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060D57CB">
      <w:pPr>
        <w:autoSpaceDE w:val="0"/>
        <w:autoSpaceDN w:val="0"/>
        <w:adjustRightInd w:val="0"/>
        <w:snapToGrid w:val="0"/>
        <w:spacing w:line="360" w:lineRule="auto"/>
        <w:jc w:val="center"/>
        <w:rPr>
          <w:rFonts w:ascii="宋体" w:hAnsi="宋体"/>
          <w:kern w:val="0"/>
          <w:sz w:val="24"/>
          <w:szCs w:val="21"/>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r>
        <w:rPr>
          <w:rFonts w:ascii="宋体" w:hAnsi="宋体"/>
          <w:kern w:val="0"/>
          <w:sz w:val="24"/>
          <w:szCs w:val="21"/>
          <w:highlight w:val="none"/>
        </w:rPr>
        <w:br w:type="page"/>
      </w:r>
    </w:p>
    <w:p w14:paraId="7B29072A">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14:paraId="2C4C43CF">
      <w:pPr>
        <w:autoSpaceDE w:val="0"/>
        <w:autoSpaceDN w:val="0"/>
        <w:adjustRightInd w:val="0"/>
        <w:snapToGrid w:val="0"/>
        <w:spacing w:line="360" w:lineRule="auto"/>
        <w:jc w:val="left"/>
        <w:rPr>
          <w:rFonts w:ascii="宋体" w:hAnsi="宋体"/>
          <w:kern w:val="0"/>
          <w:sz w:val="24"/>
          <w:szCs w:val="21"/>
          <w:highlight w:val="none"/>
        </w:rPr>
      </w:pPr>
    </w:p>
    <w:p w14:paraId="0E6AAB9E">
      <w:pPr>
        <w:autoSpaceDE w:val="0"/>
        <w:autoSpaceDN w:val="0"/>
        <w:adjustRightInd w:val="0"/>
        <w:spacing w:line="360" w:lineRule="auto"/>
        <w:ind w:firstLine="480" w:firstLineChars="200"/>
        <w:jc w:val="left"/>
        <w:rPr>
          <w:rFonts w:hint="eastAsia" w:ascii="宋体" w:hAnsi="宋体" w:eastAsia="宋体"/>
          <w:kern w:val="0"/>
          <w:sz w:val="24"/>
          <w:highlight w:val="none"/>
          <w:lang w:eastAsia="zh-CN"/>
        </w:rPr>
      </w:pPr>
      <w:r>
        <w:rPr>
          <w:rFonts w:ascii="宋体" w:hAnsi="宋体"/>
          <w:kern w:val="0"/>
          <w:sz w:val="24"/>
          <w:highlight w:val="none"/>
        </w:rPr>
        <w:t>（一）</w:t>
      </w:r>
      <w:r>
        <w:rPr>
          <w:rFonts w:hint="eastAsia" w:ascii="宋体" w:hAnsi="宋体"/>
          <w:kern w:val="0"/>
          <w:sz w:val="24"/>
          <w:highlight w:val="none"/>
          <w:lang w:eastAsia="zh-CN"/>
        </w:rPr>
        <w:t>竞选函</w:t>
      </w:r>
    </w:p>
    <w:p w14:paraId="1449B423">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（二）</w:t>
      </w:r>
      <w:r>
        <w:rPr>
          <w:rFonts w:hint="eastAsia" w:ascii="宋体" w:hAnsi="宋体"/>
          <w:kern w:val="0"/>
          <w:sz w:val="24"/>
          <w:highlight w:val="none"/>
          <w:lang w:eastAsia="zh-CN"/>
        </w:rPr>
        <w:t>竞选函</w:t>
      </w:r>
      <w:r>
        <w:rPr>
          <w:rFonts w:ascii="宋体" w:hAnsi="宋体"/>
          <w:kern w:val="0"/>
          <w:sz w:val="24"/>
          <w:highlight w:val="none"/>
        </w:rPr>
        <w:t>附录</w:t>
      </w:r>
    </w:p>
    <w:p w14:paraId="3320B08B">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（三）</w:t>
      </w:r>
      <w:r>
        <w:rPr>
          <w:rFonts w:hint="eastAsia" w:ascii="宋体" w:hAnsi="宋体"/>
          <w:kern w:val="0"/>
          <w:sz w:val="24"/>
          <w:highlight w:val="none"/>
        </w:rPr>
        <w:t>法定代表人身份证明或附有法定代表人身份证明的授权委托书</w:t>
      </w:r>
    </w:p>
    <w:p w14:paraId="01A7E357">
      <w:pPr>
        <w:autoSpaceDE w:val="0"/>
        <w:autoSpaceDN w:val="0"/>
        <w:adjustRightInd w:val="0"/>
        <w:snapToGrid w:val="0"/>
        <w:spacing w:line="360" w:lineRule="auto"/>
        <w:jc w:val="left"/>
        <w:rPr>
          <w:rFonts w:ascii="宋体" w:hAnsi="宋体"/>
          <w:w w:val="99"/>
          <w:kern w:val="0"/>
          <w:sz w:val="28"/>
          <w:szCs w:val="28"/>
          <w:highlight w:val="none"/>
        </w:rPr>
      </w:pPr>
    </w:p>
    <w:p w14:paraId="24C1B4FC">
      <w:pPr>
        <w:pStyle w:val="5"/>
        <w:spacing w:before="0" w:after="0" w:line="400" w:lineRule="exact"/>
        <w:jc w:val="center"/>
        <w:rPr>
          <w:rFonts w:hint="eastAsia" w:ascii="宋体" w:hAnsi="宋体" w:eastAsia="宋体"/>
          <w:b w:val="0"/>
          <w:highlight w:val="none"/>
          <w:lang w:eastAsia="zh-CN"/>
        </w:rPr>
      </w:pPr>
      <w:bookmarkStart w:id="529" w:name="_Toc224103495"/>
      <w:bookmarkStart w:id="530" w:name="_Toc287620814"/>
      <w:bookmarkStart w:id="531" w:name="_Toc287607867"/>
      <w:bookmarkStart w:id="532" w:name="_Toc430530530"/>
      <w:bookmarkStart w:id="533" w:name="_Toc509218854"/>
      <w:bookmarkStart w:id="534" w:name="_Toc277082643"/>
      <w:bookmarkStart w:id="535" w:name="_Toc534185831"/>
      <w:r>
        <w:rPr>
          <w:rFonts w:ascii="宋体" w:hAnsi="宋体"/>
          <w:highlight w:val="none"/>
        </w:rPr>
        <w:br w:type="page"/>
      </w:r>
      <w:bookmarkStart w:id="536" w:name="_Toc26071"/>
      <w:bookmarkStart w:id="537" w:name="_Toc882"/>
      <w:r>
        <w:rPr>
          <w:rFonts w:hint="eastAsia"/>
          <w:highlight w:val="none"/>
        </w:rPr>
        <w:t>（一）</w:t>
      </w:r>
      <w:bookmarkEnd w:id="529"/>
      <w:bookmarkEnd w:id="530"/>
      <w:bookmarkEnd w:id="531"/>
      <w:bookmarkEnd w:id="532"/>
      <w:bookmarkEnd w:id="533"/>
      <w:bookmarkEnd w:id="534"/>
      <w:bookmarkEnd w:id="535"/>
      <w:bookmarkEnd w:id="536"/>
      <w:r>
        <w:rPr>
          <w:rFonts w:hint="eastAsia"/>
          <w:highlight w:val="none"/>
          <w:lang w:eastAsia="zh-CN"/>
        </w:rPr>
        <w:t>竞选函</w:t>
      </w:r>
      <w:bookmarkEnd w:id="537"/>
    </w:p>
    <w:p w14:paraId="1D822827">
      <w:pPr>
        <w:tabs>
          <w:tab w:val="left" w:pos="2640"/>
        </w:tabs>
        <w:autoSpaceDE w:val="0"/>
        <w:autoSpaceDN w:val="0"/>
        <w:adjustRightInd w:val="0"/>
        <w:spacing w:line="400" w:lineRule="exact"/>
        <w:rPr>
          <w:rFonts w:ascii="宋体" w:hAnsi="宋体"/>
          <w:snapToGrid w:val="0"/>
          <w:kern w:val="0"/>
          <w:szCs w:val="21"/>
          <w:highlight w:val="none"/>
        </w:rPr>
      </w:pPr>
      <w:r>
        <w:rPr>
          <w:rFonts w:ascii="宋体" w:hAnsi="宋体"/>
          <w:snapToGrid w:val="0"/>
          <w:kern w:val="0"/>
          <w:szCs w:val="21"/>
          <w:highlight w:val="none"/>
          <w:u w:val="single"/>
        </w:rPr>
        <w:tab/>
      </w:r>
      <w:r>
        <w:rPr>
          <w:rFonts w:ascii="宋体" w:hAnsi="宋体"/>
          <w:snapToGrid w:val="0"/>
          <w:kern w:val="0"/>
          <w:szCs w:val="21"/>
          <w:highlight w:val="none"/>
          <w:u w:val="single"/>
        </w:rPr>
        <w:t>（</w:t>
      </w:r>
      <w:r>
        <w:rPr>
          <w:rFonts w:hint="eastAsia" w:ascii="宋体" w:hAnsi="宋体"/>
          <w:snapToGrid w:val="0"/>
          <w:kern w:val="0"/>
          <w:szCs w:val="21"/>
          <w:highlight w:val="none"/>
          <w:u w:val="single"/>
          <w:lang w:eastAsia="zh-CN"/>
        </w:rPr>
        <w:t>比选人</w:t>
      </w:r>
      <w:r>
        <w:rPr>
          <w:rFonts w:ascii="宋体" w:hAnsi="宋体"/>
          <w:snapToGrid w:val="0"/>
          <w:kern w:val="0"/>
          <w:szCs w:val="21"/>
          <w:highlight w:val="none"/>
          <w:u w:val="single"/>
        </w:rPr>
        <w:t>名称）</w:t>
      </w:r>
      <w:r>
        <w:rPr>
          <w:rFonts w:ascii="宋体" w:hAnsi="宋体"/>
          <w:snapToGrid w:val="0"/>
          <w:kern w:val="0"/>
          <w:szCs w:val="21"/>
          <w:highlight w:val="none"/>
        </w:rPr>
        <w:t>：</w:t>
      </w:r>
    </w:p>
    <w:p w14:paraId="6250FFA3">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 xml:space="preserve">. </w:t>
      </w: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招标文件的全部内容，愿意以人民币（大写）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ascii="宋体" w:hAnsi="宋体"/>
          <w:snapToGrid w:val="0"/>
          <w:kern w:val="0"/>
          <w:szCs w:val="21"/>
          <w:highlight w:val="none"/>
        </w:rPr>
        <w:t>）的投标总报价进行报价</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委托代理人为：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lang w:val="en-US" w:eastAsia="zh-CN"/>
        </w:rPr>
        <w:t>服务期</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rPr>
        <w:t>，</w:t>
      </w:r>
      <w:r>
        <w:rPr>
          <w:rFonts w:ascii="宋体" w:hAnsi="宋体"/>
          <w:snapToGrid w:val="0"/>
          <w:kern w:val="0"/>
          <w:szCs w:val="21"/>
          <w:highlight w:val="none"/>
        </w:rPr>
        <w:t>按合同约定</w:t>
      </w:r>
      <w:r>
        <w:rPr>
          <w:rFonts w:hint="eastAsia" w:ascii="宋体" w:hAnsi="宋体"/>
          <w:snapToGrid w:val="0"/>
          <w:kern w:val="0"/>
          <w:szCs w:val="21"/>
          <w:highlight w:val="none"/>
          <w:lang w:val="en-US" w:eastAsia="zh-CN"/>
        </w:rPr>
        <w:t>供货</w:t>
      </w:r>
      <w:r>
        <w:rPr>
          <w:rFonts w:ascii="宋体" w:hAnsi="宋体"/>
          <w:snapToGrid w:val="0"/>
          <w:kern w:val="0"/>
          <w:szCs w:val="21"/>
          <w:highlight w:val="none"/>
        </w:rPr>
        <w:t>，质量达到</w:t>
      </w:r>
      <w:r>
        <w:rPr>
          <w:rFonts w:hint="eastAsia" w:ascii="宋体" w:hAnsi="宋体"/>
          <w:snapToGrid w:val="0"/>
          <w:kern w:val="0"/>
          <w:szCs w:val="21"/>
          <w:highlight w:val="none"/>
          <w:lang w:val="en-US" w:eastAsia="zh-CN"/>
        </w:rPr>
        <w:t>比选</w:t>
      </w:r>
      <w:r>
        <w:rPr>
          <w:rFonts w:hint="eastAsia" w:ascii="宋体" w:hAnsi="宋体"/>
          <w:snapToGrid w:val="0"/>
          <w:kern w:val="0"/>
          <w:szCs w:val="21"/>
          <w:highlight w:val="none"/>
        </w:rPr>
        <w:t>文件的要求</w:t>
      </w:r>
      <w:r>
        <w:rPr>
          <w:rFonts w:ascii="宋体" w:hAnsi="宋体"/>
          <w:snapToGrid w:val="0"/>
          <w:kern w:val="0"/>
          <w:szCs w:val="21"/>
          <w:highlight w:val="none"/>
        </w:rPr>
        <w:t>。</w:t>
      </w:r>
    </w:p>
    <w:p w14:paraId="30784F02">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w:t>
      </w:r>
      <w:r>
        <w:rPr>
          <w:rFonts w:hint="eastAsia" w:ascii="宋体" w:hAnsi="宋体"/>
          <w:snapToGrid w:val="0"/>
          <w:kern w:val="0"/>
          <w:szCs w:val="21"/>
          <w:highlight w:val="none"/>
        </w:rPr>
        <w:t xml:space="preserve">.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p>
    <w:p w14:paraId="649A56E0">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如我方中标：</w:t>
      </w:r>
    </w:p>
    <w:p w14:paraId="5BC2586E">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14:paraId="601240D3">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递交的</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附录属于合同文件的组成部分。</w:t>
      </w:r>
    </w:p>
    <w:p w14:paraId="7CE71F6E">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14:paraId="77F5309F">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14:paraId="7EE97F65">
      <w:pPr>
        <w:autoSpaceDE w:val="0"/>
        <w:autoSpaceDN w:val="0"/>
        <w:adjustRightInd w:val="0"/>
        <w:spacing w:line="400" w:lineRule="exact"/>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（5）我方承诺以不低于招标文件第</w:t>
      </w:r>
      <w:r>
        <w:rPr>
          <w:rFonts w:hint="eastAsia" w:ascii="宋体" w:hAnsi="宋体"/>
          <w:snapToGrid w:val="0"/>
          <w:kern w:val="0"/>
          <w:szCs w:val="21"/>
          <w:highlight w:val="none"/>
          <w:lang w:val="en-US" w:eastAsia="zh-CN"/>
        </w:rPr>
        <w:t>五</w:t>
      </w:r>
      <w:r>
        <w:rPr>
          <w:rFonts w:hint="eastAsia" w:ascii="宋体" w:hAnsi="宋体"/>
          <w:snapToGrid w:val="0"/>
          <w:kern w:val="0"/>
          <w:szCs w:val="21"/>
          <w:highlight w:val="none"/>
        </w:rPr>
        <w:t>章 技术标准和要求中所列的技术指标和参数要求完成全部合同</w:t>
      </w:r>
      <w:r>
        <w:rPr>
          <w:rFonts w:hint="eastAsia" w:ascii="宋体" w:hAnsi="宋体"/>
          <w:snapToGrid w:val="0"/>
          <w:kern w:val="0"/>
          <w:szCs w:val="21"/>
          <w:highlight w:val="none"/>
          <w:lang w:val="en-US" w:eastAsia="zh-CN"/>
        </w:rPr>
        <w:t>供货</w:t>
      </w:r>
      <w:r>
        <w:rPr>
          <w:rFonts w:hint="eastAsia" w:ascii="宋体" w:hAnsi="宋体"/>
          <w:snapToGrid w:val="0"/>
          <w:kern w:val="0"/>
          <w:szCs w:val="21"/>
          <w:highlight w:val="none"/>
        </w:rPr>
        <w:t>。</w:t>
      </w:r>
    </w:p>
    <w:p w14:paraId="043DE7C6">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 xml:space="preserve">.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w:t>
      </w:r>
      <w:r>
        <w:rPr>
          <w:rFonts w:hint="eastAsia" w:ascii="宋体" w:hAnsi="宋体"/>
          <w:snapToGrid w:val="0"/>
          <w:spacing w:val="-2"/>
          <w:kern w:val="0"/>
          <w:szCs w:val="21"/>
          <w:highlight w:val="none"/>
          <w:lang w:eastAsia="zh-CN"/>
        </w:rPr>
        <w:t>竞选文件</w:t>
      </w:r>
      <w:r>
        <w:rPr>
          <w:rFonts w:ascii="宋体" w:hAnsi="宋体"/>
          <w:snapToGrid w:val="0"/>
          <w:spacing w:val="-2"/>
          <w:kern w:val="0"/>
          <w:szCs w:val="21"/>
          <w:highlight w:val="none"/>
        </w:rPr>
        <w:t>及有关资料内容完整、真实和准确，且不存在第二章“</w:t>
      </w:r>
      <w:r>
        <w:rPr>
          <w:rFonts w:hint="eastAsia" w:ascii="宋体" w:hAnsi="宋体"/>
          <w:snapToGrid w:val="0"/>
          <w:spacing w:val="-2"/>
          <w:kern w:val="0"/>
          <w:szCs w:val="21"/>
          <w:highlight w:val="none"/>
          <w:lang w:eastAsia="zh-CN"/>
        </w:rPr>
        <w:t>竞选人</w:t>
      </w:r>
      <w:r>
        <w:rPr>
          <w:rFonts w:ascii="宋体" w:hAnsi="宋体"/>
          <w:snapToGrid w:val="0"/>
          <w:kern w:val="0"/>
          <w:szCs w:val="21"/>
          <w:highlight w:val="none"/>
        </w:rPr>
        <w:t>须知”第 1.4.3 项规定的任何一种情形。同时我方承诺接受招标文件及附件、澄清及</w:t>
      </w:r>
      <w:r>
        <w:rPr>
          <w:rFonts w:hint="eastAsia" w:ascii="宋体" w:hAnsi="宋体"/>
          <w:snapToGrid w:val="0"/>
          <w:kern w:val="0"/>
          <w:szCs w:val="21"/>
          <w:highlight w:val="none"/>
        </w:rPr>
        <w:t>修改</w:t>
      </w:r>
      <w:r>
        <w:rPr>
          <w:rFonts w:ascii="宋体" w:hAnsi="宋体"/>
          <w:snapToGrid w:val="0"/>
          <w:kern w:val="0"/>
          <w:szCs w:val="21"/>
          <w:highlight w:val="none"/>
        </w:rPr>
        <w:t>通知中所有的内容。</w:t>
      </w:r>
    </w:p>
    <w:p w14:paraId="333CAE5F">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 xml:space="preserve">. </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（其他补充说明）</w:t>
      </w:r>
      <w:r>
        <w:rPr>
          <w:rFonts w:ascii="宋体" w:hAnsi="宋体"/>
          <w:snapToGrid w:val="0"/>
          <w:kern w:val="0"/>
          <w:szCs w:val="21"/>
          <w:highlight w:val="none"/>
        </w:rPr>
        <w:t>。</w:t>
      </w:r>
    </w:p>
    <w:p w14:paraId="3C5B4190">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p>
    <w:p w14:paraId="558399AF">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3F23900D">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14:paraId="286523DD">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地</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2C9A105C">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网</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31C751AB">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单位电话（座机）：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委托代理人电话（手机）：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46A6A71A">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传</w:t>
      </w:r>
      <w:r>
        <w:rPr>
          <w:rFonts w:hint="eastAsia" w:ascii="宋体" w:hAnsi="宋体"/>
          <w:snapToGrid w:val="0"/>
          <w:kern w:val="0"/>
          <w:szCs w:val="21"/>
          <w:highlight w:val="none"/>
        </w:rPr>
        <w:t xml:space="preserve">    </w:t>
      </w:r>
      <w:r>
        <w:rPr>
          <w:rFonts w:ascii="宋体" w:hAnsi="宋体"/>
          <w:snapToGrid w:val="0"/>
          <w:kern w:val="0"/>
          <w:szCs w:val="21"/>
          <w:highlight w:val="none"/>
        </w:rPr>
        <w:t>真：</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0B54966E">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ascii="宋体" w:hAnsi="宋体"/>
          <w:snapToGrid w:val="0"/>
          <w:kern w:val="0"/>
          <w:szCs w:val="21"/>
          <w:highlight w:val="none"/>
        </w:rPr>
        <w:t>邮政编码：</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7D868602">
      <w:pPr>
        <w:tabs>
          <w:tab w:val="left" w:pos="8300"/>
        </w:tabs>
        <w:autoSpaceDE w:val="0"/>
        <w:autoSpaceDN w:val="0"/>
        <w:adjustRightInd w:val="0"/>
        <w:spacing w:line="400" w:lineRule="exact"/>
        <w:ind w:firstLine="400" w:firstLineChars="200"/>
        <w:rPr>
          <w:rFonts w:ascii="宋体" w:hAnsi="宋体"/>
          <w:snapToGrid w:val="0"/>
          <w:kern w:val="0"/>
          <w:sz w:val="20"/>
          <w:szCs w:val="20"/>
          <w:highlight w:val="none"/>
        </w:rPr>
      </w:pPr>
    </w:p>
    <w:p w14:paraId="128643DA">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14:paraId="58F17C87">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p>
    <w:p w14:paraId="40C564BE">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highlight w:val="none"/>
        </w:rPr>
      </w:pPr>
    </w:p>
    <w:p w14:paraId="547FB463">
      <w:pPr>
        <w:pStyle w:val="5"/>
        <w:jc w:val="center"/>
        <w:rPr>
          <w:rFonts w:ascii="宋体" w:hAnsi="宋体"/>
          <w:snapToGrid w:val="0"/>
          <w:kern w:val="0"/>
          <w:szCs w:val="21"/>
          <w:highlight w:val="none"/>
        </w:rPr>
      </w:pPr>
      <w:bookmarkStart w:id="538" w:name="_Toc277082644"/>
      <w:bookmarkStart w:id="539" w:name="_Toc430530531"/>
      <w:bookmarkStart w:id="540" w:name="_Toc287607868"/>
      <w:bookmarkStart w:id="541" w:name="_Toc224103496"/>
      <w:bookmarkStart w:id="542" w:name="_Toc287620815"/>
      <w:r>
        <w:rPr>
          <w:rFonts w:ascii="宋体" w:hAnsi="宋体"/>
          <w:sz w:val="28"/>
          <w:highlight w:val="none"/>
        </w:rPr>
        <w:br w:type="page"/>
      </w:r>
      <w:bookmarkStart w:id="543" w:name="_Toc30967"/>
      <w:bookmarkStart w:id="544" w:name="_Toc6045"/>
      <w:bookmarkStart w:id="545" w:name="_Toc509218855"/>
      <w:bookmarkStart w:id="546" w:name="_Toc534185832"/>
      <w:r>
        <w:rPr>
          <w:highlight w:val="none"/>
        </w:rPr>
        <w:t>（二）</w:t>
      </w:r>
      <w:r>
        <w:rPr>
          <w:rFonts w:hint="eastAsia"/>
          <w:highlight w:val="none"/>
          <w:lang w:eastAsia="zh-CN"/>
        </w:rPr>
        <w:t>竞选函</w:t>
      </w:r>
      <w:r>
        <w:rPr>
          <w:highlight w:val="none"/>
        </w:rPr>
        <w:t>附录</w:t>
      </w:r>
      <w:bookmarkEnd w:id="538"/>
      <w:bookmarkEnd w:id="539"/>
      <w:bookmarkEnd w:id="540"/>
      <w:bookmarkEnd w:id="541"/>
      <w:bookmarkEnd w:id="542"/>
      <w:bookmarkEnd w:id="543"/>
      <w:bookmarkEnd w:id="544"/>
      <w:bookmarkEnd w:id="545"/>
      <w:bookmarkEnd w:id="546"/>
    </w:p>
    <w:tbl>
      <w:tblPr>
        <w:tblStyle w:val="47"/>
        <w:tblpPr w:leftFromText="180" w:rightFromText="180" w:vertAnchor="text" w:horzAnchor="page" w:tblpX="1180" w:tblpY="303"/>
        <w:tblOverlap w:val="never"/>
        <w:tblW w:w="10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35"/>
        <w:gridCol w:w="2640"/>
        <w:gridCol w:w="1020"/>
        <w:gridCol w:w="2522"/>
        <w:gridCol w:w="1663"/>
      </w:tblGrid>
      <w:tr w14:paraId="64FC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90" w:type="dxa"/>
            <w:vAlign w:val="center"/>
          </w:tcPr>
          <w:p w14:paraId="2CF4FF7B">
            <w:pPr>
              <w:jc w:val="both"/>
              <w:rPr>
                <w:rFonts w:hint="default" w:ascii="宋体" w:hAnsi="宋体" w:eastAsia="宋体"/>
                <w:b/>
                <w:sz w:val="24"/>
                <w:lang w:val="en-US" w:eastAsia="zh-CN"/>
              </w:rPr>
            </w:pPr>
            <w:r>
              <w:rPr>
                <w:rFonts w:hint="eastAsia" w:ascii="宋体" w:hAnsi="宋体" w:eastAsia="宋体"/>
                <w:b/>
                <w:sz w:val="24"/>
                <w:lang w:val="en-US" w:eastAsia="zh-CN"/>
              </w:rPr>
              <w:t>序号</w:t>
            </w:r>
          </w:p>
        </w:tc>
        <w:tc>
          <w:tcPr>
            <w:tcW w:w="1635" w:type="dxa"/>
            <w:vAlign w:val="center"/>
          </w:tcPr>
          <w:p w14:paraId="2906400C">
            <w:pPr>
              <w:jc w:val="center"/>
              <w:rPr>
                <w:rFonts w:hint="default" w:ascii="宋体" w:hAnsi="宋体" w:eastAsia="宋体"/>
                <w:b/>
                <w:sz w:val="24"/>
                <w:lang w:val="en-US" w:eastAsia="zh-CN"/>
              </w:rPr>
            </w:pPr>
            <w:r>
              <w:rPr>
                <w:rFonts w:hint="eastAsia" w:ascii="宋体" w:hAnsi="宋体"/>
                <w:b/>
                <w:sz w:val="24"/>
                <w:lang w:val="en-US" w:eastAsia="zh-CN"/>
              </w:rPr>
              <w:t>货品名称</w:t>
            </w:r>
          </w:p>
        </w:tc>
        <w:tc>
          <w:tcPr>
            <w:tcW w:w="2640" w:type="dxa"/>
            <w:vAlign w:val="center"/>
          </w:tcPr>
          <w:p w14:paraId="24F837E2">
            <w:pPr>
              <w:jc w:val="center"/>
              <w:rPr>
                <w:rFonts w:ascii="宋体" w:hAnsi="宋体" w:eastAsia="宋体"/>
                <w:b/>
                <w:sz w:val="24"/>
              </w:rPr>
            </w:pPr>
            <w:r>
              <w:rPr>
                <w:rFonts w:hint="eastAsia" w:ascii="宋体" w:hAnsi="宋体"/>
                <w:b/>
                <w:sz w:val="24"/>
                <w:lang w:val="en-US" w:eastAsia="zh-CN"/>
              </w:rPr>
              <w:t>品牌参数</w:t>
            </w:r>
          </w:p>
        </w:tc>
        <w:tc>
          <w:tcPr>
            <w:tcW w:w="1020" w:type="dxa"/>
            <w:vAlign w:val="center"/>
          </w:tcPr>
          <w:p w14:paraId="26C3D0AB">
            <w:pPr>
              <w:jc w:val="center"/>
              <w:rPr>
                <w:rFonts w:ascii="宋体" w:hAnsi="宋体" w:eastAsia="宋体"/>
                <w:b/>
                <w:sz w:val="24"/>
              </w:rPr>
            </w:pPr>
            <w:r>
              <w:rPr>
                <w:rFonts w:hint="eastAsia" w:ascii="宋体" w:hAnsi="宋体" w:eastAsia="宋体"/>
                <w:b/>
                <w:sz w:val="24"/>
              </w:rPr>
              <w:t>数量</w:t>
            </w:r>
          </w:p>
        </w:tc>
        <w:tc>
          <w:tcPr>
            <w:tcW w:w="2522" w:type="dxa"/>
            <w:vAlign w:val="center"/>
          </w:tcPr>
          <w:p w14:paraId="3DD39E31">
            <w:pPr>
              <w:jc w:val="center"/>
              <w:rPr>
                <w:rFonts w:ascii="宋体" w:hAnsi="宋体" w:eastAsia="宋体"/>
                <w:b/>
                <w:sz w:val="24"/>
              </w:rPr>
            </w:pPr>
            <w:r>
              <w:rPr>
                <w:rFonts w:hint="eastAsia" w:ascii="宋体" w:hAnsi="宋体" w:eastAsia="宋体"/>
                <w:b/>
                <w:sz w:val="24"/>
                <w:lang w:val="en-US" w:eastAsia="zh-CN"/>
              </w:rPr>
              <w:t>单价</w:t>
            </w:r>
            <w:r>
              <w:rPr>
                <w:rFonts w:hint="eastAsia" w:ascii="宋体" w:hAnsi="宋体" w:eastAsia="宋体"/>
                <w:b/>
                <w:sz w:val="24"/>
              </w:rPr>
              <w:t>（元）</w:t>
            </w:r>
          </w:p>
        </w:tc>
        <w:tc>
          <w:tcPr>
            <w:tcW w:w="1663" w:type="dxa"/>
            <w:vAlign w:val="center"/>
          </w:tcPr>
          <w:p w14:paraId="789AC460">
            <w:pPr>
              <w:jc w:val="center"/>
              <w:rPr>
                <w:rFonts w:ascii="宋体" w:hAnsi="宋体" w:eastAsia="宋体"/>
                <w:b/>
                <w:sz w:val="24"/>
              </w:rPr>
            </w:pPr>
            <w:r>
              <w:rPr>
                <w:rFonts w:hint="eastAsia" w:ascii="宋体" w:hAnsi="宋体" w:eastAsia="宋体"/>
                <w:b/>
                <w:sz w:val="24"/>
              </w:rPr>
              <w:t>备注</w:t>
            </w:r>
          </w:p>
        </w:tc>
      </w:tr>
      <w:tr w14:paraId="7652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0" w:type="dxa"/>
            <w:vAlign w:val="center"/>
          </w:tcPr>
          <w:p w14:paraId="75A14ED7">
            <w:pPr>
              <w:jc w:val="center"/>
              <w:rPr>
                <w:rFonts w:hint="default" w:ascii="宋体" w:hAnsi="宋体" w:eastAsia="宋体"/>
                <w:sz w:val="24"/>
                <w:lang w:val="en-US" w:eastAsia="zh-CN"/>
              </w:rPr>
            </w:pPr>
          </w:p>
        </w:tc>
        <w:tc>
          <w:tcPr>
            <w:tcW w:w="1635" w:type="dxa"/>
            <w:vAlign w:val="center"/>
          </w:tcPr>
          <w:p w14:paraId="2C8BB0B3">
            <w:pPr>
              <w:jc w:val="center"/>
              <w:rPr>
                <w:rFonts w:hint="eastAsia" w:ascii="宋体" w:hAnsi="宋体" w:eastAsia="宋体" w:cs="Times New Roman"/>
                <w:sz w:val="24"/>
                <w:lang w:eastAsia="zh-CN"/>
              </w:rPr>
            </w:pPr>
          </w:p>
        </w:tc>
        <w:tc>
          <w:tcPr>
            <w:tcW w:w="2640" w:type="dxa"/>
            <w:vAlign w:val="center"/>
          </w:tcPr>
          <w:p w14:paraId="7951EA12">
            <w:pPr>
              <w:jc w:val="center"/>
              <w:rPr>
                <w:rFonts w:ascii="宋体" w:hAnsi="宋体" w:eastAsia="宋体"/>
                <w:sz w:val="24"/>
                <w:lang w:eastAsia="zh-CN"/>
              </w:rPr>
            </w:pPr>
          </w:p>
        </w:tc>
        <w:tc>
          <w:tcPr>
            <w:tcW w:w="1020" w:type="dxa"/>
            <w:vAlign w:val="center"/>
          </w:tcPr>
          <w:p w14:paraId="090A1F6E">
            <w:pPr>
              <w:jc w:val="center"/>
              <w:rPr>
                <w:rFonts w:hint="default" w:ascii="宋体" w:hAnsi="宋体" w:eastAsia="宋体"/>
                <w:sz w:val="24"/>
                <w:lang w:val="en-US" w:eastAsia="zh-CN"/>
              </w:rPr>
            </w:pPr>
          </w:p>
        </w:tc>
        <w:tc>
          <w:tcPr>
            <w:tcW w:w="2522" w:type="dxa"/>
            <w:vAlign w:val="center"/>
          </w:tcPr>
          <w:p w14:paraId="45312735">
            <w:pPr>
              <w:jc w:val="center"/>
              <w:rPr>
                <w:rFonts w:ascii="宋体" w:hAnsi="宋体" w:eastAsia="宋体"/>
                <w:sz w:val="24"/>
                <w:lang w:eastAsia="zh-CN"/>
              </w:rPr>
            </w:pPr>
          </w:p>
        </w:tc>
        <w:tc>
          <w:tcPr>
            <w:tcW w:w="1663" w:type="dxa"/>
            <w:vAlign w:val="center"/>
          </w:tcPr>
          <w:p w14:paraId="210D6DE8">
            <w:pPr>
              <w:rPr>
                <w:rFonts w:ascii="宋体" w:hAnsi="宋体" w:eastAsia="宋体"/>
                <w:sz w:val="24"/>
                <w:lang w:eastAsia="zh-CN"/>
              </w:rPr>
            </w:pPr>
          </w:p>
        </w:tc>
      </w:tr>
      <w:tr w14:paraId="1556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90" w:type="dxa"/>
            <w:vAlign w:val="center"/>
          </w:tcPr>
          <w:p w14:paraId="0CDD2CC8">
            <w:pPr>
              <w:jc w:val="center"/>
              <w:rPr>
                <w:rFonts w:hint="default" w:ascii="宋体" w:hAnsi="宋体" w:eastAsia="宋体"/>
                <w:sz w:val="24"/>
                <w:lang w:val="en-US" w:eastAsia="zh-CN"/>
              </w:rPr>
            </w:pPr>
          </w:p>
        </w:tc>
        <w:tc>
          <w:tcPr>
            <w:tcW w:w="1635" w:type="dxa"/>
            <w:vAlign w:val="center"/>
          </w:tcPr>
          <w:p w14:paraId="16A0D4B2">
            <w:pPr>
              <w:jc w:val="center"/>
              <w:rPr>
                <w:rFonts w:hint="eastAsia" w:ascii="宋体" w:hAnsi="宋体" w:eastAsia="宋体" w:cs="Times New Roman"/>
                <w:sz w:val="24"/>
                <w:lang w:eastAsia="zh-CN"/>
              </w:rPr>
            </w:pPr>
          </w:p>
        </w:tc>
        <w:tc>
          <w:tcPr>
            <w:tcW w:w="2640" w:type="dxa"/>
            <w:vAlign w:val="center"/>
          </w:tcPr>
          <w:p w14:paraId="2A944305">
            <w:pPr>
              <w:jc w:val="center"/>
              <w:rPr>
                <w:rFonts w:ascii="宋体" w:hAnsi="宋体" w:eastAsia="宋体"/>
                <w:sz w:val="24"/>
                <w:lang w:eastAsia="zh-CN"/>
              </w:rPr>
            </w:pPr>
          </w:p>
        </w:tc>
        <w:tc>
          <w:tcPr>
            <w:tcW w:w="1020" w:type="dxa"/>
            <w:vAlign w:val="center"/>
          </w:tcPr>
          <w:p w14:paraId="7FCCCC75">
            <w:pPr>
              <w:jc w:val="center"/>
              <w:rPr>
                <w:rFonts w:hint="default" w:ascii="宋体" w:hAnsi="宋体" w:eastAsia="宋体"/>
                <w:sz w:val="24"/>
                <w:lang w:val="en-US" w:eastAsia="zh-CN"/>
              </w:rPr>
            </w:pPr>
          </w:p>
        </w:tc>
        <w:tc>
          <w:tcPr>
            <w:tcW w:w="2522" w:type="dxa"/>
            <w:vAlign w:val="center"/>
          </w:tcPr>
          <w:p w14:paraId="062D192D">
            <w:pPr>
              <w:jc w:val="center"/>
              <w:rPr>
                <w:rFonts w:ascii="宋体" w:hAnsi="宋体" w:eastAsia="宋体"/>
                <w:sz w:val="24"/>
                <w:lang w:eastAsia="zh-CN"/>
              </w:rPr>
            </w:pPr>
          </w:p>
        </w:tc>
        <w:tc>
          <w:tcPr>
            <w:tcW w:w="1663" w:type="dxa"/>
            <w:vAlign w:val="center"/>
          </w:tcPr>
          <w:p w14:paraId="0BFDF01D">
            <w:pPr>
              <w:rPr>
                <w:rFonts w:ascii="宋体" w:hAnsi="宋体" w:eastAsia="宋体"/>
                <w:sz w:val="24"/>
                <w:lang w:eastAsia="zh-CN"/>
              </w:rPr>
            </w:pPr>
          </w:p>
        </w:tc>
      </w:tr>
      <w:tr w14:paraId="2B06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90" w:type="dxa"/>
            <w:vAlign w:val="center"/>
          </w:tcPr>
          <w:p w14:paraId="0709C682">
            <w:pPr>
              <w:jc w:val="center"/>
              <w:rPr>
                <w:rFonts w:hint="default" w:ascii="宋体" w:hAnsi="宋体" w:eastAsia="宋体"/>
                <w:sz w:val="24"/>
                <w:lang w:val="en-US" w:eastAsia="zh-CN"/>
              </w:rPr>
            </w:pPr>
          </w:p>
        </w:tc>
        <w:tc>
          <w:tcPr>
            <w:tcW w:w="1635" w:type="dxa"/>
            <w:vAlign w:val="center"/>
          </w:tcPr>
          <w:p w14:paraId="70BD1203">
            <w:pPr>
              <w:jc w:val="center"/>
              <w:rPr>
                <w:rFonts w:hint="eastAsia" w:asciiTheme="minorEastAsia" w:hAnsiTheme="minorEastAsia" w:eastAsiaTheme="minorEastAsia" w:cstheme="minorEastAsia"/>
                <w:sz w:val="24"/>
                <w:lang w:val="en-US" w:eastAsia="zh-CN"/>
              </w:rPr>
            </w:pPr>
          </w:p>
        </w:tc>
        <w:tc>
          <w:tcPr>
            <w:tcW w:w="2640" w:type="dxa"/>
            <w:vAlign w:val="center"/>
          </w:tcPr>
          <w:p w14:paraId="34B88CAD">
            <w:pPr>
              <w:jc w:val="center"/>
              <w:rPr>
                <w:rFonts w:hint="eastAsia" w:ascii="宋体" w:hAnsi="宋体" w:eastAsia="宋体"/>
                <w:sz w:val="24"/>
                <w:lang w:eastAsia="zh-CN"/>
              </w:rPr>
            </w:pPr>
          </w:p>
        </w:tc>
        <w:tc>
          <w:tcPr>
            <w:tcW w:w="1020" w:type="dxa"/>
            <w:vAlign w:val="center"/>
          </w:tcPr>
          <w:p w14:paraId="20F7DFFB">
            <w:pPr>
              <w:jc w:val="center"/>
              <w:rPr>
                <w:rFonts w:hint="default" w:ascii="宋体" w:hAnsi="宋体" w:eastAsia="宋体"/>
                <w:sz w:val="24"/>
                <w:lang w:val="en-US" w:eastAsia="zh-CN"/>
              </w:rPr>
            </w:pPr>
          </w:p>
        </w:tc>
        <w:tc>
          <w:tcPr>
            <w:tcW w:w="2522" w:type="dxa"/>
            <w:vAlign w:val="center"/>
          </w:tcPr>
          <w:p w14:paraId="4E7196CE">
            <w:pPr>
              <w:jc w:val="center"/>
              <w:rPr>
                <w:rFonts w:ascii="宋体" w:hAnsi="宋体" w:eastAsia="宋体"/>
                <w:sz w:val="24"/>
              </w:rPr>
            </w:pPr>
          </w:p>
        </w:tc>
        <w:tc>
          <w:tcPr>
            <w:tcW w:w="1663" w:type="dxa"/>
            <w:vAlign w:val="center"/>
          </w:tcPr>
          <w:p w14:paraId="1147A227">
            <w:pPr>
              <w:rPr>
                <w:rFonts w:ascii="宋体" w:hAnsi="宋体" w:eastAsia="宋体"/>
                <w:sz w:val="24"/>
                <w:lang w:eastAsia="zh-CN"/>
              </w:rPr>
            </w:pPr>
          </w:p>
        </w:tc>
      </w:tr>
      <w:tr w14:paraId="476D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90" w:type="dxa"/>
            <w:vAlign w:val="center"/>
          </w:tcPr>
          <w:p w14:paraId="531AE671">
            <w:pPr>
              <w:jc w:val="center"/>
              <w:rPr>
                <w:rFonts w:hint="default" w:ascii="宋体" w:hAnsi="宋体" w:eastAsia="宋体"/>
                <w:sz w:val="24"/>
                <w:lang w:val="en-US" w:eastAsia="zh-CN"/>
              </w:rPr>
            </w:pPr>
          </w:p>
        </w:tc>
        <w:tc>
          <w:tcPr>
            <w:tcW w:w="1635" w:type="dxa"/>
            <w:vAlign w:val="center"/>
          </w:tcPr>
          <w:p w14:paraId="5B9B65A9">
            <w:pPr>
              <w:jc w:val="center"/>
              <w:rPr>
                <w:rFonts w:hint="eastAsia" w:asciiTheme="minorEastAsia" w:hAnsiTheme="minorEastAsia" w:eastAsiaTheme="minorEastAsia" w:cstheme="minorEastAsia"/>
                <w:sz w:val="24"/>
                <w:lang w:val="en-US" w:eastAsia="zh-CN"/>
              </w:rPr>
            </w:pPr>
          </w:p>
        </w:tc>
        <w:tc>
          <w:tcPr>
            <w:tcW w:w="2640" w:type="dxa"/>
            <w:vAlign w:val="center"/>
          </w:tcPr>
          <w:p w14:paraId="47B97E5F">
            <w:pPr>
              <w:jc w:val="center"/>
              <w:rPr>
                <w:rFonts w:ascii="宋体" w:hAnsi="宋体" w:eastAsia="宋体"/>
                <w:sz w:val="24"/>
                <w:lang w:eastAsia="zh-CN"/>
              </w:rPr>
            </w:pPr>
          </w:p>
        </w:tc>
        <w:tc>
          <w:tcPr>
            <w:tcW w:w="1020" w:type="dxa"/>
            <w:vAlign w:val="center"/>
          </w:tcPr>
          <w:p w14:paraId="739B26CF">
            <w:pPr>
              <w:jc w:val="center"/>
              <w:rPr>
                <w:rFonts w:hint="default" w:ascii="宋体" w:hAnsi="宋体" w:eastAsia="宋体"/>
                <w:sz w:val="24"/>
                <w:lang w:val="en-US" w:eastAsia="zh-CN"/>
              </w:rPr>
            </w:pPr>
          </w:p>
        </w:tc>
        <w:tc>
          <w:tcPr>
            <w:tcW w:w="2522" w:type="dxa"/>
            <w:vAlign w:val="center"/>
          </w:tcPr>
          <w:p w14:paraId="7DC9C3CC">
            <w:pPr>
              <w:jc w:val="center"/>
              <w:rPr>
                <w:rFonts w:ascii="宋体" w:hAnsi="宋体" w:eastAsia="宋体"/>
                <w:sz w:val="24"/>
                <w:lang w:eastAsia="zh-CN"/>
              </w:rPr>
            </w:pPr>
          </w:p>
        </w:tc>
        <w:tc>
          <w:tcPr>
            <w:tcW w:w="1663" w:type="dxa"/>
            <w:vAlign w:val="center"/>
          </w:tcPr>
          <w:p w14:paraId="487F08C0">
            <w:pPr>
              <w:rPr>
                <w:rFonts w:ascii="宋体" w:hAnsi="宋体" w:eastAsia="宋体"/>
                <w:sz w:val="24"/>
              </w:rPr>
            </w:pPr>
          </w:p>
        </w:tc>
      </w:tr>
      <w:tr w14:paraId="5C1A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170" w:type="dxa"/>
            <w:gridSpan w:val="6"/>
            <w:vAlign w:val="center"/>
          </w:tcPr>
          <w:p w14:paraId="2E429C2E">
            <w:pPr>
              <w:jc w:val="center"/>
              <w:rPr>
                <w:rFonts w:ascii="宋体" w:hAnsi="宋体" w:eastAsia="宋体"/>
                <w:sz w:val="24"/>
                <w:lang w:eastAsia="zh-CN"/>
              </w:rPr>
            </w:pPr>
            <w:r>
              <w:rPr>
                <w:rFonts w:hint="eastAsia" w:ascii="宋体" w:hAnsi="宋体" w:eastAsia="宋体"/>
                <w:sz w:val="24"/>
                <w:lang w:val="en-US" w:eastAsia="zh-CN"/>
              </w:rPr>
              <w:t xml:space="preserve">                                                     </w:t>
            </w:r>
            <w:r>
              <w:rPr>
                <w:rFonts w:hint="eastAsia" w:ascii="宋体" w:hAnsi="宋体" w:eastAsia="宋体"/>
                <w:sz w:val="24"/>
                <w:lang w:eastAsia="zh-CN"/>
              </w:rPr>
              <w:t>价税合计</w:t>
            </w:r>
            <w:r>
              <w:rPr>
                <w:rFonts w:hint="eastAsia" w:ascii="宋体" w:hAnsi="宋体" w:eastAsia="宋体"/>
                <w:sz w:val="24"/>
                <w:lang w:val="en-US" w:eastAsia="zh-CN"/>
              </w:rPr>
              <w:t xml:space="preserve">    </w:t>
            </w:r>
            <w:r>
              <w:rPr>
                <w:rFonts w:hint="eastAsia" w:ascii="宋体" w:hAnsi="宋体" w:eastAsia="宋体"/>
                <w:sz w:val="24"/>
                <w:lang w:eastAsia="zh-CN"/>
              </w:rPr>
              <w:t>元（大写：</w:t>
            </w:r>
            <w:r>
              <w:rPr>
                <w:rFonts w:hint="eastAsia" w:ascii="宋体" w:hAnsi="宋体" w:eastAsia="宋体"/>
                <w:sz w:val="24"/>
                <w:lang w:val="en-US" w:eastAsia="zh-CN"/>
              </w:rPr>
              <w:t xml:space="preserve">    </w:t>
            </w:r>
            <w:r>
              <w:rPr>
                <w:rFonts w:hint="eastAsia" w:ascii="宋体" w:hAnsi="宋体" w:eastAsia="宋体"/>
                <w:sz w:val="24"/>
                <w:lang w:eastAsia="zh-CN"/>
              </w:rPr>
              <w:t>）　</w:t>
            </w:r>
          </w:p>
        </w:tc>
      </w:tr>
      <w:tr w14:paraId="3693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170" w:type="dxa"/>
            <w:gridSpan w:val="6"/>
            <w:vAlign w:val="center"/>
          </w:tcPr>
          <w:p w14:paraId="1111F095">
            <w:pPr>
              <w:pStyle w:val="18"/>
              <w:numPr>
                <w:ilvl w:val="0"/>
                <w:numId w:val="0"/>
              </w:numPr>
              <w:tabs>
                <w:tab w:val="left" w:pos="546"/>
                <w:tab w:val="left" w:pos="711"/>
              </w:tabs>
              <w:snapToGrid w:val="0"/>
              <w:spacing w:after="0"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价格包含：完成本项目所需的服务费、人工费及提供服务所需的设备或货物购买（制造）费、运输费、装卸费各种应纳的税费等货到比选人指定地点（送货上门）的所有费用。</w:t>
            </w:r>
          </w:p>
          <w:p w14:paraId="7575CAF6">
            <w:pPr>
              <w:jc w:val="left"/>
              <w:rPr>
                <w:rFonts w:hint="eastAsia" w:ascii="宋体" w:hAnsi="宋体" w:eastAsia="宋体"/>
                <w:sz w:val="24"/>
                <w:lang w:val="en-US" w:eastAsia="zh-CN"/>
              </w:rPr>
            </w:pPr>
          </w:p>
        </w:tc>
      </w:tr>
    </w:tbl>
    <w:p w14:paraId="7B33DE1D">
      <w:pPr>
        <w:spacing w:line="360" w:lineRule="auto"/>
        <w:rPr>
          <w:rFonts w:ascii="宋体" w:hAnsi="宋体"/>
          <w:snapToGrid w:val="0"/>
          <w:highlight w:val="none"/>
        </w:rPr>
      </w:pPr>
    </w:p>
    <w:p w14:paraId="0FD124B7">
      <w:pPr>
        <w:tabs>
          <w:tab w:val="left" w:pos="7140"/>
          <w:tab w:val="left" w:pos="7560"/>
          <w:tab w:val="left" w:pos="8300"/>
        </w:tabs>
        <w:autoSpaceDE w:val="0"/>
        <w:autoSpaceDN w:val="0"/>
        <w:adjustRightInd w:val="0"/>
        <w:spacing w:line="360" w:lineRule="auto"/>
        <w:ind w:right="210" w:firstLine="2396" w:firstLineChars="1141"/>
        <w:rPr>
          <w:rFonts w:hint="eastAsia" w:ascii="宋体" w:hAnsi="宋体"/>
          <w:snapToGrid w:val="0"/>
          <w:kern w:val="0"/>
          <w:szCs w:val="21"/>
          <w:highlight w:val="none"/>
          <w:lang w:val="en-US" w:eastAsia="zh-CN"/>
        </w:rPr>
      </w:pPr>
    </w:p>
    <w:p w14:paraId="73C1FB18">
      <w:pPr>
        <w:tabs>
          <w:tab w:val="left" w:pos="7140"/>
          <w:tab w:val="left" w:pos="7560"/>
          <w:tab w:val="left" w:pos="8300"/>
        </w:tabs>
        <w:autoSpaceDE w:val="0"/>
        <w:autoSpaceDN w:val="0"/>
        <w:adjustRightInd w:val="0"/>
        <w:spacing w:line="360" w:lineRule="auto"/>
        <w:ind w:right="210" w:firstLine="2396" w:firstLineChars="1141"/>
        <w:rPr>
          <w:rFonts w:hint="eastAsia" w:ascii="宋体" w:hAnsi="宋体"/>
          <w:snapToGrid w:val="0"/>
          <w:kern w:val="0"/>
          <w:szCs w:val="21"/>
          <w:highlight w:val="none"/>
          <w:lang w:val="en-US" w:eastAsia="zh-CN"/>
        </w:rPr>
      </w:pPr>
    </w:p>
    <w:p w14:paraId="2A47C0BD">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7BD8274B">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highlight w:val="none"/>
        </w:rPr>
      </w:pPr>
      <w:r>
        <w:rPr>
          <w:rFonts w:hint="eastAsia" w:ascii="宋体" w:hAnsi="宋体"/>
          <w:snapToGrid w:val="0"/>
          <w:kern w:val="0"/>
          <w:szCs w:val="21"/>
          <w:highlight w:val="none"/>
        </w:rPr>
        <w:t xml:space="preserve">   </w:t>
      </w:r>
    </w:p>
    <w:p w14:paraId="050C3CAE">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 xml:space="preserve">或盖章） </w:t>
      </w:r>
    </w:p>
    <w:p w14:paraId="649B1796">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highlight w:val="none"/>
        </w:rPr>
      </w:pPr>
    </w:p>
    <w:p w14:paraId="2ECF991B">
      <w:pPr>
        <w:pStyle w:val="5"/>
        <w:jc w:val="center"/>
        <w:rPr>
          <w:rFonts w:ascii="宋体" w:hAnsi="宋体"/>
          <w:b w:val="0"/>
          <w:snapToGrid w:val="0"/>
          <w:kern w:val="0"/>
          <w:sz w:val="30"/>
          <w:szCs w:val="30"/>
          <w:highlight w:val="none"/>
        </w:rPr>
      </w:pPr>
      <w:r>
        <w:rPr>
          <w:rFonts w:ascii="宋体" w:hAnsi="宋体"/>
          <w:snapToGrid w:val="0"/>
          <w:highlight w:val="none"/>
        </w:rPr>
        <w:br w:type="page"/>
      </w:r>
      <w:bookmarkStart w:id="547" w:name="_Toc20860"/>
      <w:bookmarkStart w:id="548" w:name="_Toc287607869"/>
      <w:bookmarkStart w:id="549" w:name="_Toc287620816"/>
      <w:bookmarkStart w:id="550" w:name="_Toc8650"/>
      <w:bookmarkStart w:id="551" w:name="_Toc224103497"/>
      <w:bookmarkStart w:id="552" w:name="_Toc277082645"/>
      <w:bookmarkStart w:id="553" w:name="_Toc430530532"/>
      <w:r>
        <w:rPr>
          <w:sz w:val="30"/>
          <w:szCs w:val="30"/>
          <w:highlight w:val="none"/>
        </w:rPr>
        <w:t>（三）</w:t>
      </w:r>
      <w:r>
        <w:rPr>
          <w:rFonts w:hint="eastAsia"/>
          <w:sz w:val="30"/>
          <w:szCs w:val="30"/>
          <w:highlight w:val="none"/>
        </w:rPr>
        <w:t>法定代表人身份证明或附有法定代表人身份证明的授权委托书</w:t>
      </w:r>
      <w:bookmarkEnd w:id="547"/>
      <w:bookmarkEnd w:id="548"/>
      <w:bookmarkEnd w:id="549"/>
      <w:bookmarkEnd w:id="550"/>
      <w:bookmarkEnd w:id="551"/>
      <w:bookmarkEnd w:id="552"/>
      <w:bookmarkEnd w:id="553"/>
    </w:p>
    <w:p w14:paraId="59B2A764">
      <w:pPr>
        <w:spacing w:line="480" w:lineRule="auto"/>
        <w:jc w:val="center"/>
        <w:rPr>
          <w:rFonts w:ascii="宋体" w:hAnsi="宋体"/>
          <w:sz w:val="28"/>
          <w:highlight w:val="none"/>
        </w:rPr>
      </w:pPr>
      <w:r>
        <w:rPr>
          <w:rFonts w:hint="eastAsia" w:ascii="宋体" w:hAnsi="宋体"/>
          <w:sz w:val="28"/>
          <w:highlight w:val="none"/>
        </w:rPr>
        <w:t>法定代表人身份证明</w:t>
      </w:r>
    </w:p>
    <w:p w14:paraId="5E9BF9F0">
      <w:pPr>
        <w:spacing w:line="480" w:lineRule="auto"/>
        <w:jc w:val="center"/>
        <w:rPr>
          <w:rFonts w:ascii="宋体" w:hAnsi="宋体"/>
          <w:highlight w:val="none"/>
        </w:rPr>
      </w:pPr>
    </w:p>
    <w:p w14:paraId="05D7C23F">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5567C064">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5A38C38A">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2F120DAB">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4F21D869">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1FCBF8B4">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1939A219">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14:paraId="77CDF4D8">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30DA3579">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3005C0DF">
      <w:pPr>
        <w:pStyle w:val="18"/>
        <w:spacing w:after="0" w:line="360" w:lineRule="auto"/>
        <w:rPr>
          <w:rFonts w:ascii="宋体" w:hAnsi="宋体"/>
          <w:szCs w:val="21"/>
          <w:highlight w:val="none"/>
        </w:rPr>
      </w:pPr>
    </w:p>
    <w:p w14:paraId="619A4E9A">
      <w:pPr>
        <w:pStyle w:val="18"/>
        <w:spacing w:after="0" w:line="360" w:lineRule="auto"/>
        <w:rPr>
          <w:rFonts w:ascii="宋体" w:hAnsi="宋体"/>
          <w:szCs w:val="21"/>
          <w:highlight w:val="none"/>
        </w:rPr>
      </w:pPr>
    </w:p>
    <w:p w14:paraId="4CB1D5ED">
      <w:pPr>
        <w:pStyle w:val="18"/>
        <w:spacing w:after="0" w:line="360" w:lineRule="auto"/>
        <w:rPr>
          <w:rFonts w:ascii="宋体" w:hAnsi="宋体"/>
          <w:szCs w:val="21"/>
          <w:highlight w:val="none"/>
        </w:rPr>
      </w:pPr>
    </w:p>
    <w:p w14:paraId="05098C61">
      <w:pPr>
        <w:pStyle w:val="18"/>
        <w:spacing w:after="0" w:line="360" w:lineRule="auto"/>
        <w:rPr>
          <w:rFonts w:ascii="宋体" w:hAnsi="宋体"/>
          <w:szCs w:val="21"/>
          <w:highlight w:val="none"/>
        </w:rPr>
      </w:pPr>
    </w:p>
    <w:p w14:paraId="0AE699B6">
      <w:pPr>
        <w:pStyle w:val="18"/>
        <w:spacing w:after="0" w:line="360" w:lineRule="auto"/>
        <w:rPr>
          <w:rFonts w:ascii="宋体" w:hAnsi="宋体"/>
          <w:szCs w:val="21"/>
          <w:highlight w:val="none"/>
        </w:rPr>
      </w:pPr>
    </w:p>
    <w:p w14:paraId="0C00CE9E">
      <w:pPr>
        <w:pStyle w:val="18"/>
        <w:spacing w:after="0" w:line="360" w:lineRule="auto"/>
        <w:rPr>
          <w:rFonts w:ascii="宋体" w:hAnsi="宋体"/>
          <w:szCs w:val="21"/>
          <w:highlight w:val="none"/>
        </w:rPr>
      </w:pPr>
    </w:p>
    <w:p w14:paraId="14E5DD6F">
      <w:pPr>
        <w:autoSpaceDE w:val="0"/>
        <w:autoSpaceDN w:val="0"/>
        <w:adjustRightInd w:val="0"/>
        <w:snapToGrid w:val="0"/>
        <w:spacing w:line="480" w:lineRule="auto"/>
        <w:ind w:firstLine="420" w:firstLineChars="200"/>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0495DDFC">
      <w:pPr>
        <w:autoSpaceDE w:val="0"/>
        <w:autoSpaceDN w:val="0"/>
        <w:adjustRightInd w:val="0"/>
        <w:snapToGrid w:val="0"/>
        <w:spacing w:line="480" w:lineRule="auto"/>
        <w:jc w:val="left"/>
        <w:rPr>
          <w:rFonts w:ascii="宋体" w:hAnsi="宋体"/>
          <w:kern w:val="0"/>
          <w:sz w:val="20"/>
          <w:szCs w:val="20"/>
          <w:highlight w:val="none"/>
        </w:rPr>
      </w:pPr>
    </w:p>
    <w:p w14:paraId="2AFE5A97">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4BACBD2A">
      <w:pPr>
        <w:autoSpaceDE w:val="0"/>
        <w:autoSpaceDN w:val="0"/>
        <w:adjustRightInd w:val="0"/>
        <w:snapToGrid w:val="0"/>
        <w:spacing w:line="360" w:lineRule="auto"/>
        <w:jc w:val="left"/>
        <w:rPr>
          <w:rFonts w:ascii="宋体" w:hAnsi="宋体"/>
          <w:kern w:val="0"/>
          <w:highlight w:val="none"/>
        </w:rPr>
      </w:pPr>
    </w:p>
    <w:p w14:paraId="3C1775A4">
      <w:pPr>
        <w:autoSpaceDE w:val="0"/>
        <w:autoSpaceDN w:val="0"/>
        <w:adjustRightInd w:val="0"/>
        <w:snapToGrid w:val="0"/>
        <w:spacing w:line="360" w:lineRule="auto"/>
        <w:jc w:val="left"/>
        <w:rPr>
          <w:rFonts w:ascii="宋体" w:hAnsi="宋体"/>
          <w:kern w:val="0"/>
          <w:highlight w:val="none"/>
        </w:rPr>
      </w:pPr>
    </w:p>
    <w:p w14:paraId="049FA3F4">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14:paraId="0520F9B7">
      <w:pPr>
        <w:autoSpaceDE w:val="0"/>
        <w:autoSpaceDN w:val="0"/>
        <w:adjustRightInd w:val="0"/>
        <w:snapToGrid w:val="0"/>
        <w:spacing w:line="360" w:lineRule="auto"/>
        <w:jc w:val="left"/>
        <w:rPr>
          <w:rFonts w:ascii="宋体" w:hAnsi="宋体"/>
          <w:kern w:val="0"/>
          <w:highlight w:val="none"/>
        </w:rPr>
      </w:pPr>
    </w:p>
    <w:p w14:paraId="589E4436">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61C19A93">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14:paraId="66AB464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77481EC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2685301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747767A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  选</w:t>
      </w:r>
      <w:r>
        <w:rPr>
          <w:rFonts w:ascii="宋体" w:hAnsi="宋体"/>
          <w:kern w:val="0"/>
          <w:szCs w:val="21"/>
          <w:highlight w:val="none"/>
        </w:rPr>
        <w:t xml:space="preserve">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3F56EE66">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594748BF">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53189E2C">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0B5985A7">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39ECE5E3">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33356FBD">
      <w:pPr>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1598B841">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34A22E99">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35DC93C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0F6AC0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B5E943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AA4F3B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0B044F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3D11034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E67D1F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p>
    <w:p w14:paraId="3C07DFD4">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5D182499">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31D83013">
      <w:pPr>
        <w:tabs>
          <w:tab w:val="left" w:pos="5760"/>
        </w:tabs>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14:paraId="716FFCDA">
      <w:pPr>
        <w:spacing w:line="360" w:lineRule="auto"/>
        <w:ind w:firstLine="420" w:firstLineChars="200"/>
        <w:jc w:val="left"/>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3556852B">
      <w:pPr>
        <w:spacing w:line="360" w:lineRule="auto"/>
        <w:ind w:firstLine="420" w:firstLineChars="200"/>
        <w:rPr>
          <w:rFonts w:ascii="宋体" w:hAnsi="宋体"/>
          <w:highlight w:val="none"/>
        </w:rPr>
      </w:pPr>
      <w:r>
        <w:rPr>
          <w:rFonts w:ascii="宋体" w:hAnsi="宋体"/>
          <w:highlight w:val="none"/>
        </w:rPr>
        <w:br w:type="page"/>
      </w:r>
      <w:bookmarkStart w:id="554" w:name="_Toc430530534"/>
      <w:bookmarkStart w:id="555" w:name="_Toc287620819"/>
      <w:bookmarkStart w:id="556" w:name="_Toc224103500"/>
      <w:bookmarkStart w:id="557" w:name="_Toc287607872"/>
    </w:p>
    <w:bookmarkEnd w:id="554"/>
    <w:bookmarkEnd w:id="555"/>
    <w:bookmarkEnd w:id="556"/>
    <w:bookmarkEnd w:id="557"/>
    <w:p w14:paraId="3AFC65B9">
      <w:pPr>
        <w:pStyle w:val="4"/>
        <w:spacing w:line="360" w:lineRule="auto"/>
        <w:jc w:val="center"/>
        <w:rPr>
          <w:rFonts w:ascii="宋体" w:hAnsi="宋体"/>
          <w:b w:val="0"/>
          <w:bCs w:val="0"/>
          <w:sz w:val="44"/>
          <w:szCs w:val="44"/>
          <w:highlight w:val="none"/>
        </w:rPr>
      </w:pPr>
      <w:bookmarkStart w:id="558" w:name="_Toc430530545"/>
      <w:bookmarkStart w:id="559" w:name="_Toc287607882"/>
      <w:bookmarkStart w:id="560" w:name="_Toc287620829"/>
      <w:bookmarkStart w:id="561" w:name="_Toc277082656"/>
      <w:bookmarkStart w:id="562" w:name="_Toc224103510"/>
      <w:bookmarkStart w:id="563" w:name="_Toc19372"/>
      <w:bookmarkStart w:id="564" w:name="_Toc1707"/>
      <w:bookmarkStart w:id="565" w:name="_Toc27141"/>
      <w:r>
        <w:rPr>
          <w:rFonts w:hint="eastAsia" w:ascii="宋体" w:hAnsi="宋体"/>
          <w:b w:val="0"/>
          <w:bCs w:val="0"/>
          <w:sz w:val="44"/>
          <w:szCs w:val="44"/>
          <w:highlight w:val="none"/>
          <w:lang w:val="en-US" w:eastAsia="zh-CN"/>
        </w:rPr>
        <w:t>二</w:t>
      </w:r>
      <w:r>
        <w:rPr>
          <w:rFonts w:hint="eastAsia" w:ascii="宋体" w:hAnsi="宋体"/>
          <w:b w:val="0"/>
          <w:bCs w:val="0"/>
          <w:sz w:val="44"/>
          <w:szCs w:val="44"/>
          <w:highlight w:val="none"/>
        </w:rPr>
        <w:t>、</w:t>
      </w:r>
      <w:bookmarkEnd w:id="558"/>
      <w:bookmarkEnd w:id="559"/>
      <w:bookmarkEnd w:id="560"/>
      <w:bookmarkEnd w:id="561"/>
      <w:bookmarkEnd w:id="562"/>
      <w:r>
        <w:rPr>
          <w:rFonts w:hint="eastAsia" w:ascii="宋体" w:hAnsi="宋体"/>
          <w:b w:val="0"/>
          <w:bCs w:val="0"/>
          <w:sz w:val="44"/>
          <w:szCs w:val="44"/>
          <w:highlight w:val="none"/>
        </w:rPr>
        <w:t>资格审查部分</w:t>
      </w:r>
      <w:bookmarkEnd w:id="563"/>
      <w:bookmarkEnd w:id="564"/>
      <w:bookmarkEnd w:id="565"/>
    </w:p>
    <w:p w14:paraId="2A1BD83D">
      <w:pPr>
        <w:spacing w:line="360" w:lineRule="auto"/>
        <w:rPr>
          <w:rFonts w:ascii="宋体" w:hAnsi="宋体"/>
          <w:sz w:val="32"/>
          <w:szCs w:val="32"/>
          <w:highlight w:val="none"/>
        </w:rPr>
      </w:pPr>
    </w:p>
    <w:p w14:paraId="17A4E4D2">
      <w:pPr>
        <w:spacing w:line="360" w:lineRule="auto"/>
        <w:ind w:firstLine="2560" w:firstLineChars="800"/>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39479DBD">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75931124">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06A75343">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52A80F6F">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6E47AD81">
      <w:pPr>
        <w:autoSpaceDE w:val="0"/>
        <w:autoSpaceDN w:val="0"/>
        <w:adjustRightInd w:val="0"/>
        <w:snapToGrid w:val="0"/>
        <w:spacing w:line="360" w:lineRule="auto"/>
        <w:jc w:val="left"/>
        <w:rPr>
          <w:rFonts w:ascii="宋体" w:hAnsi="宋体"/>
          <w:kern w:val="0"/>
          <w:sz w:val="16"/>
          <w:szCs w:val="16"/>
          <w:highlight w:val="none"/>
        </w:rPr>
      </w:pPr>
    </w:p>
    <w:p w14:paraId="317ECB22">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资格审查部分</w:t>
      </w:r>
    </w:p>
    <w:p w14:paraId="505A53E8">
      <w:pPr>
        <w:autoSpaceDE w:val="0"/>
        <w:autoSpaceDN w:val="0"/>
        <w:adjustRightInd w:val="0"/>
        <w:snapToGrid w:val="0"/>
        <w:spacing w:line="360" w:lineRule="auto"/>
        <w:jc w:val="left"/>
        <w:rPr>
          <w:rFonts w:ascii="宋体" w:hAnsi="宋体" w:cs="MingLiU"/>
          <w:kern w:val="0"/>
          <w:sz w:val="20"/>
          <w:szCs w:val="20"/>
          <w:highlight w:val="none"/>
        </w:rPr>
      </w:pPr>
    </w:p>
    <w:p w14:paraId="0DFD210E">
      <w:pPr>
        <w:adjustRightInd w:val="0"/>
        <w:snapToGrid w:val="0"/>
        <w:spacing w:line="264" w:lineRule="auto"/>
        <w:rPr>
          <w:rFonts w:ascii="宋体" w:hAnsi="宋体"/>
          <w:szCs w:val="21"/>
          <w:highlight w:val="none"/>
        </w:rPr>
      </w:pPr>
    </w:p>
    <w:p w14:paraId="3D1060A1">
      <w:pPr>
        <w:autoSpaceDE w:val="0"/>
        <w:autoSpaceDN w:val="0"/>
        <w:adjustRightInd w:val="0"/>
        <w:snapToGrid w:val="0"/>
        <w:spacing w:line="360" w:lineRule="auto"/>
        <w:jc w:val="left"/>
        <w:rPr>
          <w:rFonts w:ascii="宋体" w:hAnsi="宋体" w:cs="MingLiU"/>
          <w:kern w:val="0"/>
          <w:sz w:val="20"/>
          <w:szCs w:val="20"/>
          <w:highlight w:val="none"/>
        </w:rPr>
      </w:pPr>
    </w:p>
    <w:p w14:paraId="0A0B2338">
      <w:pPr>
        <w:autoSpaceDE w:val="0"/>
        <w:autoSpaceDN w:val="0"/>
        <w:adjustRightInd w:val="0"/>
        <w:snapToGrid w:val="0"/>
        <w:spacing w:line="360" w:lineRule="auto"/>
        <w:jc w:val="left"/>
        <w:rPr>
          <w:rFonts w:ascii="宋体" w:hAnsi="宋体" w:cs="MingLiU"/>
          <w:kern w:val="0"/>
          <w:sz w:val="20"/>
          <w:szCs w:val="20"/>
          <w:highlight w:val="none"/>
        </w:rPr>
      </w:pPr>
    </w:p>
    <w:p w14:paraId="6DB3A2AF">
      <w:pPr>
        <w:autoSpaceDE w:val="0"/>
        <w:autoSpaceDN w:val="0"/>
        <w:adjustRightInd w:val="0"/>
        <w:snapToGrid w:val="0"/>
        <w:spacing w:line="360" w:lineRule="auto"/>
        <w:jc w:val="left"/>
        <w:rPr>
          <w:rFonts w:ascii="宋体" w:hAnsi="宋体" w:cs="MingLiU"/>
          <w:kern w:val="0"/>
          <w:sz w:val="20"/>
          <w:szCs w:val="20"/>
          <w:highlight w:val="none"/>
        </w:rPr>
      </w:pPr>
    </w:p>
    <w:p w14:paraId="521A828E">
      <w:pPr>
        <w:autoSpaceDE w:val="0"/>
        <w:autoSpaceDN w:val="0"/>
        <w:adjustRightInd w:val="0"/>
        <w:snapToGrid w:val="0"/>
        <w:spacing w:line="360" w:lineRule="auto"/>
        <w:jc w:val="left"/>
        <w:rPr>
          <w:rFonts w:ascii="宋体" w:hAnsi="宋体" w:cs="MingLiU"/>
          <w:kern w:val="0"/>
          <w:sz w:val="20"/>
          <w:szCs w:val="20"/>
          <w:highlight w:val="none"/>
        </w:rPr>
      </w:pPr>
    </w:p>
    <w:p w14:paraId="1D8D25EC">
      <w:pPr>
        <w:autoSpaceDE w:val="0"/>
        <w:autoSpaceDN w:val="0"/>
        <w:adjustRightInd w:val="0"/>
        <w:snapToGrid w:val="0"/>
        <w:spacing w:line="360" w:lineRule="auto"/>
        <w:jc w:val="left"/>
        <w:rPr>
          <w:rFonts w:ascii="宋体" w:hAnsi="宋体" w:cs="MingLiU"/>
          <w:kern w:val="0"/>
          <w:sz w:val="20"/>
          <w:szCs w:val="20"/>
          <w:highlight w:val="none"/>
        </w:rPr>
      </w:pPr>
    </w:p>
    <w:p w14:paraId="5DF22343">
      <w:pPr>
        <w:autoSpaceDE w:val="0"/>
        <w:autoSpaceDN w:val="0"/>
        <w:adjustRightInd w:val="0"/>
        <w:snapToGrid w:val="0"/>
        <w:spacing w:line="360" w:lineRule="auto"/>
        <w:jc w:val="left"/>
        <w:rPr>
          <w:rFonts w:ascii="宋体" w:hAnsi="宋体" w:cs="MingLiU"/>
          <w:kern w:val="0"/>
          <w:sz w:val="20"/>
          <w:szCs w:val="20"/>
          <w:highlight w:val="none"/>
        </w:rPr>
      </w:pPr>
    </w:p>
    <w:p w14:paraId="61ABC422">
      <w:pPr>
        <w:autoSpaceDE w:val="0"/>
        <w:autoSpaceDN w:val="0"/>
        <w:adjustRightInd w:val="0"/>
        <w:snapToGrid w:val="0"/>
        <w:spacing w:line="360" w:lineRule="auto"/>
        <w:jc w:val="left"/>
        <w:rPr>
          <w:rFonts w:ascii="宋体" w:hAnsi="宋体" w:cs="MingLiU"/>
          <w:kern w:val="0"/>
          <w:sz w:val="20"/>
          <w:szCs w:val="20"/>
          <w:highlight w:val="none"/>
        </w:rPr>
      </w:pPr>
    </w:p>
    <w:p w14:paraId="05D02853">
      <w:pPr>
        <w:autoSpaceDE w:val="0"/>
        <w:autoSpaceDN w:val="0"/>
        <w:adjustRightInd w:val="0"/>
        <w:snapToGrid w:val="0"/>
        <w:spacing w:line="360" w:lineRule="auto"/>
        <w:jc w:val="left"/>
        <w:rPr>
          <w:rFonts w:ascii="宋体" w:hAnsi="宋体" w:cs="MingLiU"/>
          <w:kern w:val="0"/>
          <w:sz w:val="20"/>
          <w:szCs w:val="20"/>
          <w:highlight w:val="none"/>
        </w:rPr>
      </w:pPr>
    </w:p>
    <w:p w14:paraId="19B39F02">
      <w:pPr>
        <w:autoSpaceDE w:val="0"/>
        <w:autoSpaceDN w:val="0"/>
        <w:adjustRightInd w:val="0"/>
        <w:snapToGrid w:val="0"/>
        <w:spacing w:line="360" w:lineRule="auto"/>
        <w:jc w:val="left"/>
        <w:rPr>
          <w:rFonts w:ascii="宋体" w:hAnsi="宋体" w:cs="MingLiU"/>
          <w:kern w:val="0"/>
          <w:sz w:val="20"/>
          <w:szCs w:val="20"/>
          <w:highlight w:val="none"/>
        </w:rPr>
      </w:pPr>
    </w:p>
    <w:p w14:paraId="1E52D870">
      <w:pPr>
        <w:autoSpaceDE w:val="0"/>
        <w:autoSpaceDN w:val="0"/>
        <w:adjustRightInd w:val="0"/>
        <w:snapToGrid w:val="0"/>
        <w:spacing w:line="360" w:lineRule="auto"/>
        <w:jc w:val="left"/>
        <w:rPr>
          <w:rFonts w:ascii="宋体" w:hAnsi="宋体" w:cs="MingLiU"/>
          <w:kern w:val="0"/>
          <w:sz w:val="20"/>
          <w:szCs w:val="20"/>
          <w:highlight w:val="none"/>
        </w:rPr>
      </w:pPr>
    </w:p>
    <w:p w14:paraId="5F7588F0">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58B315E5">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235FCA09">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14:paraId="0FA03FBC">
      <w:pPr>
        <w:autoSpaceDE w:val="0"/>
        <w:autoSpaceDN w:val="0"/>
        <w:adjustRightInd w:val="0"/>
        <w:snapToGrid w:val="0"/>
        <w:jc w:val="center"/>
        <w:rPr>
          <w:rFonts w:hint="eastAsia" w:ascii="宋体" w:hAnsi="宋体"/>
          <w:kern w:val="0"/>
          <w:sz w:val="36"/>
          <w:szCs w:val="36"/>
          <w:highlight w:val="none"/>
        </w:rPr>
      </w:pPr>
    </w:p>
    <w:p w14:paraId="23FC103C">
      <w:pPr>
        <w:autoSpaceDE w:val="0"/>
        <w:autoSpaceDN w:val="0"/>
        <w:adjustRightInd w:val="0"/>
        <w:snapToGrid w:val="0"/>
        <w:jc w:val="center"/>
        <w:rPr>
          <w:rFonts w:ascii="宋体" w:hAnsi="宋体"/>
          <w:kern w:val="0"/>
          <w:sz w:val="36"/>
          <w:szCs w:val="36"/>
          <w:highlight w:val="none"/>
        </w:rPr>
      </w:pPr>
      <w:r>
        <w:rPr>
          <w:rFonts w:hint="eastAsia" w:ascii="宋体" w:hAnsi="宋体"/>
          <w:kern w:val="0"/>
          <w:sz w:val="36"/>
          <w:szCs w:val="36"/>
          <w:highlight w:val="none"/>
        </w:rPr>
        <w:t>目  录</w:t>
      </w:r>
    </w:p>
    <w:p w14:paraId="10A04E16">
      <w:pPr>
        <w:spacing w:line="360" w:lineRule="auto"/>
        <w:jc w:val="center"/>
        <w:rPr>
          <w:rFonts w:ascii="宋体" w:hAnsi="宋体"/>
          <w:b/>
          <w:kern w:val="0"/>
          <w:sz w:val="32"/>
          <w:szCs w:val="32"/>
          <w:highlight w:val="none"/>
        </w:rPr>
      </w:pPr>
    </w:p>
    <w:p w14:paraId="3351E0D8">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14:paraId="4A06A774">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二</w:t>
      </w:r>
      <w:r>
        <w:rPr>
          <w:rFonts w:ascii="宋体" w:hAnsi="宋体"/>
          <w:highlight w:val="none"/>
        </w:rPr>
        <w:t>）其他资料</w:t>
      </w:r>
    </w:p>
    <w:p w14:paraId="55068EA2">
      <w:pPr>
        <w:spacing w:line="360" w:lineRule="auto"/>
        <w:jc w:val="center"/>
        <w:rPr>
          <w:rFonts w:ascii="宋体" w:hAnsi="宋体"/>
          <w:b/>
          <w:kern w:val="0"/>
          <w:sz w:val="32"/>
          <w:szCs w:val="32"/>
          <w:highlight w:val="none"/>
        </w:rPr>
      </w:pPr>
    </w:p>
    <w:p w14:paraId="6AB7513F">
      <w:pPr>
        <w:spacing w:line="360" w:lineRule="auto"/>
        <w:jc w:val="center"/>
        <w:rPr>
          <w:rFonts w:ascii="宋体" w:hAnsi="宋体"/>
          <w:b/>
          <w:kern w:val="0"/>
          <w:sz w:val="32"/>
          <w:szCs w:val="32"/>
          <w:highlight w:val="none"/>
        </w:rPr>
      </w:pPr>
    </w:p>
    <w:p w14:paraId="03E3EBFC">
      <w:pPr>
        <w:pStyle w:val="5"/>
        <w:jc w:val="center"/>
        <w:rPr>
          <w:rFonts w:ascii="宋体" w:hAnsi="宋体"/>
          <w:snapToGrid w:val="0"/>
          <w:kern w:val="0"/>
          <w:sz w:val="30"/>
          <w:szCs w:val="30"/>
          <w:highlight w:val="none"/>
        </w:rPr>
      </w:pPr>
      <w:r>
        <w:rPr>
          <w:rFonts w:ascii="宋体" w:hAnsi="宋体"/>
          <w:highlight w:val="none"/>
        </w:rPr>
        <w:br w:type="page"/>
      </w:r>
      <w:bookmarkStart w:id="566" w:name="_Toc5633"/>
      <w:bookmarkStart w:id="567" w:name="_Toc26444"/>
      <w:bookmarkStart w:id="568" w:name="_Toc430530546"/>
      <w:bookmarkStart w:id="569" w:name="_Toc224103511"/>
      <w:bookmarkStart w:id="570" w:name="_Toc277082657"/>
      <w:bookmarkStart w:id="571" w:name="_Toc287607883"/>
      <w:bookmarkStart w:id="572" w:name="_Toc287620830"/>
      <w:r>
        <w:rPr>
          <w:sz w:val="30"/>
          <w:szCs w:val="30"/>
          <w:highlight w:val="none"/>
        </w:rPr>
        <w:t>（一）</w:t>
      </w:r>
      <w:r>
        <w:rPr>
          <w:rFonts w:hint="eastAsia"/>
          <w:sz w:val="30"/>
          <w:szCs w:val="30"/>
          <w:highlight w:val="none"/>
        </w:rPr>
        <w:t>法定代表人身份证明或附有法定代表人身份证明的授权委托书</w:t>
      </w:r>
      <w:bookmarkEnd w:id="566"/>
      <w:bookmarkEnd w:id="567"/>
    </w:p>
    <w:p w14:paraId="7EECEFAD">
      <w:pPr>
        <w:spacing w:line="480" w:lineRule="auto"/>
        <w:jc w:val="center"/>
        <w:rPr>
          <w:rFonts w:ascii="宋体" w:hAnsi="宋体"/>
          <w:sz w:val="28"/>
          <w:highlight w:val="none"/>
        </w:rPr>
      </w:pPr>
      <w:r>
        <w:rPr>
          <w:rFonts w:hint="eastAsia" w:ascii="宋体" w:hAnsi="宋体"/>
          <w:sz w:val="28"/>
          <w:highlight w:val="none"/>
        </w:rPr>
        <w:t>法定代表人身份证明</w:t>
      </w:r>
    </w:p>
    <w:p w14:paraId="70A53E32">
      <w:pPr>
        <w:spacing w:line="480" w:lineRule="auto"/>
        <w:jc w:val="center"/>
        <w:rPr>
          <w:rFonts w:ascii="宋体" w:hAnsi="宋体"/>
          <w:highlight w:val="none"/>
        </w:rPr>
      </w:pPr>
    </w:p>
    <w:p w14:paraId="053E0DCC">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561E810">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3E059E04">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22A42734">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13E0578F">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6B8BF9C4">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74B3A1DF">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14:paraId="0D2B2E96">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4931A407">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74040DA4">
      <w:pPr>
        <w:autoSpaceDE w:val="0"/>
        <w:autoSpaceDN w:val="0"/>
        <w:adjustRightInd w:val="0"/>
        <w:snapToGrid w:val="0"/>
        <w:spacing w:line="360" w:lineRule="auto"/>
        <w:jc w:val="left"/>
        <w:rPr>
          <w:rFonts w:ascii="宋体" w:hAnsi="宋体"/>
          <w:szCs w:val="21"/>
          <w:highlight w:val="none"/>
        </w:rPr>
      </w:pPr>
    </w:p>
    <w:p w14:paraId="5DE2EAF1">
      <w:pPr>
        <w:pStyle w:val="18"/>
        <w:spacing w:after="0" w:line="360" w:lineRule="auto"/>
        <w:rPr>
          <w:rFonts w:ascii="宋体" w:hAnsi="宋体"/>
          <w:szCs w:val="21"/>
          <w:highlight w:val="none"/>
        </w:rPr>
      </w:pPr>
    </w:p>
    <w:p w14:paraId="61980667">
      <w:pPr>
        <w:pStyle w:val="18"/>
        <w:spacing w:after="0" w:line="360" w:lineRule="auto"/>
        <w:rPr>
          <w:rFonts w:ascii="宋体" w:hAnsi="宋体"/>
          <w:szCs w:val="21"/>
          <w:highlight w:val="none"/>
        </w:rPr>
      </w:pPr>
    </w:p>
    <w:p w14:paraId="6833AAAA">
      <w:pPr>
        <w:pStyle w:val="18"/>
        <w:spacing w:after="0" w:line="360" w:lineRule="auto"/>
        <w:rPr>
          <w:rFonts w:ascii="宋体" w:hAnsi="宋体"/>
          <w:szCs w:val="21"/>
          <w:highlight w:val="none"/>
        </w:rPr>
      </w:pPr>
    </w:p>
    <w:p w14:paraId="7E85BF1C">
      <w:pPr>
        <w:pStyle w:val="18"/>
        <w:spacing w:after="0" w:line="360" w:lineRule="auto"/>
        <w:rPr>
          <w:rFonts w:ascii="宋体" w:hAnsi="宋体"/>
          <w:szCs w:val="21"/>
          <w:highlight w:val="none"/>
        </w:rPr>
      </w:pPr>
    </w:p>
    <w:p w14:paraId="7280752E">
      <w:pPr>
        <w:pStyle w:val="18"/>
        <w:spacing w:after="0" w:line="360" w:lineRule="auto"/>
        <w:rPr>
          <w:rFonts w:ascii="宋体" w:hAnsi="宋体"/>
          <w:szCs w:val="21"/>
          <w:highlight w:val="none"/>
        </w:rPr>
      </w:pPr>
    </w:p>
    <w:p w14:paraId="5C93EE17">
      <w:pPr>
        <w:autoSpaceDE w:val="0"/>
        <w:autoSpaceDN w:val="0"/>
        <w:adjustRightInd w:val="0"/>
        <w:snapToGrid w:val="0"/>
        <w:spacing w:line="480" w:lineRule="auto"/>
        <w:ind w:firstLine="810" w:firstLineChars="386"/>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6485A5F7">
      <w:pPr>
        <w:autoSpaceDE w:val="0"/>
        <w:autoSpaceDN w:val="0"/>
        <w:adjustRightInd w:val="0"/>
        <w:snapToGrid w:val="0"/>
        <w:spacing w:line="480" w:lineRule="auto"/>
        <w:jc w:val="left"/>
        <w:rPr>
          <w:rFonts w:ascii="宋体" w:hAnsi="宋体"/>
          <w:kern w:val="0"/>
          <w:sz w:val="20"/>
          <w:szCs w:val="20"/>
          <w:highlight w:val="none"/>
        </w:rPr>
      </w:pPr>
    </w:p>
    <w:p w14:paraId="24FF9834">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00D06861">
      <w:pPr>
        <w:autoSpaceDE w:val="0"/>
        <w:autoSpaceDN w:val="0"/>
        <w:adjustRightInd w:val="0"/>
        <w:snapToGrid w:val="0"/>
        <w:spacing w:line="360" w:lineRule="auto"/>
        <w:jc w:val="left"/>
        <w:rPr>
          <w:rFonts w:ascii="宋体" w:hAnsi="宋体"/>
          <w:kern w:val="0"/>
          <w:highlight w:val="none"/>
        </w:rPr>
      </w:pPr>
    </w:p>
    <w:p w14:paraId="6DF62D87">
      <w:pPr>
        <w:autoSpaceDE w:val="0"/>
        <w:autoSpaceDN w:val="0"/>
        <w:adjustRightInd w:val="0"/>
        <w:snapToGrid w:val="0"/>
        <w:spacing w:line="360" w:lineRule="auto"/>
        <w:jc w:val="left"/>
        <w:rPr>
          <w:rFonts w:ascii="宋体" w:hAnsi="宋体"/>
          <w:kern w:val="0"/>
          <w:highlight w:val="none"/>
        </w:rPr>
      </w:pPr>
    </w:p>
    <w:p w14:paraId="59DC2BC2">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r>
        <w:rPr>
          <w:highlight w:val="none"/>
        </w:rPr>
        <w:t>注：法定代表人身份证明需按上述格式填写完整，不可缺少内容。在此基础上增加内容的不影响其有效性</w:t>
      </w:r>
      <w:bookmarkEnd w:id="568"/>
      <w:bookmarkEnd w:id="569"/>
      <w:bookmarkEnd w:id="570"/>
      <w:bookmarkEnd w:id="571"/>
      <w:bookmarkEnd w:id="572"/>
      <w:r>
        <w:rPr>
          <w:rFonts w:hint="eastAsia" w:ascii="宋体" w:hAnsi="宋体"/>
          <w:kern w:val="0"/>
          <w:szCs w:val="21"/>
          <w:highlight w:val="none"/>
        </w:rPr>
        <w:t>。</w:t>
      </w:r>
    </w:p>
    <w:p w14:paraId="467DF8A4">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3FD7F994">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14:paraId="74CB418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12B70BC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077F8BB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76D32AB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竞选</w:t>
      </w:r>
      <w:r>
        <w:rPr>
          <w:rFonts w:ascii="宋体" w:hAnsi="宋体"/>
          <w:kern w:val="0"/>
          <w:szCs w:val="21"/>
          <w:highlight w:val="none"/>
        </w:rPr>
        <w:t>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6A1B6E65">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61F9BB24">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3478C319">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357B9428">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3BE7906E">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02AF565B">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2C87F3DA">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2F562522">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11C1F82">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3857DA1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B4C7100">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14FD28D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2DA2B90">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14:paraId="78434F5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3C195A24">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2787276F">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13DD320">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14:paraId="0B87E344">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062E2600">
      <w:pPr>
        <w:pStyle w:val="5"/>
        <w:spacing w:before="0" w:line="360" w:lineRule="auto"/>
        <w:jc w:val="center"/>
        <w:rPr>
          <w:rFonts w:ascii="宋体" w:hAnsi="宋体"/>
          <w:b w:val="0"/>
          <w:highlight w:val="none"/>
        </w:rPr>
      </w:pPr>
      <w:bookmarkStart w:id="573" w:name="_Toc25182"/>
      <w:r>
        <w:rPr>
          <w:rFonts w:hint="eastAsia" w:ascii="宋体" w:hAnsi="宋体"/>
          <w:b w:val="0"/>
          <w:highlight w:val="none"/>
        </w:rPr>
        <w:t>（</w:t>
      </w:r>
      <w:r>
        <w:rPr>
          <w:rFonts w:hint="eastAsia" w:ascii="宋体" w:hAnsi="宋体"/>
          <w:b w:val="0"/>
          <w:highlight w:val="none"/>
          <w:lang w:val="en-US" w:eastAsia="zh-CN"/>
        </w:rPr>
        <w:t>二</w:t>
      </w:r>
      <w:r>
        <w:rPr>
          <w:rFonts w:hint="eastAsia" w:ascii="宋体" w:hAnsi="宋体"/>
          <w:b w:val="0"/>
          <w:highlight w:val="none"/>
        </w:rPr>
        <w:t>）其他资料</w:t>
      </w:r>
      <w:bookmarkEnd w:id="573"/>
    </w:p>
    <w:bookmarkEnd w:id="416"/>
    <w:bookmarkEnd w:id="417"/>
    <w:bookmarkEnd w:id="418"/>
    <w:p w14:paraId="4788BFCA">
      <w:pPr>
        <w:rPr>
          <w:highlight w:val="none"/>
        </w:rPr>
        <w:sectPr>
          <w:pgSz w:w="11906" w:h="16838"/>
          <w:pgMar w:top="1304" w:right="1134" w:bottom="1304" w:left="1304" w:header="851" w:footer="992" w:gutter="0"/>
          <w:cols w:space="720" w:num="1"/>
          <w:docGrid w:type="lines" w:linePitch="312" w:charSpace="0"/>
        </w:sectPr>
      </w:pPr>
    </w:p>
    <w:p w14:paraId="7933A3FC">
      <w:pPr>
        <w:pStyle w:val="4"/>
        <w:spacing w:line="360" w:lineRule="auto"/>
        <w:jc w:val="center"/>
        <w:rPr>
          <w:rFonts w:ascii="宋体" w:hAnsi="宋体"/>
          <w:b w:val="0"/>
          <w:bCs w:val="0"/>
          <w:sz w:val="44"/>
          <w:szCs w:val="44"/>
          <w:highlight w:val="none"/>
        </w:rPr>
      </w:pPr>
      <w:bookmarkStart w:id="574" w:name="_Toc3147"/>
      <w:r>
        <w:rPr>
          <w:rFonts w:hint="eastAsia" w:ascii="宋体" w:hAnsi="宋体"/>
          <w:b w:val="0"/>
          <w:bCs w:val="0"/>
          <w:sz w:val="44"/>
          <w:szCs w:val="44"/>
          <w:highlight w:val="none"/>
          <w:lang w:val="en-US" w:eastAsia="zh-CN"/>
        </w:rPr>
        <w:t>三</w:t>
      </w:r>
      <w:r>
        <w:rPr>
          <w:rFonts w:hint="eastAsia" w:ascii="宋体" w:hAnsi="宋体"/>
          <w:b w:val="0"/>
          <w:bCs w:val="0"/>
          <w:sz w:val="44"/>
          <w:szCs w:val="44"/>
          <w:highlight w:val="none"/>
        </w:rPr>
        <w:t>、</w:t>
      </w:r>
      <w:r>
        <w:rPr>
          <w:rFonts w:hint="eastAsia" w:ascii="宋体" w:hAnsi="宋体"/>
          <w:b w:val="0"/>
          <w:bCs w:val="0"/>
          <w:sz w:val="44"/>
          <w:szCs w:val="44"/>
          <w:highlight w:val="none"/>
          <w:lang w:val="en-US" w:eastAsia="zh-CN"/>
        </w:rPr>
        <w:t>服务</w:t>
      </w:r>
      <w:r>
        <w:rPr>
          <w:rFonts w:hint="eastAsia" w:ascii="宋体" w:hAnsi="宋体"/>
          <w:b w:val="0"/>
          <w:bCs w:val="0"/>
          <w:sz w:val="44"/>
          <w:szCs w:val="44"/>
          <w:highlight w:val="none"/>
        </w:rPr>
        <w:t>部分</w:t>
      </w:r>
      <w:bookmarkEnd w:id="574"/>
    </w:p>
    <w:p w14:paraId="3F643038">
      <w:pPr>
        <w:pStyle w:val="4"/>
        <w:numPr>
          <w:ilvl w:val="0"/>
          <w:numId w:val="0"/>
        </w:numPr>
        <w:adjustRightInd w:val="0"/>
        <w:snapToGrid w:val="0"/>
        <w:spacing w:before="0" w:after="0" w:line="400" w:lineRule="exact"/>
        <w:ind w:left="502" w:leftChars="0" w:firstLine="0" w:firstLineChars="0"/>
        <w:jc w:val="center"/>
        <w:rPr>
          <w:rFonts w:hint="eastAsia" w:asciiTheme="minorEastAsia" w:hAnsiTheme="minorEastAsia" w:eastAsiaTheme="minorEastAsia" w:cstheme="minorEastAsia"/>
          <w:color w:val="auto"/>
          <w:sz w:val="24"/>
          <w:highlight w:val="none"/>
          <w:lang w:eastAsia="zh-CN"/>
        </w:rPr>
      </w:pPr>
      <w:bookmarkStart w:id="575" w:name="_Toc18631"/>
      <w:r>
        <w:rPr>
          <w:rFonts w:hint="eastAsia" w:asciiTheme="minorEastAsia" w:hAnsiTheme="minorEastAsia" w:eastAsiaTheme="minorEastAsia" w:cstheme="minorEastAsia"/>
          <w:color w:val="auto"/>
          <w:sz w:val="24"/>
          <w:highlight w:val="none"/>
          <w:lang w:eastAsia="zh-CN"/>
        </w:rPr>
        <w:t>（一）服务方案</w:t>
      </w:r>
      <w:bookmarkEnd w:id="575"/>
    </w:p>
    <w:p w14:paraId="0240BDE5">
      <w:pPr>
        <w:pStyle w:val="4"/>
        <w:numPr>
          <w:ilvl w:val="0"/>
          <w:numId w:val="0"/>
        </w:numPr>
        <w:adjustRightInd w:val="0"/>
        <w:snapToGrid w:val="0"/>
        <w:spacing w:before="0" w:after="0" w:line="400" w:lineRule="exact"/>
        <w:ind w:left="502" w:leftChars="0" w:firstLine="0" w:firstLineChars="0"/>
        <w:jc w:val="center"/>
        <w:rPr>
          <w:rFonts w:hint="eastAsia" w:asciiTheme="minorEastAsia" w:hAnsiTheme="minorEastAsia" w:eastAsiaTheme="minorEastAsia" w:cstheme="minorEastAsia"/>
          <w:b w:val="0"/>
          <w:bCs/>
          <w:color w:val="auto"/>
          <w:sz w:val="24"/>
          <w:highlight w:val="none"/>
          <w:lang w:eastAsia="zh-CN"/>
        </w:rPr>
      </w:pPr>
      <w:bookmarkStart w:id="576" w:name="_Toc22378"/>
      <w:r>
        <w:rPr>
          <w:rFonts w:hint="eastAsia" w:asciiTheme="minorEastAsia" w:hAnsiTheme="minorEastAsia" w:eastAsiaTheme="minorEastAsia" w:cstheme="minorEastAsia"/>
          <w:b w:val="0"/>
          <w:bCs/>
          <w:color w:val="auto"/>
          <w:sz w:val="24"/>
          <w:highlight w:val="none"/>
          <w:lang w:eastAsia="zh-CN"/>
        </w:rPr>
        <w:t>格式自拟</w:t>
      </w:r>
      <w:bookmarkEnd w:id="576"/>
    </w:p>
    <w:p w14:paraId="5B432F89">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775709EE">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0EB43D11">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43976FF9">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4FB33D74">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74FC437E">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48F3B9E3">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62EA319C">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3AB7FE83">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06331837">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0E349A1B">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75B64D3D">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3697ED3D">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4EE68379">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227039CD">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21B4A630">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142300E4">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4C9B95EB">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008893F3">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27676A81">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45079068">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3E0C9711">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03189D43">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65DFFB5F">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351798B5">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1A09C1A0">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629F85E2">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5AE3B031">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23E47116">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0A05D1A2">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6B645DF0">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162D5729">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0D432F9A">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5D4CA442">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14C4BE56">
      <w:pPr>
        <w:pStyle w:val="4"/>
        <w:numPr>
          <w:ilvl w:val="0"/>
          <w:numId w:val="0"/>
        </w:numPr>
        <w:adjustRightInd w:val="0"/>
        <w:snapToGrid w:val="0"/>
        <w:spacing w:before="0" w:after="0" w:line="400" w:lineRule="exact"/>
        <w:ind w:leftChars="200"/>
        <w:rPr>
          <w:rFonts w:hint="eastAsia" w:asciiTheme="minorEastAsia" w:hAnsiTheme="minorEastAsia" w:eastAsiaTheme="minorEastAsia" w:cstheme="minorEastAsia"/>
          <w:color w:val="auto"/>
          <w:szCs w:val="24"/>
          <w:highlight w:val="none"/>
        </w:rPr>
      </w:pPr>
      <w:bookmarkStart w:id="577" w:name="_Toc6826"/>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）服务响应偏离表</w:t>
      </w:r>
      <w:bookmarkEnd w:id="577"/>
    </w:p>
    <w:p w14:paraId="1DEDF973">
      <w:pPr>
        <w:spacing w:line="400" w:lineRule="exact"/>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rPr>
        <w:t xml:space="preserve">项目编号：                                </w:t>
      </w:r>
    </w:p>
    <w:p w14:paraId="51C59BF6">
      <w:pPr>
        <w:spacing w:line="400" w:lineRule="exact"/>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　　比选</w:t>
      </w:r>
      <w:r>
        <w:rPr>
          <w:rFonts w:hint="eastAsia" w:asciiTheme="minorEastAsia" w:hAnsiTheme="minorEastAsia" w:eastAsiaTheme="minorEastAsia" w:cstheme="minorEastAsia"/>
          <w:color w:val="auto"/>
          <w:sz w:val="24"/>
          <w:szCs w:val="24"/>
          <w:highlight w:val="none"/>
        </w:rPr>
        <w:t>项目名称：</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6F8E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62A0B087">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bookmarkStart w:id="578" w:name="_Toc27771"/>
            <w:bookmarkStart w:id="579" w:name="_Toc432"/>
            <w:bookmarkStart w:id="580" w:name="_Toc19322"/>
            <w:bookmarkStart w:id="581" w:name="_Toc20030"/>
            <w:bookmarkStart w:id="582" w:name="_Toc4386"/>
            <w:r>
              <w:rPr>
                <w:rFonts w:hint="eastAsia" w:asciiTheme="minorEastAsia" w:hAnsiTheme="minorEastAsia" w:eastAsiaTheme="minorEastAsia" w:cstheme="minorEastAsia"/>
                <w:color w:val="auto"/>
                <w:sz w:val="21"/>
                <w:szCs w:val="21"/>
                <w:highlight w:val="none"/>
              </w:rPr>
              <w:t>序号</w:t>
            </w:r>
            <w:bookmarkEnd w:id="578"/>
            <w:bookmarkEnd w:id="579"/>
            <w:bookmarkEnd w:id="580"/>
            <w:bookmarkEnd w:id="581"/>
            <w:bookmarkEnd w:id="582"/>
          </w:p>
        </w:tc>
        <w:tc>
          <w:tcPr>
            <w:tcW w:w="2967" w:type="dxa"/>
            <w:noWrap w:val="0"/>
            <w:vAlign w:val="center"/>
          </w:tcPr>
          <w:p w14:paraId="503B7AC9">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bookmarkStart w:id="583" w:name="_Toc1024"/>
            <w:bookmarkStart w:id="584" w:name="_Toc23355"/>
            <w:bookmarkStart w:id="585" w:name="_Toc28961"/>
            <w:bookmarkStart w:id="586" w:name="_Toc15040"/>
            <w:bookmarkStart w:id="587" w:name="_Toc10667"/>
            <w:r>
              <w:rPr>
                <w:rFonts w:hint="eastAsia" w:asciiTheme="minorEastAsia" w:hAnsiTheme="minorEastAsia" w:eastAsiaTheme="minorEastAsia" w:cstheme="minorEastAsia"/>
                <w:color w:val="auto"/>
                <w:sz w:val="21"/>
                <w:szCs w:val="21"/>
                <w:highlight w:val="none"/>
                <w:lang w:eastAsia="zh-CN"/>
              </w:rPr>
              <w:t>比选</w:t>
            </w:r>
            <w:r>
              <w:rPr>
                <w:rFonts w:hint="eastAsia" w:asciiTheme="minorEastAsia" w:hAnsiTheme="minorEastAsia" w:eastAsiaTheme="minorEastAsia" w:cstheme="minorEastAsia"/>
                <w:color w:val="auto"/>
                <w:sz w:val="21"/>
                <w:szCs w:val="21"/>
                <w:highlight w:val="none"/>
              </w:rPr>
              <w:t>需求</w:t>
            </w:r>
            <w:bookmarkEnd w:id="583"/>
            <w:bookmarkEnd w:id="584"/>
            <w:bookmarkEnd w:id="585"/>
            <w:bookmarkEnd w:id="586"/>
            <w:bookmarkEnd w:id="587"/>
          </w:p>
        </w:tc>
        <w:tc>
          <w:tcPr>
            <w:tcW w:w="3081" w:type="dxa"/>
            <w:noWrap w:val="0"/>
            <w:vAlign w:val="center"/>
          </w:tcPr>
          <w:p w14:paraId="6E8846A7">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bookmarkStart w:id="588" w:name="_Toc9160"/>
            <w:bookmarkStart w:id="589" w:name="_Toc25858"/>
            <w:bookmarkStart w:id="590" w:name="_Toc6501"/>
            <w:bookmarkStart w:id="591" w:name="_Toc17142"/>
            <w:bookmarkStart w:id="592" w:name="_Toc5470"/>
            <w:r>
              <w:rPr>
                <w:rFonts w:hint="eastAsia" w:asciiTheme="minorEastAsia" w:hAnsiTheme="minorEastAsia" w:eastAsiaTheme="minorEastAsia" w:cstheme="minorEastAsia"/>
                <w:color w:val="auto"/>
                <w:sz w:val="21"/>
                <w:szCs w:val="21"/>
                <w:highlight w:val="none"/>
              </w:rPr>
              <w:t>响应情况</w:t>
            </w:r>
            <w:bookmarkEnd w:id="588"/>
            <w:bookmarkEnd w:id="589"/>
            <w:bookmarkEnd w:id="590"/>
            <w:bookmarkEnd w:id="591"/>
            <w:bookmarkEnd w:id="592"/>
          </w:p>
        </w:tc>
        <w:tc>
          <w:tcPr>
            <w:tcW w:w="2309" w:type="dxa"/>
            <w:noWrap w:val="0"/>
            <w:vAlign w:val="center"/>
          </w:tcPr>
          <w:p w14:paraId="23594F9D">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bookmarkStart w:id="593" w:name="_Toc10685"/>
            <w:bookmarkStart w:id="594" w:name="_Toc32226"/>
            <w:bookmarkStart w:id="595" w:name="_Toc14801"/>
            <w:bookmarkStart w:id="596" w:name="_Toc29943"/>
            <w:bookmarkStart w:id="597" w:name="_Toc26130"/>
            <w:r>
              <w:rPr>
                <w:rFonts w:hint="eastAsia" w:asciiTheme="minorEastAsia" w:hAnsiTheme="minorEastAsia" w:eastAsiaTheme="minorEastAsia" w:cstheme="minorEastAsia"/>
                <w:color w:val="auto"/>
                <w:sz w:val="21"/>
                <w:szCs w:val="21"/>
                <w:highlight w:val="none"/>
              </w:rPr>
              <w:t>差异说明</w:t>
            </w:r>
            <w:bookmarkEnd w:id="593"/>
            <w:bookmarkEnd w:id="594"/>
            <w:bookmarkEnd w:id="595"/>
            <w:bookmarkEnd w:id="596"/>
            <w:bookmarkEnd w:id="597"/>
          </w:p>
        </w:tc>
      </w:tr>
      <w:tr w14:paraId="55E0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376B039">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2AECA9A9">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45DE3770">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78C4C4AE">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6D8C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12EB2D1">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06D610BF">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347E26E1">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55557809">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7831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A4E8784">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2F98000B">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6DE47AA3">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58EFE18A">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67BD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17C22E2">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2685A093">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1AB6A5C2">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6CEB7DA3">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2563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DDBA7B7">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287E97DC">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4DA918D9">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00589A9A">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0307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82B1718">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79A14F43">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340B2551">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30E338DD">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559B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36742EC">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00AB573B">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28F2F9DB">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726E6163">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0D56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9E1A436">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54532988">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05688825">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6DF9B44C">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4EE9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C0E28A6">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59549578">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1D17D298">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01ABB1B9">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2CF5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9C4906B">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232CFAB5">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5146CF40">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158237BF">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bl>
    <w:p w14:paraId="0D94689E">
      <w:pPr>
        <w:spacing w:line="500" w:lineRule="exact"/>
        <w:ind w:firstLine="0" w:firstLineChars="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eastAsia="zh-CN"/>
        </w:rPr>
        <w:t>　　</w:t>
      </w:r>
      <w:r>
        <w:rPr>
          <w:rFonts w:hint="eastAsia" w:asciiTheme="minorEastAsia" w:hAnsiTheme="minorEastAsia" w:eastAsiaTheme="minorEastAsia" w:cstheme="minorEastAsia"/>
          <w:color w:val="auto"/>
          <w:sz w:val="24"/>
          <w:szCs w:val="28"/>
          <w:highlight w:val="none"/>
          <w:lang w:val="en-US" w:eastAsia="zh-CN"/>
        </w:rPr>
        <w:t>竞选</w:t>
      </w:r>
      <w:r>
        <w:rPr>
          <w:rFonts w:hint="eastAsia" w:asciiTheme="minorEastAsia" w:hAnsiTheme="minorEastAsia" w:eastAsiaTheme="minorEastAsia" w:cstheme="minorEastAsia"/>
          <w:color w:val="auto"/>
          <w:sz w:val="24"/>
          <w:szCs w:val="28"/>
          <w:highlight w:val="none"/>
          <w:lang w:eastAsia="zh-CN"/>
        </w:rPr>
        <w:t>人</w:t>
      </w:r>
      <w:r>
        <w:rPr>
          <w:rFonts w:hint="eastAsia" w:asciiTheme="minorEastAsia" w:hAnsiTheme="minorEastAsia" w:eastAsiaTheme="minorEastAsia" w:cstheme="minorEastAsia"/>
          <w:color w:val="auto"/>
          <w:sz w:val="24"/>
          <w:szCs w:val="28"/>
          <w:highlight w:val="none"/>
        </w:rPr>
        <w:t xml:space="preserve">：                            </w:t>
      </w:r>
      <w:r>
        <w:rPr>
          <w:rFonts w:hint="eastAsia" w:asciiTheme="minorEastAsia" w:hAnsiTheme="minorEastAsia" w:eastAsiaTheme="minorEastAsia" w:cstheme="minorEastAsia"/>
          <w:color w:val="auto"/>
          <w:sz w:val="24"/>
          <w:szCs w:val="24"/>
          <w:highlight w:val="none"/>
        </w:rPr>
        <w:t>法定代表人（或其授权代表）：</w:t>
      </w:r>
    </w:p>
    <w:p w14:paraId="548EDC07">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w:t>
      </w:r>
    </w:p>
    <w:p w14:paraId="3540AB7A">
      <w:pPr>
        <w:spacing w:line="500" w:lineRule="exact"/>
        <w:ind w:firstLine="0" w:firstLineChars="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eastAsia="zh-CN"/>
        </w:rPr>
        <w:t>　　</w:t>
      </w:r>
      <w:r>
        <w:rPr>
          <w:rFonts w:hint="eastAsia" w:asciiTheme="minorEastAsia" w:hAnsiTheme="minorEastAsia" w:eastAsiaTheme="minorEastAsia" w:cstheme="minorEastAsia"/>
          <w:color w:val="auto"/>
          <w:sz w:val="24"/>
          <w:szCs w:val="28"/>
          <w:highlight w:val="none"/>
        </w:rPr>
        <w:t>（</w:t>
      </w:r>
      <w:r>
        <w:rPr>
          <w:rFonts w:hint="eastAsia" w:asciiTheme="minorEastAsia" w:hAnsiTheme="minorEastAsia" w:eastAsiaTheme="minorEastAsia" w:cstheme="minorEastAsia"/>
          <w:color w:val="auto"/>
          <w:sz w:val="24"/>
          <w:szCs w:val="28"/>
          <w:highlight w:val="none"/>
          <w:lang w:val="en-US" w:eastAsia="zh-CN"/>
        </w:rPr>
        <w:t>竞选</w:t>
      </w:r>
      <w:r>
        <w:rPr>
          <w:rFonts w:hint="eastAsia" w:asciiTheme="minorEastAsia" w:hAnsiTheme="minorEastAsia" w:eastAsiaTheme="minorEastAsia" w:cstheme="minorEastAsia"/>
          <w:color w:val="auto"/>
          <w:sz w:val="24"/>
          <w:szCs w:val="28"/>
          <w:highlight w:val="none"/>
          <w:lang w:eastAsia="zh-CN"/>
        </w:rPr>
        <w:t>人</w:t>
      </w:r>
      <w:r>
        <w:rPr>
          <w:rFonts w:hint="eastAsia" w:asciiTheme="minorEastAsia" w:hAnsiTheme="minorEastAsia" w:eastAsiaTheme="minorEastAsia" w:cstheme="minorEastAsia"/>
          <w:color w:val="auto"/>
          <w:sz w:val="24"/>
          <w:szCs w:val="28"/>
          <w:highlight w:val="none"/>
        </w:rPr>
        <w:t>公章）                               （签署或盖章）</w:t>
      </w:r>
    </w:p>
    <w:p w14:paraId="41C776F4">
      <w:pPr>
        <w:tabs>
          <w:tab w:val="left" w:pos="6300"/>
        </w:tabs>
        <w:snapToGrid w:val="0"/>
        <w:spacing w:line="500" w:lineRule="exact"/>
        <w:ind w:firstLine="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lang w:eastAsia="zh-CN"/>
        </w:rPr>
        <w:t>　　</w:t>
      </w:r>
      <w:r>
        <w:rPr>
          <w:rFonts w:hint="eastAsia" w:asciiTheme="minorEastAsia" w:hAnsiTheme="minorEastAsia" w:eastAsiaTheme="minorEastAsia" w:cstheme="minorEastAsia"/>
          <w:color w:val="auto"/>
          <w:sz w:val="24"/>
          <w:szCs w:val="28"/>
          <w:highlight w:val="none"/>
        </w:rPr>
        <w:t xml:space="preserve">                                              年     月     日</w:t>
      </w:r>
    </w:p>
    <w:p w14:paraId="756C7A72">
      <w:pPr>
        <w:tabs>
          <w:tab w:val="left" w:pos="6300"/>
        </w:tabs>
        <w:snapToGrid w:val="0"/>
        <w:spacing w:line="500" w:lineRule="exact"/>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　　</w:t>
      </w:r>
      <w:r>
        <w:rPr>
          <w:rFonts w:hint="eastAsia" w:asciiTheme="minorEastAsia" w:hAnsiTheme="minorEastAsia" w:eastAsiaTheme="minorEastAsia" w:cstheme="minorEastAsia"/>
          <w:color w:val="auto"/>
          <w:sz w:val="24"/>
          <w:highlight w:val="none"/>
        </w:rPr>
        <w:t>注：</w:t>
      </w:r>
    </w:p>
    <w:p w14:paraId="3877A45B">
      <w:pPr>
        <w:tabs>
          <w:tab w:val="left" w:pos="6300"/>
        </w:tabs>
        <w:snapToGrid w:val="0"/>
        <w:spacing w:line="500" w:lineRule="exact"/>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.本表即为对本项目“第</w:t>
      </w:r>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篇  项目服务需求”中所列条款进行比较和响应</w:t>
      </w:r>
      <w:r>
        <w:rPr>
          <w:rFonts w:hint="eastAsia" w:asciiTheme="minorEastAsia" w:hAnsiTheme="minorEastAsia" w:eastAsiaTheme="minorEastAsia" w:cstheme="minorEastAsia"/>
          <w:color w:val="auto"/>
          <w:sz w:val="24"/>
          <w:szCs w:val="24"/>
          <w:highlight w:val="none"/>
        </w:rPr>
        <w:t>，应逐条如实填写，“响应情况”中必须列出具体数值或内容。如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未应答或只注明“符合”、“满足”等类似无具体数值或内容的表述，视为不满足对应条款；</w:t>
      </w:r>
    </w:p>
    <w:p w14:paraId="133729D3">
      <w:pPr>
        <w:tabs>
          <w:tab w:val="left" w:pos="6300"/>
        </w:tabs>
        <w:snapToGrid w:val="0"/>
        <w:spacing w:line="500" w:lineRule="exact"/>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　　</w:t>
      </w:r>
      <w:r>
        <w:rPr>
          <w:rFonts w:hint="eastAsia" w:asciiTheme="minorEastAsia" w:hAnsiTheme="minorEastAsia" w:eastAsiaTheme="minorEastAsia" w:cstheme="minorEastAsia"/>
          <w:color w:val="auto"/>
          <w:sz w:val="24"/>
          <w:highlight w:val="none"/>
        </w:rPr>
        <w:t>2.本表可扩展。</w:t>
      </w:r>
    </w:p>
    <w:p w14:paraId="409AC9D2">
      <w:pPr>
        <w:pStyle w:val="4"/>
        <w:spacing w:line="360" w:lineRule="auto"/>
        <w:jc w:val="center"/>
        <w:rPr>
          <w:rFonts w:ascii="宋体" w:hAnsi="宋体"/>
          <w:b w:val="0"/>
          <w:bCs w:val="0"/>
          <w:sz w:val="44"/>
          <w:szCs w:val="44"/>
          <w:highlight w:val="none"/>
        </w:rPr>
      </w:pPr>
      <w:r>
        <w:rPr>
          <w:rFonts w:hint="eastAsia" w:asciiTheme="minorEastAsia" w:hAnsiTheme="minorEastAsia" w:eastAsiaTheme="minorEastAsia" w:cstheme="minorEastAsia"/>
          <w:b w:val="0"/>
          <w:color w:val="auto"/>
          <w:highlight w:val="none"/>
        </w:rPr>
        <w:br w:type="page"/>
      </w:r>
      <w:bookmarkStart w:id="598" w:name="_Toc15526"/>
      <w:r>
        <w:rPr>
          <w:rFonts w:hint="eastAsia" w:ascii="宋体" w:hAnsi="宋体"/>
          <w:b w:val="0"/>
          <w:bCs w:val="0"/>
          <w:sz w:val="44"/>
          <w:szCs w:val="44"/>
          <w:highlight w:val="none"/>
          <w:lang w:val="en-US" w:eastAsia="zh-CN"/>
        </w:rPr>
        <w:t>四</w:t>
      </w:r>
      <w:r>
        <w:rPr>
          <w:rFonts w:hint="eastAsia" w:ascii="宋体" w:hAnsi="宋体"/>
          <w:b w:val="0"/>
          <w:bCs w:val="0"/>
          <w:sz w:val="44"/>
          <w:szCs w:val="44"/>
          <w:highlight w:val="none"/>
        </w:rPr>
        <w:t>、</w:t>
      </w:r>
      <w:r>
        <w:rPr>
          <w:rFonts w:hint="eastAsia" w:ascii="宋体" w:hAnsi="宋体"/>
          <w:b w:val="0"/>
          <w:bCs w:val="0"/>
          <w:sz w:val="44"/>
          <w:szCs w:val="44"/>
          <w:highlight w:val="none"/>
          <w:lang w:val="en-US" w:eastAsia="zh-CN"/>
        </w:rPr>
        <w:t>商务</w:t>
      </w:r>
      <w:r>
        <w:rPr>
          <w:rFonts w:hint="eastAsia" w:ascii="宋体" w:hAnsi="宋体"/>
          <w:b w:val="0"/>
          <w:bCs w:val="0"/>
          <w:sz w:val="44"/>
          <w:szCs w:val="44"/>
          <w:highlight w:val="none"/>
        </w:rPr>
        <w:t>部分</w:t>
      </w:r>
      <w:bookmarkEnd w:id="598"/>
    </w:p>
    <w:p w14:paraId="2302B512">
      <w:pPr>
        <w:pStyle w:val="4"/>
        <w:adjustRightInd w:val="0"/>
        <w:snapToGrid w:val="0"/>
        <w:spacing w:before="0" w:after="0" w:line="400" w:lineRule="exact"/>
        <w:ind w:firstLine="0" w:firstLineChars="0"/>
        <w:jc w:val="center"/>
        <w:outlineLvl w:val="9"/>
        <w:rPr>
          <w:rFonts w:hint="eastAsia" w:asciiTheme="minorEastAsia" w:hAnsiTheme="minorEastAsia" w:eastAsiaTheme="minorEastAsia" w:cstheme="minorEastAsia"/>
          <w:color w:val="auto"/>
          <w:sz w:val="24"/>
          <w:highlight w:val="none"/>
        </w:rPr>
      </w:pPr>
    </w:p>
    <w:p w14:paraId="4AA11E7A">
      <w:pPr>
        <w:snapToGrid w:val="0"/>
        <w:spacing w:line="400" w:lineRule="exact"/>
        <w:ind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w:t>
      </w:r>
    </w:p>
    <w:p w14:paraId="31C98D5C">
      <w:pPr>
        <w:snapToGrid w:val="0"/>
        <w:spacing w:line="400" w:lineRule="exact"/>
        <w:ind w:firstLine="0" w:firstLineChars="0"/>
        <w:rPr>
          <w:rFonts w:hint="eastAsia" w:asciiTheme="minorEastAsia" w:hAnsiTheme="minorEastAsia" w:eastAsiaTheme="minorEastAsia" w:cstheme="minorEastAsia"/>
          <w:b/>
          <w:color w:val="auto"/>
          <w:highlight w:val="none"/>
        </w:rPr>
        <w:sectPr>
          <w:pgSz w:w="11907" w:h="16840"/>
          <w:pgMar w:top="1134" w:right="1191" w:bottom="1134" w:left="1304" w:header="851" w:footer="992" w:gutter="0"/>
          <w:pgBorders w:offsetFrom="page">
            <w:top w:val="none" w:sz="0" w:space="0"/>
            <w:left w:val="none" w:sz="0" w:space="0"/>
            <w:bottom w:val="none" w:sz="0" w:space="0"/>
            <w:right w:val="none" w:sz="0" w:space="0"/>
          </w:pgBorders>
          <w:pgNumType w:fmt="decimal"/>
          <w:cols w:space="720" w:num="1"/>
          <w:docGrid w:linePitch="380" w:charSpace="-5735"/>
        </w:sectPr>
      </w:pPr>
      <w:r>
        <w:rPr>
          <w:rFonts w:hint="eastAsia" w:asciiTheme="minorEastAsia" w:hAnsiTheme="minorEastAsia" w:eastAsiaTheme="minorEastAsia" w:cstheme="minorEastAsia"/>
          <w:color w:val="auto"/>
          <w:sz w:val="24"/>
          <w:szCs w:val="24"/>
          <w:highlight w:val="none"/>
        </w:rPr>
        <w:t>（一）商务要求响应情况：实施时间及地点、报价要求等（格式自定）</w:t>
      </w:r>
    </w:p>
    <w:p w14:paraId="6B8FEC0E">
      <w:pPr>
        <w:snapToGrid w:val="0"/>
        <w:spacing w:line="400" w:lineRule="exact"/>
        <w:ind w:firstLine="0" w:firstLineChars="0"/>
        <w:rPr>
          <w:rFonts w:hint="eastAsia" w:asciiTheme="minorEastAsia" w:hAnsiTheme="minorEastAsia" w:eastAsiaTheme="minorEastAsia" w:cstheme="minorEastAsia"/>
          <w:color w:val="auto"/>
          <w:sz w:val="24"/>
          <w:szCs w:val="24"/>
          <w:highlight w:val="none"/>
        </w:rPr>
      </w:pPr>
      <w:r>
        <w:rPr>
          <w:rFonts w:hint="default" w:ascii="Times New Roman" w:hAnsi="Times New Roman" w:eastAsia="仿宋" w:cs="Times New Roman"/>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rPr>
        <w:t>（二）商务响应偏离表</w:t>
      </w:r>
    </w:p>
    <w:p w14:paraId="18DABFDA">
      <w:pPr>
        <w:spacing w:line="400" w:lineRule="exact"/>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rPr>
        <w:t xml:space="preserve">项目编号：                                </w:t>
      </w:r>
    </w:p>
    <w:p w14:paraId="10ABC17B">
      <w:pPr>
        <w:snapToGrid w:val="0"/>
        <w:spacing w:line="400" w:lineRule="exact"/>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　　比选</w:t>
      </w:r>
      <w:r>
        <w:rPr>
          <w:rFonts w:hint="eastAsia" w:asciiTheme="minorEastAsia" w:hAnsiTheme="minorEastAsia" w:eastAsiaTheme="minorEastAsia" w:cstheme="minorEastAsia"/>
          <w:color w:val="auto"/>
          <w:sz w:val="24"/>
          <w:szCs w:val="24"/>
          <w:highlight w:val="none"/>
        </w:rPr>
        <w:t xml:space="preserve">项目名称： </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D5C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6EEF606D">
            <w:pPr>
              <w:snapToGrid w:val="0"/>
              <w:spacing w:line="360" w:lineRule="auto"/>
              <w:ind w:firstLine="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lang w:eastAsia="zh-CN"/>
              </w:rPr>
              <w:t>　　</w:t>
            </w:r>
            <w:r>
              <w:rPr>
                <w:rFonts w:hint="eastAsia" w:asciiTheme="minorEastAsia" w:hAnsiTheme="minorEastAsia" w:eastAsiaTheme="minorEastAsia" w:cstheme="minorEastAsia"/>
                <w:color w:val="auto"/>
                <w:sz w:val="21"/>
                <w:szCs w:val="24"/>
                <w:highlight w:val="none"/>
              </w:rPr>
              <w:t>序号</w:t>
            </w:r>
          </w:p>
        </w:tc>
        <w:tc>
          <w:tcPr>
            <w:tcW w:w="3179" w:type="dxa"/>
            <w:noWrap w:val="0"/>
            <w:vAlign w:val="center"/>
          </w:tcPr>
          <w:p w14:paraId="6E9A5563">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bookmarkStart w:id="599" w:name="_Toc26361"/>
            <w:bookmarkStart w:id="600" w:name="_Toc8732"/>
            <w:bookmarkStart w:id="601" w:name="_Toc16336"/>
            <w:bookmarkStart w:id="602" w:name="_Toc23509"/>
            <w:bookmarkStart w:id="603" w:name="_Toc22402"/>
            <w:r>
              <w:rPr>
                <w:rFonts w:hint="eastAsia" w:asciiTheme="minorEastAsia" w:hAnsiTheme="minorEastAsia" w:eastAsiaTheme="minorEastAsia" w:cstheme="minorEastAsia"/>
                <w:color w:val="auto"/>
                <w:sz w:val="21"/>
                <w:szCs w:val="24"/>
                <w:highlight w:val="none"/>
                <w:lang w:eastAsia="zh-CN"/>
              </w:rPr>
              <w:t>比选</w:t>
            </w:r>
            <w:r>
              <w:rPr>
                <w:rFonts w:hint="eastAsia" w:asciiTheme="minorEastAsia" w:hAnsiTheme="minorEastAsia" w:eastAsiaTheme="minorEastAsia" w:cstheme="minorEastAsia"/>
                <w:color w:val="auto"/>
                <w:sz w:val="21"/>
                <w:szCs w:val="24"/>
                <w:highlight w:val="none"/>
              </w:rPr>
              <w:t>项目商务需求</w:t>
            </w:r>
            <w:bookmarkEnd w:id="599"/>
            <w:bookmarkEnd w:id="600"/>
            <w:bookmarkEnd w:id="601"/>
            <w:bookmarkEnd w:id="602"/>
            <w:bookmarkEnd w:id="603"/>
          </w:p>
        </w:tc>
        <w:tc>
          <w:tcPr>
            <w:tcW w:w="2434" w:type="dxa"/>
            <w:noWrap w:val="0"/>
            <w:vAlign w:val="center"/>
          </w:tcPr>
          <w:p w14:paraId="607D9E55">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bookmarkStart w:id="604" w:name="_Toc24170"/>
            <w:bookmarkStart w:id="605" w:name="_Toc10642"/>
            <w:bookmarkStart w:id="606" w:name="_Toc29730"/>
            <w:bookmarkStart w:id="607" w:name="_Toc23037"/>
            <w:bookmarkStart w:id="608" w:name="_Toc1620"/>
            <w:r>
              <w:rPr>
                <w:rFonts w:hint="eastAsia" w:asciiTheme="minorEastAsia" w:hAnsiTheme="minorEastAsia" w:eastAsiaTheme="minorEastAsia" w:cstheme="minorEastAsia"/>
                <w:color w:val="auto"/>
                <w:sz w:val="21"/>
                <w:szCs w:val="24"/>
                <w:highlight w:val="none"/>
              </w:rPr>
              <w:t>响应情况</w:t>
            </w:r>
            <w:bookmarkEnd w:id="604"/>
            <w:bookmarkEnd w:id="605"/>
            <w:bookmarkEnd w:id="606"/>
            <w:bookmarkEnd w:id="607"/>
            <w:bookmarkEnd w:id="608"/>
          </w:p>
        </w:tc>
        <w:tc>
          <w:tcPr>
            <w:tcW w:w="2355" w:type="dxa"/>
            <w:noWrap w:val="0"/>
            <w:vAlign w:val="center"/>
          </w:tcPr>
          <w:p w14:paraId="087C067C">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bookmarkStart w:id="609" w:name="_Toc17149"/>
            <w:bookmarkStart w:id="610" w:name="_Toc10909"/>
            <w:bookmarkStart w:id="611" w:name="_Toc19742"/>
            <w:bookmarkStart w:id="612" w:name="_Toc31085"/>
            <w:bookmarkStart w:id="613" w:name="_Toc19694"/>
            <w:r>
              <w:rPr>
                <w:rFonts w:hint="eastAsia" w:asciiTheme="minorEastAsia" w:hAnsiTheme="minorEastAsia" w:eastAsiaTheme="minorEastAsia" w:cstheme="minorEastAsia"/>
                <w:color w:val="auto"/>
                <w:sz w:val="21"/>
                <w:szCs w:val="24"/>
                <w:highlight w:val="none"/>
              </w:rPr>
              <w:t>偏离说明</w:t>
            </w:r>
            <w:bookmarkEnd w:id="609"/>
            <w:bookmarkEnd w:id="610"/>
            <w:bookmarkEnd w:id="611"/>
            <w:bookmarkEnd w:id="612"/>
            <w:bookmarkEnd w:id="613"/>
          </w:p>
        </w:tc>
      </w:tr>
      <w:tr w14:paraId="2569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604FAD2">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55B3E1C0">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749D12D3">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272A97E4">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r>
      <w:tr w14:paraId="6051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8B0337E">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61541805">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1A8C8439">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01758674">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r>
      <w:tr w14:paraId="0EC0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2505A8F">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0A723678">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2F230504">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259EB10A">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r>
      <w:tr w14:paraId="2E7B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E4A2ECA">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7F3F9F2F">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2DD3B95E">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5C84129B">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r>
      <w:tr w14:paraId="4132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A6EB8D9">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7161ECCA">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4893D435">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1F8E9C06">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r>
      <w:tr w14:paraId="7E8C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5E791E1">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4CEA847A">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0332C6B7">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096AB57E">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r>
    </w:tbl>
    <w:p w14:paraId="6F495084">
      <w:pPr>
        <w:snapToGrid w:val="0"/>
        <w:spacing w:line="360" w:lineRule="auto"/>
        <w:ind w:firstLine="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w:t>
      </w:r>
    </w:p>
    <w:p w14:paraId="11D27C16">
      <w:pPr>
        <w:spacing w:line="500" w:lineRule="exact"/>
        <w:ind w:firstLine="0" w:firstLineChars="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eastAsia="zh-CN"/>
        </w:rPr>
        <w:t>　　</w:t>
      </w:r>
      <w:r>
        <w:rPr>
          <w:rFonts w:hint="eastAsia" w:asciiTheme="minorEastAsia" w:hAnsiTheme="minorEastAsia" w:eastAsiaTheme="minorEastAsia" w:cstheme="minorEastAsia"/>
          <w:color w:val="auto"/>
          <w:sz w:val="24"/>
          <w:szCs w:val="28"/>
          <w:highlight w:val="none"/>
          <w:lang w:val="en-US" w:eastAsia="zh-CN"/>
        </w:rPr>
        <w:t>竞选</w:t>
      </w:r>
      <w:r>
        <w:rPr>
          <w:rFonts w:hint="eastAsia" w:asciiTheme="minorEastAsia" w:hAnsiTheme="minorEastAsia" w:eastAsiaTheme="minorEastAsia" w:cstheme="minorEastAsia"/>
          <w:color w:val="auto"/>
          <w:sz w:val="24"/>
          <w:szCs w:val="28"/>
          <w:highlight w:val="none"/>
          <w:lang w:eastAsia="zh-CN"/>
        </w:rPr>
        <w:t>人</w:t>
      </w:r>
      <w:r>
        <w:rPr>
          <w:rFonts w:hint="eastAsia" w:asciiTheme="minorEastAsia" w:hAnsiTheme="minorEastAsia" w:eastAsiaTheme="minorEastAsia" w:cstheme="minorEastAsia"/>
          <w:color w:val="auto"/>
          <w:sz w:val="24"/>
          <w:szCs w:val="28"/>
          <w:highlight w:val="none"/>
        </w:rPr>
        <w:t xml:space="preserve">：                          </w:t>
      </w:r>
      <w:r>
        <w:rPr>
          <w:rFonts w:hint="eastAsia" w:asciiTheme="minorEastAsia" w:hAnsiTheme="minorEastAsia" w:eastAsiaTheme="minorEastAsia" w:cstheme="minorEastAsia"/>
          <w:color w:val="auto"/>
          <w:sz w:val="24"/>
          <w:szCs w:val="24"/>
          <w:highlight w:val="none"/>
        </w:rPr>
        <w:t>法定代表人（或其授权代表）：</w:t>
      </w:r>
    </w:p>
    <w:p w14:paraId="2BAD8339">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w:t>
      </w:r>
    </w:p>
    <w:p w14:paraId="24BBF622">
      <w:pPr>
        <w:spacing w:line="500" w:lineRule="exact"/>
        <w:ind w:firstLine="0" w:firstLineChars="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eastAsia="zh-CN"/>
        </w:rPr>
        <w:t>　　</w:t>
      </w:r>
      <w:r>
        <w:rPr>
          <w:rFonts w:hint="eastAsia" w:asciiTheme="minorEastAsia" w:hAnsiTheme="minorEastAsia" w:eastAsiaTheme="minorEastAsia" w:cstheme="minorEastAsia"/>
          <w:color w:val="auto"/>
          <w:sz w:val="24"/>
          <w:szCs w:val="28"/>
          <w:highlight w:val="none"/>
        </w:rPr>
        <w:t>（</w:t>
      </w:r>
      <w:r>
        <w:rPr>
          <w:rFonts w:hint="eastAsia" w:asciiTheme="minorEastAsia" w:hAnsiTheme="minorEastAsia" w:eastAsiaTheme="minorEastAsia" w:cstheme="minorEastAsia"/>
          <w:color w:val="auto"/>
          <w:sz w:val="24"/>
          <w:szCs w:val="28"/>
          <w:highlight w:val="none"/>
          <w:lang w:val="en-US" w:eastAsia="zh-CN"/>
        </w:rPr>
        <w:t>竞选</w:t>
      </w:r>
      <w:r>
        <w:rPr>
          <w:rFonts w:hint="eastAsia" w:asciiTheme="minorEastAsia" w:hAnsiTheme="minorEastAsia" w:eastAsiaTheme="minorEastAsia" w:cstheme="minorEastAsia"/>
          <w:color w:val="auto"/>
          <w:sz w:val="24"/>
          <w:szCs w:val="28"/>
          <w:highlight w:val="none"/>
          <w:lang w:eastAsia="zh-CN"/>
        </w:rPr>
        <w:t>人</w:t>
      </w:r>
      <w:r>
        <w:rPr>
          <w:rFonts w:hint="eastAsia" w:asciiTheme="minorEastAsia" w:hAnsiTheme="minorEastAsia" w:eastAsiaTheme="minorEastAsia" w:cstheme="minorEastAsia"/>
          <w:color w:val="auto"/>
          <w:sz w:val="24"/>
          <w:szCs w:val="28"/>
          <w:highlight w:val="none"/>
        </w:rPr>
        <w:t>公章）                                 （签署或盖章）</w:t>
      </w:r>
    </w:p>
    <w:p w14:paraId="1E61AA84">
      <w:pPr>
        <w:tabs>
          <w:tab w:val="left" w:pos="6300"/>
        </w:tabs>
        <w:snapToGrid w:val="0"/>
        <w:spacing w:line="500" w:lineRule="exact"/>
        <w:ind w:firstLine="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lang w:eastAsia="zh-CN"/>
        </w:rPr>
        <w:t>　　</w:t>
      </w:r>
      <w:r>
        <w:rPr>
          <w:rFonts w:hint="eastAsia" w:asciiTheme="minorEastAsia" w:hAnsiTheme="minorEastAsia" w:eastAsiaTheme="minorEastAsia" w:cstheme="minorEastAsia"/>
          <w:color w:val="auto"/>
          <w:sz w:val="24"/>
          <w:szCs w:val="28"/>
          <w:highlight w:val="none"/>
        </w:rPr>
        <w:t xml:space="preserve">                                            年     月     日</w:t>
      </w:r>
    </w:p>
    <w:p w14:paraId="43182B21">
      <w:pPr>
        <w:tabs>
          <w:tab w:val="left" w:pos="6300"/>
        </w:tabs>
        <w:snapToGrid w:val="0"/>
        <w:spacing w:line="400" w:lineRule="exact"/>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　　</w:t>
      </w:r>
      <w:r>
        <w:rPr>
          <w:rFonts w:hint="eastAsia" w:asciiTheme="minorEastAsia" w:hAnsiTheme="minorEastAsia" w:eastAsiaTheme="minorEastAsia" w:cstheme="minorEastAsia"/>
          <w:color w:val="auto"/>
          <w:sz w:val="24"/>
          <w:highlight w:val="none"/>
        </w:rPr>
        <w:t>注：</w:t>
      </w:r>
    </w:p>
    <w:p w14:paraId="56304849">
      <w:pPr>
        <w:tabs>
          <w:tab w:val="left" w:pos="6300"/>
        </w:tabs>
        <w:snapToGrid w:val="0"/>
        <w:spacing w:line="400" w:lineRule="exact"/>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.本表即为对本项目“第</w:t>
      </w:r>
      <w:r>
        <w:rPr>
          <w:rFonts w:hint="eastAsia" w:asciiTheme="minorEastAsia" w:hAnsiTheme="minorEastAsia" w:eastAsiaTheme="minorEastAsia" w:cstheme="minorEastAsia"/>
          <w:color w:val="auto"/>
          <w:sz w:val="24"/>
          <w:highlight w:val="none"/>
          <w:lang w:val="en-US" w:eastAsia="zh-CN"/>
        </w:rPr>
        <w:t>七</w:t>
      </w:r>
      <w:r>
        <w:rPr>
          <w:rFonts w:hint="eastAsia" w:asciiTheme="minorEastAsia" w:hAnsiTheme="minorEastAsia" w:eastAsiaTheme="minorEastAsia" w:cstheme="minorEastAsia"/>
          <w:color w:val="auto"/>
          <w:sz w:val="24"/>
          <w:highlight w:val="none"/>
        </w:rPr>
        <w:t>篇 项目商务需求”中所列条款进行比较和响应</w:t>
      </w:r>
      <w:r>
        <w:rPr>
          <w:rFonts w:hint="eastAsia" w:asciiTheme="minorEastAsia" w:hAnsiTheme="minorEastAsia" w:eastAsiaTheme="minorEastAsia" w:cstheme="minorEastAsia"/>
          <w:color w:val="auto"/>
          <w:sz w:val="24"/>
          <w:szCs w:val="24"/>
          <w:highlight w:val="none"/>
        </w:rPr>
        <w:t>，应逐条如实填写，“响应情况”中必须列出具体数值或内容。如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未应答或只注明“符合”、“满足”等类似无具体数值或内容的表述，视为不满足对应条款；</w:t>
      </w:r>
    </w:p>
    <w:p w14:paraId="3D3EF6F3">
      <w:pPr>
        <w:tabs>
          <w:tab w:val="left" w:pos="6300"/>
        </w:tabs>
        <w:snapToGrid w:val="0"/>
        <w:spacing w:line="400" w:lineRule="exact"/>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　　</w:t>
      </w:r>
      <w:r>
        <w:rPr>
          <w:rFonts w:hint="eastAsia" w:asciiTheme="minorEastAsia" w:hAnsiTheme="minorEastAsia" w:eastAsiaTheme="minorEastAsia" w:cstheme="minorEastAsia"/>
          <w:color w:val="auto"/>
          <w:sz w:val="24"/>
          <w:highlight w:val="none"/>
        </w:rPr>
        <w:t>2.本表可扩展。</w:t>
      </w:r>
    </w:p>
    <w:p w14:paraId="508458BA">
      <w:pPr>
        <w:pStyle w:val="2"/>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highlight w:val="none"/>
          <w:lang w:eastAsia="zh-CN"/>
        </w:rPr>
        <w:t>　　</w:t>
      </w: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35A52">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10A01">
    <w:pPr>
      <w:pStyle w:val="30"/>
      <w:jc w:val="center"/>
    </w:pPr>
    <w:r>
      <w:fldChar w:fldCharType="begin"/>
    </w:r>
    <w:r>
      <w:instrText xml:space="preserve">PAGE   \* MERGEFORMAT</w:instrText>
    </w:r>
    <w:r>
      <w:fldChar w:fldCharType="separate"/>
    </w:r>
    <w:r>
      <w:rPr>
        <w:lang w:val="zh-CN"/>
      </w:rPr>
      <w:t>2</w:t>
    </w:r>
    <w:r>
      <w:fldChar w:fldCharType="end"/>
    </w:r>
  </w:p>
  <w:p w14:paraId="1F1155C9">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FFE1F">
    <w:pPr>
      <w:pStyle w:val="30"/>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DD6B">
    <w:pPr>
      <w:pStyle w:val="30"/>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17A6000">
                          <w:pPr>
                            <w:pStyle w:val="30"/>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17A6000">
                    <w:pPr>
                      <w:pStyle w:val="30"/>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2976A">
    <w:pPr>
      <w:pStyle w:val="30"/>
      <w:framePr w:wrap="around" w:vAnchor="text" w:hAnchor="margin" w:xAlign="center" w:y="1"/>
      <w:rPr>
        <w:rStyle w:val="52"/>
      </w:rPr>
    </w:pPr>
    <w:r>
      <w:fldChar w:fldCharType="begin"/>
    </w:r>
    <w:r>
      <w:rPr>
        <w:rStyle w:val="52"/>
      </w:rPr>
      <w:instrText xml:space="preserve">PAGE  </w:instrText>
    </w:r>
    <w:r>
      <w:fldChar w:fldCharType="separate"/>
    </w:r>
    <w:r>
      <w:fldChar w:fldCharType="end"/>
    </w:r>
  </w:p>
  <w:p w14:paraId="420E8FE9">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DD0CA">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CDBB7"/>
    <w:multiLevelType w:val="singleLevel"/>
    <w:tmpl w:val="85FCDBB7"/>
    <w:lvl w:ilvl="0" w:tentative="0">
      <w:start w:val="2"/>
      <w:numFmt w:val="chineseCounting"/>
      <w:suff w:val="nothing"/>
      <w:lvlText w:val="%1、"/>
      <w:lvlJc w:val="left"/>
      <w:pPr>
        <w:ind w:left="20"/>
      </w:pPr>
      <w:rPr>
        <w:rFonts w:hint="eastAsia"/>
      </w:rPr>
    </w:lvl>
  </w:abstractNum>
  <w:abstractNum w:abstractNumId="1">
    <w:nsid w:val="A813B494"/>
    <w:multiLevelType w:val="singleLevel"/>
    <w:tmpl w:val="A813B494"/>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8C99FD8"/>
    <w:multiLevelType w:val="singleLevel"/>
    <w:tmpl w:val="68C99FD8"/>
    <w:lvl w:ilvl="0" w:tentative="0">
      <w:start w:val="6"/>
      <w:numFmt w:val="chineseCounting"/>
      <w:suff w:val="space"/>
      <w:lvlText w:val="第%1章"/>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lYjg1YTkyOWU5NzI0OTgyZDU1M2Q5NWZiOTE0M2QifQ=="/>
  </w:docVars>
  <w:rsids>
    <w:rsidRoot w:val="00000000"/>
    <w:rsid w:val="01750EDE"/>
    <w:rsid w:val="02497534"/>
    <w:rsid w:val="029A7643"/>
    <w:rsid w:val="02CB3070"/>
    <w:rsid w:val="02FF23FF"/>
    <w:rsid w:val="03712D21"/>
    <w:rsid w:val="043C1EA8"/>
    <w:rsid w:val="057364D8"/>
    <w:rsid w:val="07146850"/>
    <w:rsid w:val="0747316B"/>
    <w:rsid w:val="08D852DC"/>
    <w:rsid w:val="0AC34A23"/>
    <w:rsid w:val="0B374AB7"/>
    <w:rsid w:val="0B8A12CF"/>
    <w:rsid w:val="0F3118B1"/>
    <w:rsid w:val="0FED2443"/>
    <w:rsid w:val="102C328E"/>
    <w:rsid w:val="10662E20"/>
    <w:rsid w:val="13CA799C"/>
    <w:rsid w:val="144F6C00"/>
    <w:rsid w:val="150D7DE3"/>
    <w:rsid w:val="155F0AA1"/>
    <w:rsid w:val="16BC5336"/>
    <w:rsid w:val="17072F54"/>
    <w:rsid w:val="180E1BEA"/>
    <w:rsid w:val="1D9E2B66"/>
    <w:rsid w:val="1EB93EB5"/>
    <w:rsid w:val="202820DF"/>
    <w:rsid w:val="210618F0"/>
    <w:rsid w:val="21270CC2"/>
    <w:rsid w:val="24266EC9"/>
    <w:rsid w:val="26D36140"/>
    <w:rsid w:val="28AF528E"/>
    <w:rsid w:val="2B24412B"/>
    <w:rsid w:val="2C210060"/>
    <w:rsid w:val="2D316018"/>
    <w:rsid w:val="2D397AFE"/>
    <w:rsid w:val="2E0A756F"/>
    <w:rsid w:val="2F1D56E9"/>
    <w:rsid w:val="2F3F0791"/>
    <w:rsid w:val="30BF31A0"/>
    <w:rsid w:val="316600C5"/>
    <w:rsid w:val="3300448E"/>
    <w:rsid w:val="33CB0DB0"/>
    <w:rsid w:val="344A7EB3"/>
    <w:rsid w:val="34C8732B"/>
    <w:rsid w:val="37EC438C"/>
    <w:rsid w:val="39CF3CE5"/>
    <w:rsid w:val="3E485474"/>
    <w:rsid w:val="424A2B87"/>
    <w:rsid w:val="43BE2B8A"/>
    <w:rsid w:val="44C57144"/>
    <w:rsid w:val="45480226"/>
    <w:rsid w:val="48093C71"/>
    <w:rsid w:val="4B3F6D5D"/>
    <w:rsid w:val="4D920C64"/>
    <w:rsid w:val="4DD03D18"/>
    <w:rsid w:val="4F305D57"/>
    <w:rsid w:val="4F79447E"/>
    <w:rsid w:val="512A229C"/>
    <w:rsid w:val="522A6FE1"/>
    <w:rsid w:val="52FB063E"/>
    <w:rsid w:val="5334770E"/>
    <w:rsid w:val="53394028"/>
    <w:rsid w:val="53B03160"/>
    <w:rsid w:val="54AC09F2"/>
    <w:rsid w:val="566209E7"/>
    <w:rsid w:val="56CC3E96"/>
    <w:rsid w:val="591F4667"/>
    <w:rsid w:val="59952F94"/>
    <w:rsid w:val="5CBC4428"/>
    <w:rsid w:val="5DAA3BF5"/>
    <w:rsid w:val="5DE14F27"/>
    <w:rsid w:val="5F370970"/>
    <w:rsid w:val="618D4BBE"/>
    <w:rsid w:val="63091321"/>
    <w:rsid w:val="6534707B"/>
    <w:rsid w:val="669C74F5"/>
    <w:rsid w:val="671764AB"/>
    <w:rsid w:val="68233E92"/>
    <w:rsid w:val="6A9774F1"/>
    <w:rsid w:val="6B9D26D7"/>
    <w:rsid w:val="6BA64352"/>
    <w:rsid w:val="6D6C1709"/>
    <w:rsid w:val="6F00293A"/>
    <w:rsid w:val="6F0D49D1"/>
    <w:rsid w:val="760A6969"/>
    <w:rsid w:val="78BB630B"/>
    <w:rsid w:val="7A4160FC"/>
    <w:rsid w:val="7AFE0EDA"/>
    <w:rsid w:val="7F4A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5"/>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80"/>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3"/>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6"/>
    <w:autoRedefine/>
    <w:qFormat/>
    <w:uiPriority w:val="0"/>
    <w:pPr>
      <w:keepNext/>
      <w:keepLines/>
      <w:ind w:firstLine="200" w:firstLineChars="200"/>
      <w:outlineLvl w:val="5"/>
    </w:pPr>
    <w:rPr>
      <w:rFonts w:hAnsi="Arial"/>
    </w:rPr>
  </w:style>
  <w:style w:type="paragraph" w:styleId="10">
    <w:name w:val="heading 7"/>
    <w:basedOn w:val="1"/>
    <w:next w:val="1"/>
    <w:link w:val="273"/>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8"/>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9"/>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autoRedefine/>
    <w:qFormat/>
    <w:uiPriority w:val="1"/>
  </w:style>
  <w:style w:type="table" w:default="1" w:styleId="47">
    <w:name w:val="Normal Table"/>
    <w:autoRedefine/>
    <w:qFormat/>
    <w:uiPriority w:val="99"/>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9">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autoRedefine/>
    <w:qFormat/>
    <w:uiPriority w:val="39"/>
    <w:pPr>
      <w:ind w:left="1260"/>
      <w:jc w:val="left"/>
    </w:pPr>
    <w:rPr>
      <w:sz w:val="18"/>
      <w:szCs w:val="18"/>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205"/>
    <w:autoRedefine/>
    <w:qFormat/>
    <w:uiPriority w:val="0"/>
    <w:pPr>
      <w:shd w:val="clear" w:color="auto" w:fill="000080"/>
    </w:pPr>
  </w:style>
  <w:style w:type="paragraph" w:styleId="16">
    <w:name w:val="annotation text"/>
    <w:basedOn w:val="1"/>
    <w:link w:val="290"/>
    <w:autoRedefine/>
    <w:qFormat/>
    <w:uiPriority w:val="99"/>
    <w:pPr>
      <w:jc w:val="left"/>
    </w:pPr>
  </w:style>
  <w:style w:type="paragraph" w:styleId="17">
    <w:name w:val="Body Text 3"/>
    <w:basedOn w:val="1"/>
    <w:link w:val="309"/>
    <w:autoRedefine/>
    <w:qFormat/>
    <w:uiPriority w:val="0"/>
    <w:pPr>
      <w:spacing w:after="120"/>
    </w:pPr>
    <w:rPr>
      <w:sz w:val="16"/>
      <w:szCs w:val="16"/>
    </w:rPr>
  </w:style>
  <w:style w:type="paragraph" w:styleId="18">
    <w:name w:val="Body Text"/>
    <w:basedOn w:val="1"/>
    <w:next w:val="1"/>
    <w:link w:val="215"/>
    <w:autoRedefine/>
    <w:qFormat/>
    <w:uiPriority w:val="0"/>
    <w:pPr>
      <w:spacing w:after="120"/>
    </w:pPr>
  </w:style>
  <w:style w:type="paragraph" w:styleId="19">
    <w:name w:val="Body Text Indent"/>
    <w:basedOn w:val="1"/>
    <w:link w:val="270"/>
    <w:autoRedefine/>
    <w:qFormat/>
    <w:uiPriority w:val="0"/>
    <w:pPr>
      <w:ind w:firstLine="407" w:firstLineChars="200"/>
    </w:pPr>
  </w:style>
  <w:style w:type="paragraph" w:styleId="20">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autoRedefine/>
    <w:qFormat/>
    <w:uiPriority w:val="0"/>
    <w:pPr>
      <w:ind w:left="600" w:leftChars="600"/>
    </w:pPr>
  </w:style>
  <w:style w:type="paragraph" w:styleId="22">
    <w:name w:val="toc 5"/>
    <w:basedOn w:val="1"/>
    <w:next w:val="1"/>
    <w:autoRedefine/>
    <w:qFormat/>
    <w:uiPriority w:val="39"/>
    <w:pPr>
      <w:ind w:left="840"/>
      <w:jc w:val="left"/>
    </w:pPr>
    <w:rPr>
      <w:sz w:val="18"/>
      <w:szCs w:val="18"/>
    </w:rPr>
  </w:style>
  <w:style w:type="paragraph" w:styleId="23">
    <w:name w:val="toc 3"/>
    <w:basedOn w:val="5"/>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05"/>
    <w:autoRedefine/>
    <w:qFormat/>
    <w:uiPriority w:val="0"/>
    <w:rPr>
      <w:rFonts w:ascii="宋体" w:hAnsi="Courier New" w:cs="Courier New"/>
      <w:szCs w:val="21"/>
    </w:rPr>
  </w:style>
  <w:style w:type="paragraph" w:styleId="25">
    <w:name w:val="toc 8"/>
    <w:basedOn w:val="1"/>
    <w:next w:val="1"/>
    <w:autoRedefine/>
    <w:qFormat/>
    <w:uiPriority w:val="39"/>
    <w:pPr>
      <w:ind w:left="1470"/>
      <w:jc w:val="left"/>
    </w:pPr>
    <w:rPr>
      <w:sz w:val="18"/>
      <w:szCs w:val="18"/>
    </w:rPr>
  </w:style>
  <w:style w:type="paragraph" w:styleId="26">
    <w:name w:val="Date"/>
    <w:basedOn w:val="1"/>
    <w:next w:val="1"/>
    <w:link w:val="158"/>
    <w:autoRedefine/>
    <w:qFormat/>
    <w:uiPriority w:val="0"/>
    <w:pPr>
      <w:ind w:left="100" w:leftChars="2500"/>
    </w:pPr>
  </w:style>
  <w:style w:type="paragraph" w:styleId="27">
    <w:name w:val="Body Text Indent 2"/>
    <w:basedOn w:val="1"/>
    <w:link w:val="272"/>
    <w:autoRedefine/>
    <w:qFormat/>
    <w:uiPriority w:val="0"/>
    <w:pPr>
      <w:widowControl/>
      <w:spacing w:line="480" w:lineRule="auto"/>
      <w:ind w:firstLine="560"/>
      <w:jc w:val="left"/>
    </w:pPr>
    <w:rPr>
      <w:kern w:val="0"/>
      <w:sz w:val="28"/>
    </w:rPr>
  </w:style>
  <w:style w:type="paragraph" w:styleId="28">
    <w:name w:val="endnote text"/>
    <w:basedOn w:val="1"/>
    <w:link w:val="182"/>
    <w:autoRedefine/>
    <w:qFormat/>
    <w:uiPriority w:val="0"/>
    <w:pPr>
      <w:widowControl/>
      <w:snapToGrid w:val="0"/>
      <w:jc w:val="left"/>
    </w:pPr>
    <w:rPr>
      <w:rFonts w:ascii="Arial" w:hAnsi="Arial" w:cs="Arial"/>
      <w:kern w:val="0"/>
      <w:sz w:val="20"/>
      <w:lang w:eastAsia="en-US"/>
    </w:rPr>
  </w:style>
  <w:style w:type="paragraph" w:styleId="29">
    <w:name w:val="Balloon Text"/>
    <w:basedOn w:val="1"/>
    <w:link w:val="209"/>
    <w:autoRedefine/>
    <w:qFormat/>
    <w:uiPriority w:val="0"/>
    <w:rPr>
      <w:sz w:val="18"/>
      <w:szCs w:val="18"/>
    </w:rPr>
  </w:style>
  <w:style w:type="paragraph" w:styleId="30">
    <w:name w:val="footer"/>
    <w:basedOn w:val="1"/>
    <w:link w:val="197"/>
    <w:autoRedefine/>
    <w:qFormat/>
    <w:uiPriority w:val="0"/>
    <w:pPr>
      <w:tabs>
        <w:tab w:val="center" w:pos="4153"/>
        <w:tab w:val="right" w:pos="8306"/>
      </w:tabs>
      <w:snapToGrid w:val="0"/>
      <w:jc w:val="left"/>
    </w:pPr>
    <w:rPr>
      <w:sz w:val="18"/>
      <w:szCs w:val="18"/>
    </w:rPr>
  </w:style>
  <w:style w:type="paragraph" w:styleId="31">
    <w:name w:val="header"/>
    <w:basedOn w:val="1"/>
    <w:link w:val="237"/>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3"/>
    <w:next w:val="1"/>
    <w:autoRedefine/>
    <w:qFormat/>
    <w:uiPriority w:val="39"/>
    <w:pPr>
      <w:keepNext w:val="0"/>
      <w:keepLines w:val="0"/>
      <w:spacing w:before="120" w:after="120" w:line="240" w:lineRule="auto"/>
      <w:jc w:val="left"/>
      <w:outlineLvl w:val="9"/>
    </w:pPr>
    <w:rPr>
      <w:caps/>
      <w:kern w:val="2"/>
      <w:sz w:val="20"/>
      <w:szCs w:val="20"/>
    </w:rPr>
  </w:style>
  <w:style w:type="paragraph" w:styleId="33">
    <w:name w:val="toc 4"/>
    <w:basedOn w:val="6"/>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2"/>
    <w:autoRedefine/>
    <w:qFormat/>
    <w:uiPriority w:val="0"/>
    <w:pPr>
      <w:widowControl/>
      <w:jc w:val="center"/>
    </w:pPr>
    <w:rPr>
      <w:kern w:val="0"/>
      <w:sz w:val="20"/>
      <w:u w:val="single"/>
      <w:lang w:eastAsia="en-US"/>
    </w:rPr>
  </w:style>
  <w:style w:type="paragraph" w:styleId="35">
    <w:name w:val="footnote text"/>
    <w:basedOn w:val="1"/>
    <w:link w:val="217"/>
    <w:autoRedefine/>
    <w:qFormat/>
    <w:uiPriority w:val="0"/>
    <w:pPr>
      <w:widowControl/>
      <w:snapToGrid w:val="0"/>
      <w:jc w:val="left"/>
    </w:pPr>
    <w:rPr>
      <w:rFonts w:ascii="Arial" w:hAnsi="Arial" w:cs="Arial"/>
      <w:kern w:val="0"/>
      <w:sz w:val="18"/>
      <w:szCs w:val="18"/>
      <w:lang w:eastAsia="en-US"/>
    </w:rPr>
  </w:style>
  <w:style w:type="paragraph" w:styleId="36">
    <w:name w:val="toc 6"/>
    <w:basedOn w:val="1"/>
    <w:next w:val="1"/>
    <w:autoRedefine/>
    <w:qFormat/>
    <w:uiPriority w:val="39"/>
    <w:pPr>
      <w:ind w:left="1050"/>
      <w:jc w:val="left"/>
    </w:pPr>
    <w:rPr>
      <w:sz w:val="18"/>
      <w:szCs w:val="18"/>
    </w:rPr>
  </w:style>
  <w:style w:type="paragraph" w:styleId="37">
    <w:name w:val="Body Text Indent 3"/>
    <w:basedOn w:val="1"/>
    <w:link w:val="269"/>
    <w:autoRedefine/>
    <w:qFormat/>
    <w:uiPriority w:val="0"/>
    <w:pPr>
      <w:spacing w:line="360" w:lineRule="auto"/>
      <w:ind w:firstLine="280" w:firstLineChars="100"/>
    </w:pPr>
    <w:rPr>
      <w:rFonts w:ascii="宋体" w:hAnsi="宋体"/>
      <w:sz w:val="28"/>
      <w:szCs w:val="28"/>
    </w:rPr>
  </w:style>
  <w:style w:type="paragraph" w:styleId="38">
    <w:name w:val="toc 2"/>
    <w:basedOn w:val="4"/>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link w:val="265"/>
    <w:autoRedefine/>
    <w:qFormat/>
    <w:uiPriority w:val="0"/>
    <w:rPr>
      <w:i/>
      <w:iCs/>
      <w:sz w:val="26"/>
    </w:rPr>
  </w:style>
  <w:style w:type="paragraph" w:styleId="41">
    <w:name w:val="HTML Preformatted"/>
    <w:basedOn w:val="1"/>
    <w:link w:val="1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qFormat/>
    <w:uiPriority w:val="0"/>
    <w:pPr>
      <w:spacing w:line="220" w:lineRule="exact"/>
      <w:jc w:val="center"/>
    </w:pPr>
    <w:rPr>
      <w:rFonts w:ascii="仿宋_GB2312" w:eastAsia="仿宋_GB2312"/>
      <w:szCs w:val="21"/>
    </w:rPr>
  </w:style>
  <w:style w:type="paragraph" w:styleId="44">
    <w:name w:val="Title"/>
    <w:basedOn w:val="1"/>
    <w:next w:val="1"/>
    <w:link w:val="212"/>
    <w:autoRedefine/>
    <w:qFormat/>
    <w:uiPriority w:val="0"/>
    <w:pPr>
      <w:widowControl/>
      <w:jc w:val="center"/>
    </w:pPr>
    <w:rPr>
      <w:kern w:val="0"/>
      <w:sz w:val="20"/>
      <w:u w:val="single"/>
      <w:lang w:eastAsia="en-US"/>
    </w:rPr>
  </w:style>
  <w:style w:type="paragraph" w:styleId="45">
    <w:name w:val="annotation subject"/>
    <w:basedOn w:val="16"/>
    <w:next w:val="16"/>
    <w:link w:val="264"/>
    <w:autoRedefine/>
    <w:qFormat/>
    <w:uiPriority w:val="0"/>
    <w:rPr>
      <w:b/>
      <w:bCs/>
    </w:rPr>
  </w:style>
  <w:style w:type="paragraph" w:styleId="46">
    <w:name w:val="Body Text First Indent"/>
    <w:basedOn w:val="1"/>
    <w:autoRedefine/>
    <w:qFormat/>
    <w:uiPriority w:val="99"/>
    <w:pPr>
      <w:spacing w:line="360" w:lineRule="auto"/>
      <w:ind w:firstLine="420"/>
    </w:pPr>
    <w:rPr>
      <w:rFonts w:ascii="宋体" w:hAnsi="宋体"/>
      <w:sz w:val="24"/>
    </w:rPr>
  </w:style>
  <w:style w:type="table" w:styleId="48">
    <w:name w:val="Table Grid"/>
    <w:basedOn w:val="47"/>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autoRedefine/>
    <w:qFormat/>
    <w:uiPriority w:val="0"/>
    <w:rPr>
      <w:b/>
      <w:bCs/>
    </w:rPr>
  </w:style>
  <w:style w:type="character" w:styleId="51">
    <w:name w:val="endnote reference"/>
    <w:autoRedefine/>
    <w:qFormat/>
    <w:uiPriority w:val="0"/>
    <w:rPr>
      <w:vertAlign w:val="superscript"/>
    </w:rPr>
  </w:style>
  <w:style w:type="character" w:styleId="52">
    <w:name w:val="page number"/>
    <w:basedOn w:val="49"/>
    <w:autoRedefine/>
    <w:qFormat/>
    <w:uiPriority w:val="0"/>
  </w:style>
  <w:style w:type="character" w:styleId="53">
    <w:name w:val="FollowedHyperlink"/>
    <w:autoRedefine/>
    <w:qFormat/>
    <w:uiPriority w:val="0"/>
    <w:rPr>
      <w:color w:val="800080"/>
      <w:u w:val="single"/>
    </w:rPr>
  </w:style>
  <w:style w:type="character" w:styleId="54">
    <w:name w:val="Emphasis"/>
    <w:autoRedefine/>
    <w:qFormat/>
    <w:uiPriority w:val="0"/>
    <w:rPr>
      <w:i/>
      <w:iCs/>
    </w:rPr>
  </w:style>
  <w:style w:type="character" w:styleId="55">
    <w:name w:val="Hyperlink"/>
    <w:autoRedefine/>
    <w:qFormat/>
    <w:uiPriority w:val="99"/>
    <w:rPr>
      <w:color w:val="0000FF"/>
      <w:u w:val="single"/>
    </w:rPr>
  </w:style>
  <w:style w:type="character" w:styleId="56">
    <w:name w:val="annotation reference"/>
    <w:autoRedefine/>
    <w:qFormat/>
    <w:uiPriority w:val="0"/>
    <w:rPr>
      <w:sz w:val="21"/>
      <w:szCs w:val="21"/>
    </w:rPr>
  </w:style>
  <w:style w:type="character" w:styleId="57">
    <w:name w:val="footnote reference"/>
    <w:autoRedefine/>
    <w:qFormat/>
    <w:uiPriority w:val="0"/>
    <w:rPr>
      <w:vertAlign w:val="superscript"/>
    </w:rPr>
  </w:style>
  <w:style w:type="paragraph" w:customStyle="1" w:styleId="58">
    <w:name w:val="目录 53"/>
    <w:next w:val="1"/>
    <w:autoRedefine/>
    <w:qFormat/>
    <w:uiPriority w:val="99"/>
    <w:pPr>
      <w:wordWrap w:val="0"/>
      <w:ind w:left="1275"/>
      <w:jc w:val="both"/>
    </w:pPr>
    <w:rPr>
      <w:rFonts w:ascii="Calibri" w:hAnsi="Calibri" w:eastAsia="宋体" w:cs="Times New Roman"/>
      <w:sz w:val="21"/>
      <w:lang w:val="en-US" w:eastAsia="zh-CN" w:bidi="ar-SA"/>
    </w:rPr>
  </w:style>
  <w:style w:type="paragraph" w:customStyle="1" w:styleId="59">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60">
    <w:name w:val="_Style 101"/>
    <w:basedOn w:val="1"/>
    <w:autoRedefine/>
    <w:qFormat/>
    <w:uiPriority w:val="99"/>
    <w:pPr>
      <w:ind w:firstLine="420" w:firstLineChars="200"/>
    </w:pPr>
    <w:rPr>
      <w:sz w:val="28"/>
      <w:szCs w:val="28"/>
    </w:rPr>
  </w:style>
  <w:style w:type="paragraph" w:customStyle="1" w:styleId="61">
    <w:name w:val="表格标题"/>
    <w:basedOn w:val="62"/>
    <w:autoRedefine/>
    <w:qFormat/>
    <w:uiPriority w:val="0"/>
  </w:style>
  <w:style w:type="paragraph" w:customStyle="1" w:styleId="62">
    <w:name w:val="表格内容"/>
    <w:basedOn w:val="1"/>
    <w:autoRedefine/>
    <w:qFormat/>
    <w:uiPriority w:val="0"/>
    <w:pPr>
      <w:suppressLineNumbers/>
      <w:suppressAutoHyphens/>
    </w:pPr>
  </w:style>
  <w:style w:type="paragraph" w:customStyle="1" w:styleId="63">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5">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6">
    <w:name w:val="标准样式1"/>
    <w:basedOn w:val="1"/>
    <w:autoRedefine/>
    <w:qFormat/>
    <w:uiPriority w:val="0"/>
    <w:pPr>
      <w:spacing w:line="600" w:lineRule="exact"/>
      <w:ind w:firstLine="567"/>
    </w:pPr>
    <w:rPr>
      <w:rFonts w:ascii="Calibri" w:hAnsi="Calibri"/>
      <w:sz w:val="28"/>
    </w:rPr>
  </w:style>
  <w:style w:type="paragraph" w:customStyle="1" w:styleId="67">
    <w:name w:val="列出段落11"/>
    <w:basedOn w:val="1"/>
    <w:autoRedefine/>
    <w:qFormat/>
    <w:uiPriority w:val="0"/>
    <w:pPr>
      <w:ind w:firstLine="420" w:firstLineChars="200"/>
    </w:pPr>
    <w:rPr>
      <w:sz w:val="28"/>
      <w:szCs w:val="28"/>
    </w:rPr>
  </w:style>
  <w:style w:type="paragraph" w:customStyle="1" w:styleId="68">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9">
    <w:name w:val="WW-表格标题"/>
    <w:basedOn w:val="70"/>
    <w:autoRedefine/>
    <w:qFormat/>
    <w:uiPriority w:val="0"/>
  </w:style>
  <w:style w:type="paragraph" w:customStyle="1" w:styleId="70">
    <w:name w:val="WW-表格内容"/>
    <w:basedOn w:val="1"/>
    <w:autoRedefine/>
    <w:qFormat/>
    <w:uiPriority w:val="0"/>
    <w:pPr>
      <w:suppressLineNumbers/>
      <w:suppressAutoHyphens/>
    </w:pPr>
  </w:style>
  <w:style w:type="paragraph" w:customStyle="1" w:styleId="71">
    <w:name w:val="引用2"/>
    <w:basedOn w:val="1"/>
    <w:next w:val="1"/>
    <w:link w:val="301"/>
    <w:autoRedefine/>
    <w:qFormat/>
    <w:uiPriority w:val="0"/>
    <w:rPr>
      <w:i/>
      <w:iCs/>
      <w:color w:val="000000"/>
    </w:rPr>
  </w:style>
  <w:style w:type="paragraph" w:customStyle="1" w:styleId="72">
    <w:name w:val="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7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4">
    <w:name w:val="Char Char Char Char"/>
    <w:basedOn w:val="15"/>
    <w:autoRedefine/>
    <w:qFormat/>
    <w:uiPriority w:val="0"/>
    <w:pPr>
      <w:spacing w:line="360" w:lineRule="auto"/>
      <w:ind w:firstLine="200" w:firstLineChars="200"/>
    </w:pPr>
    <w:rPr>
      <w:rFonts w:ascii="Tahoma" w:hAnsi="Tahoma"/>
      <w:sz w:val="24"/>
    </w:rPr>
  </w:style>
  <w:style w:type="paragraph" w:customStyle="1" w:styleId="75">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6">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7">
    <w:name w:val="p16"/>
    <w:basedOn w:val="1"/>
    <w:autoRedefine/>
    <w:qFormat/>
    <w:uiPriority w:val="0"/>
    <w:pPr>
      <w:widowControl/>
    </w:pPr>
    <w:rPr>
      <w:rFonts w:ascii="Calibri" w:hAnsi="Calibri" w:cs="宋体"/>
      <w:kern w:val="0"/>
      <w:szCs w:val="21"/>
    </w:rPr>
  </w:style>
  <w:style w:type="paragraph" w:customStyle="1" w:styleId="78">
    <w:name w:val="列出段落1"/>
    <w:basedOn w:val="1"/>
    <w:autoRedefine/>
    <w:qFormat/>
    <w:uiPriority w:val="0"/>
    <w:pPr>
      <w:ind w:firstLine="420" w:firstLineChars="200"/>
    </w:pPr>
    <w:rPr>
      <w:sz w:val="28"/>
      <w:szCs w:val="28"/>
    </w:rPr>
  </w:style>
  <w:style w:type="paragraph" w:customStyle="1" w:styleId="79">
    <w:name w:val="样式1"/>
    <w:basedOn w:val="1"/>
    <w:next w:val="6"/>
    <w:autoRedefine/>
    <w:qFormat/>
    <w:uiPriority w:val="0"/>
    <w:pPr>
      <w:spacing w:line="360" w:lineRule="auto"/>
      <w:ind w:firstLine="420" w:firstLineChars="200"/>
    </w:pPr>
    <w:rPr>
      <w:rFonts w:ascii="宋体" w:hAnsi="宋体"/>
      <w:szCs w:val="21"/>
    </w:rPr>
  </w:style>
  <w:style w:type="paragraph" w:customStyle="1" w:styleId="80">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81">
    <w:name w:val="Char9 Char Char Char Char Char Char"/>
    <w:basedOn w:val="15"/>
    <w:autoRedefine/>
    <w:qFormat/>
    <w:uiPriority w:val="0"/>
    <w:pPr>
      <w:spacing w:line="360" w:lineRule="auto"/>
      <w:ind w:firstLine="200" w:firstLineChars="200"/>
    </w:pPr>
    <w:rPr>
      <w:rFonts w:ascii="Tahoma" w:hAnsi="Tahoma"/>
      <w:sz w:val="24"/>
    </w:rPr>
  </w:style>
  <w:style w:type="paragraph" w:customStyle="1" w:styleId="82">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3">
    <w:name w:val="引用1"/>
    <w:basedOn w:val="1"/>
    <w:next w:val="1"/>
    <w:link w:val="151"/>
    <w:autoRedefine/>
    <w:qFormat/>
    <w:uiPriority w:val="29"/>
    <w:rPr>
      <w:i/>
      <w:iCs/>
      <w:color w:val="000000"/>
      <w:szCs w:val="20"/>
    </w:rPr>
  </w:style>
  <w:style w:type="paragraph" w:customStyle="1" w:styleId="84">
    <w:name w:val="表格文字"/>
    <w:basedOn w:val="1"/>
    <w:autoRedefine/>
    <w:qFormat/>
    <w:uiPriority w:val="0"/>
    <w:pPr>
      <w:adjustRightInd w:val="0"/>
      <w:spacing w:line="420" w:lineRule="atLeast"/>
      <w:jc w:val="left"/>
      <w:textAlignment w:val="baseline"/>
    </w:pPr>
    <w:rPr>
      <w:kern w:val="0"/>
      <w:szCs w:val="20"/>
    </w:rPr>
  </w:style>
  <w:style w:type="paragraph" w:customStyle="1" w:styleId="85">
    <w:name w:val="_Style 96"/>
    <w:autoRedefine/>
    <w:qFormat/>
    <w:uiPriority w:val="99"/>
    <w:rPr>
      <w:rFonts w:ascii="Calibri" w:hAnsi="Calibri" w:eastAsia="宋体" w:cs="Times New Roman"/>
      <w:kern w:val="2"/>
      <w:sz w:val="21"/>
      <w:szCs w:val="24"/>
      <w:lang w:val="en-US" w:eastAsia="zh-CN" w:bidi="ar-SA"/>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7">
    <w:name w:val="_Style 105"/>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8">
    <w:name w:val="正  文"/>
    <w:basedOn w:val="1"/>
    <w:autoRedefine/>
    <w:qFormat/>
    <w:uiPriority w:val="0"/>
    <w:pPr>
      <w:spacing w:line="360" w:lineRule="auto"/>
      <w:ind w:firstLine="200" w:firstLineChars="200"/>
    </w:pPr>
    <w:rPr>
      <w:rFonts w:ascii="宋体" w:hAnsi="Calibri"/>
      <w:sz w:val="24"/>
    </w:rPr>
  </w:style>
  <w:style w:type="paragraph" w:customStyle="1" w:styleId="89">
    <w:name w:val="标题4"/>
    <w:basedOn w:val="4"/>
    <w:next w:val="21"/>
    <w:link w:val="244"/>
    <w:autoRedefine/>
    <w:qFormat/>
    <w:uiPriority w:val="0"/>
    <w:pPr>
      <w:spacing w:line="413" w:lineRule="auto"/>
    </w:pPr>
    <w:rPr>
      <w:rFonts w:ascii="Arial" w:hAnsi="Arial"/>
      <w:kern w:val="0"/>
      <w:sz w:val="24"/>
    </w:rPr>
  </w:style>
  <w:style w:type="paragraph" w:customStyle="1" w:styleId="90">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1">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2">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3">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4">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5">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6">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7">
    <w:name w:val="1 Char"/>
    <w:basedOn w:val="1"/>
    <w:autoRedefine/>
    <w:qFormat/>
    <w:uiPriority w:val="0"/>
    <w:pPr>
      <w:widowControl/>
      <w:spacing w:after="160" w:line="240" w:lineRule="exact"/>
      <w:jc w:val="left"/>
    </w:pPr>
    <w:rPr>
      <w:rFonts w:ascii="Calibri" w:hAnsi="Calibri"/>
      <w:szCs w:val="20"/>
    </w:rPr>
  </w:style>
  <w:style w:type="paragraph" w:customStyle="1" w:styleId="98">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9">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100">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p15"/>
    <w:basedOn w:val="1"/>
    <w:autoRedefine/>
    <w:qFormat/>
    <w:uiPriority w:val="0"/>
    <w:pPr>
      <w:widowControl/>
      <w:spacing w:after="120"/>
    </w:pPr>
    <w:rPr>
      <w:kern w:val="0"/>
      <w:szCs w:val="21"/>
    </w:rPr>
  </w:style>
  <w:style w:type="paragraph" w:customStyle="1" w:styleId="102">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3">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104">
    <w:name w:val="_Style 124"/>
    <w:basedOn w:val="1"/>
    <w:next w:val="1"/>
    <w:link w:val="198"/>
    <w:autoRedefine/>
    <w:qFormat/>
    <w:uiPriority w:val="0"/>
    <w:rPr>
      <w:i/>
      <w:iCs/>
      <w:color w:val="000000"/>
      <w:szCs w:val="22"/>
    </w:rPr>
  </w:style>
  <w:style w:type="paragraph" w:customStyle="1" w:styleId="105">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6">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7">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09">
    <w:name w:val="pa-27"/>
    <w:basedOn w:val="1"/>
    <w:autoRedefine/>
    <w:qFormat/>
    <w:uiPriority w:val="0"/>
    <w:pPr>
      <w:widowControl/>
      <w:spacing w:line="360" w:lineRule="atLeast"/>
      <w:ind w:firstLine="420"/>
    </w:pPr>
    <w:rPr>
      <w:rFonts w:ascii="宋体" w:hAnsi="宋体" w:cs="宋体"/>
      <w:kern w:val="0"/>
      <w:sz w:val="24"/>
    </w:rPr>
  </w:style>
  <w:style w:type="paragraph" w:customStyle="1" w:styleId="110">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1">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2">
    <w:name w:val="表格"/>
    <w:basedOn w:val="1"/>
    <w:autoRedefine/>
    <w:qFormat/>
    <w:uiPriority w:val="0"/>
    <w:pPr>
      <w:jc w:val="center"/>
      <w:textAlignment w:val="center"/>
    </w:pPr>
    <w:rPr>
      <w:rFonts w:ascii="华文细黑" w:hAnsi="华文细黑"/>
      <w:kern w:val="0"/>
      <w:szCs w:val="20"/>
    </w:rPr>
  </w:style>
  <w:style w:type="paragraph" w:customStyle="1" w:styleId="113">
    <w:name w:val="明显引用1"/>
    <w:basedOn w:val="1"/>
    <w:next w:val="1"/>
    <w:link w:val="299"/>
    <w:autoRedefine/>
    <w:qFormat/>
    <w:uiPriority w:val="30"/>
    <w:pPr>
      <w:pBdr>
        <w:bottom w:val="single" w:color="4F81BD" w:sz="4" w:space="4"/>
      </w:pBdr>
      <w:spacing w:before="200" w:after="280"/>
      <w:ind w:left="936" w:right="936"/>
    </w:pPr>
    <w:rPr>
      <w:b/>
      <w:bCs/>
      <w:i/>
      <w:iCs/>
      <w:color w:val="4F81BD"/>
      <w:szCs w:val="20"/>
    </w:rPr>
  </w:style>
  <w:style w:type="paragraph" w:customStyle="1" w:styleId="114">
    <w:name w:val="样式15"/>
    <w:basedOn w:val="5"/>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5">
    <w:name w:val="TOC 标题2"/>
    <w:basedOn w:val="3"/>
    <w:next w:val="1"/>
    <w:autoRedefine/>
    <w:qFormat/>
    <w:uiPriority w:val="0"/>
    <w:pPr>
      <w:outlineLvl w:val="9"/>
    </w:pPr>
    <w:rPr>
      <w:rFonts w:ascii="Calibri" w:hAnsi="Calibri"/>
    </w:rPr>
  </w:style>
  <w:style w:type="paragraph" w:customStyle="1" w:styleId="116">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7">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8">
    <w:name w:val="标题5"/>
    <w:basedOn w:val="5"/>
    <w:link w:val="166"/>
    <w:autoRedefine/>
    <w:qFormat/>
    <w:uiPriority w:val="0"/>
    <w:pPr>
      <w:spacing w:line="413" w:lineRule="auto"/>
    </w:pPr>
    <w:rPr>
      <w:rFonts w:ascii="Arial" w:hAnsi="Arial"/>
      <w:kern w:val="0"/>
      <w:sz w:val="24"/>
    </w:rPr>
  </w:style>
  <w:style w:type="paragraph" w:customStyle="1" w:styleId="119">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20">
    <w:name w:val="_Style 64"/>
    <w:basedOn w:val="1"/>
    <w:next w:val="1"/>
    <w:link w:val="298"/>
    <w:autoRedefine/>
    <w:qFormat/>
    <w:uiPriority w:val="0"/>
    <w:pPr>
      <w:pBdr>
        <w:bottom w:val="single" w:color="4F81BD" w:sz="4" w:space="4"/>
      </w:pBdr>
      <w:spacing w:before="200" w:after="280"/>
      <w:ind w:left="936" w:right="936"/>
    </w:pPr>
    <w:rPr>
      <w:b/>
      <w:bCs/>
      <w:i/>
      <w:iCs/>
      <w:color w:val="4F81BD"/>
      <w:szCs w:val="22"/>
    </w:rPr>
  </w:style>
  <w:style w:type="paragraph" w:customStyle="1" w:styleId="121">
    <w:name w:val="_Style 128"/>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2">
    <w:name w:val="Char2"/>
    <w:basedOn w:val="1"/>
    <w:autoRedefine/>
    <w:qFormat/>
    <w:uiPriority w:val="0"/>
    <w:rPr>
      <w:rFonts w:ascii="Calibri" w:hAnsi="Calibri"/>
    </w:rPr>
  </w:style>
  <w:style w:type="paragraph" w:customStyle="1" w:styleId="123">
    <w:name w:val="_Style 87"/>
    <w:basedOn w:val="1"/>
    <w:autoRedefine/>
    <w:qFormat/>
    <w:uiPriority w:val="99"/>
    <w:pPr>
      <w:ind w:firstLine="420" w:firstLineChars="200"/>
    </w:pPr>
    <w:rPr>
      <w:rFonts w:ascii="Calibri" w:hAnsi="Calibri"/>
      <w:sz w:val="28"/>
      <w:szCs w:val="28"/>
    </w:rPr>
  </w:style>
  <w:style w:type="paragraph" w:customStyle="1" w:styleId="124">
    <w:name w:val="自定样式1"/>
    <w:basedOn w:val="1"/>
    <w:autoRedefine/>
    <w:qFormat/>
    <w:uiPriority w:val="0"/>
    <w:pPr>
      <w:suppressAutoHyphens/>
      <w:jc w:val="center"/>
    </w:pPr>
    <w:rPr>
      <w:rFonts w:ascii="宋体" w:hAnsi="宋体"/>
      <w:color w:val="000000"/>
      <w:sz w:val="18"/>
    </w:rPr>
  </w:style>
  <w:style w:type="paragraph" w:customStyle="1" w:styleId="125">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Char"/>
    <w:basedOn w:val="1"/>
    <w:autoRedefine/>
    <w:qFormat/>
    <w:uiPriority w:val="0"/>
  </w:style>
  <w:style w:type="paragraph" w:customStyle="1" w:styleId="127">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8">
    <w:name w:val="列表段落1"/>
    <w:basedOn w:val="1"/>
    <w:autoRedefine/>
    <w:qFormat/>
    <w:uiPriority w:val="34"/>
    <w:pPr>
      <w:ind w:firstLine="420" w:firstLineChars="200"/>
    </w:pPr>
    <w:rPr>
      <w:rFonts w:ascii="Calibri" w:hAnsi="Calibri"/>
    </w:rPr>
  </w:style>
  <w:style w:type="paragraph" w:customStyle="1" w:styleId="129">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0">
    <w:name w:val="表体"/>
    <w:basedOn w:val="1"/>
    <w:next w:val="1"/>
    <w:autoRedefine/>
    <w:qFormat/>
    <w:uiPriority w:val="0"/>
    <w:pPr>
      <w:spacing w:line="0" w:lineRule="atLeast"/>
    </w:pPr>
    <w:rPr>
      <w:rFonts w:ascii="Calibri" w:hAnsi="Calibri"/>
      <w:b/>
      <w:snapToGrid w:val="0"/>
      <w:szCs w:val="20"/>
    </w:rPr>
  </w:style>
  <w:style w:type="paragraph" w:customStyle="1" w:styleId="131">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2">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3">
    <w:name w:val="Char Char1 Char Char"/>
    <w:basedOn w:val="15"/>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4">
    <w:name w:val="Char11"/>
    <w:basedOn w:val="1"/>
    <w:autoRedefine/>
    <w:qFormat/>
    <w:uiPriority w:val="0"/>
  </w:style>
  <w:style w:type="paragraph" w:customStyle="1" w:styleId="135">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6">
    <w:name w:val="样式 标题 3 + (中文) 黑体 小四 非加粗 段前: 7.8 磅 段后: 0 磅 行距: 固定值 20 磅"/>
    <w:basedOn w:val="5"/>
    <w:next w:val="1"/>
    <w:autoRedefine/>
    <w:qFormat/>
    <w:uiPriority w:val="0"/>
    <w:pPr>
      <w:spacing w:before="0" w:after="0" w:line="400" w:lineRule="exact"/>
    </w:pPr>
    <w:rPr>
      <w:rFonts w:eastAsia="黑体" w:cs="宋体"/>
      <w:b w:val="0"/>
      <w:bCs w:val="0"/>
      <w:sz w:val="24"/>
      <w:szCs w:val="20"/>
    </w:rPr>
  </w:style>
  <w:style w:type="paragraph" w:customStyle="1" w:styleId="137">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8">
    <w:name w:val="Char1"/>
    <w:basedOn w:val="1"/>
    <w:autoRedefine/>
    <w:qFormat/>
    <w:uiPriority w:val="0"/>
  </w:style>
  <w:style w:type="paragraph" w:customStyle="1" w:styleId="139">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正文文本 Char2"/>
    <w:autoRedefine/>
    <w:qFormat/>
    <w:uiPriority w:val="99"/>
    <w:rPr>
      <w:kern w:val="2"/>
      <w:sz w:val="21"/>
      <w:szCs w:val="24"/>
    </w:rPr>
  </w:style>
  <w:style w:type="character" w:customStyle="1" w:styleId="144">
    <w:name w:val="尾注文本 Char1"/>
    <w:autoRedefine/>
    <w:qFormat/>
    <w:uiPriority w:val="0"/>
    <w:rPr>
      <w:rFonts w:ascii="Arial" w:hAnsi="Arial" w:cs="Arial"/>
      <w:szCs w:val="24"/>
      <w:lang w:eastAsia="en-US"/>
    </w:rPr>
  </w:style>
  <w:style w:type="character" w:customStyle="1" w:styleId="145">
    <w:name w:val="脚注文本 Char"/>
    <w:autoRedefine/>
    <w:qFormat/>
    <w:uiPriority w:val="0"/>
    <w:rPr>
      <w:rFonts w:ascii="Arial" w:hAnsi="Arial" w:eastAsia="宋体" w:cs="Arial"/>
      <w:sz w:val="18"/>
      <w:szCs w:val="18"/>
      <w:lang w:eastAsia="en-US"/>
    </w:rPr>
  </w:style>
  <w:style w:type="character" w:customStyle="1" w:styleId="146">
    <w:name w:val="Char Char17"/>
    <w:autoRedefine/>
    <w:qFormat/>
    <w:uiPriority w:val="0"/>
    <w:rPr>
      <w:kern w:val="2"/>
      <w:sz w:val="26"/>
      <w:szCs w:val="24"/>
    </w:rPr>
  </w:style>
  <w:style w:type="character" w:customStyle="1" w:styleId="147">
    <w:name w:val="副标题 Char1"/>
    <w:autoRedefine/>
    <w:qFormat/>
    <w:uiPriority w:val="0"/>
    <w:rPr>
      <w:szCs w:val="24"/>
      <w:u w:val="single"/>
      <w:lang w:eastAsia="en-US"/>
    </w:rPr>
  </w:style>
  <w:style w:type="character" w:customStyle="1" w:styleId="148">
    <w:name w:val="标题 Char1"/>
    <w:autoRedefine/>
    <w:qFormat/>
    <w:uiPriority w:val="10"/>
    <w:rPr>
      <w:szCs w:val="24"/>
      <w:u w:val="single"/>
      <w:lang w:eastAsia="en-US"/>
    </w:rPr>
  </w:style>
  <w:style w:type="character" w:customStyle="1" w:styleId="149">
    <w:name w:val="Char Char24"/>
    <w:autoRedefine/>
    <w:qFormat/>
    <w:uiPriority w:val="0"/>
    <w:rPr>
      <w:b/>
      <w:bCs/>
      <w:kern w:val="44"/>
      <w:sz w:val="44"/>
      <w:szCs w:val="44"/>
    </w:rPr>
  </w:style>
  <w:style w:type="character" w:customStyle="1" w:styleId="150">
    <w:name w:val="批注主题 Char"/>
    <w:autoRedefine/>
    <w:qFormat/>
    <w:uiPriority w:val="0"/>
    <w:rPr>
      <w:rFonts w:ascii="宋体" w:hAnsi="宋体" w:eastAsia="宋体"/>
      <w:kern w:val="2"/>
      <w:sz w:val="24"/>
      <w:szCs w:val="28"/>
      <w:lang w:val="en-US" w:eastAsia="zh-CN" w:bidi="ar-SA"/>
    </w:rPr>
  </w:style>
  <w:style w:type="character" w:customStyle="1" w:styleId="151">
    <w:name w:val="引用 Char1"/>
    <w:link w:val="83"/>
    <w:autoRedefine/>
    <w:qFormat/>
    <w:uiPriority w:val="29"/>
    <w:rPr>
      <w:i/>
      <w:iCs/>
      <w:color w:val="000000"/>
      <w:kern w:val="2"/>
      <w:sz w:val="21"/>
    </w:rPr>
  </w:style>
  <w:style w:type="character" w:customStyle="1" w:styleId="152">
    <w:name w:val="Char Char23"/>
    <w:autoRedefine/>
    <w:qFormat/>
    <w:uiPriority w:val="0"/>
    <w:rPr>
      <w:rFonts w:ascii="Cambria" w:hAnsi="Cambria" w:eastAsia="宋体" w:cs="Times New Roman"/>
      <w:b/>
      <w:bCs/>
      <w:kern w:val="2"/>
      <w:sz w:val="32"/>
      <w:szCs w:val="32"/>
    </w:rPr>
  </w:style>
  <w:style w:type="character" w:customStyle="1" w:styleId="153">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54">
    <w:name w:val="标题 9 Char1"/>
    <w:autoRedefine/>
    <w:qFormat/>
    <w:uiPriority w:val="0"/>
    <w:rPr>
      <w:rFonts w:ascii="Times New Roman" w:hAnsi="Times New Roman" w:eastAsia="仿宋_GB2312" w:cs="Times New Roman"/>
      <w:sz w:val="30"/>
      <w:szCs w:val="20"/>
    </w:rPr>
  </w:style>
  <w:style w:type="character" w:customStyle="1" w:styleId="155">
    <w:name w:val="正文文本 Char1"/>
    <w:autoRedefine/>
    <w:qFormat/>
    <w:uiPriority w:val="0"/>
    <w:rPr>
      <w:kern w:val="2"/>
      <w:sz w:val="21"/>
      <w:szCs w:val="22"/>
    </w:rPr>
  </w:style>
  <w:style w:type="character" w:customStyle="1" w:styleId="156">
    <w:name w:val="引用 Char2"/>
    <w:autoRedefine/>
    <w:qFormat/>
    <w:uiPriority w:val="99"/>
    <w:rPr>
      <w:i/>
      <w:iCs/>
      <w:color w:val="000000"/>
      <w:kern w:val="2"/>
      <w:sz w:val="21"/>
      <w:szCs w:val="24"/>
    </w:rPr>
  </w:style>
  <w:style w:type="character" w:customStyle="1" w:styleId="157">
    <w:name w:val="正文文本 Char3"/>
    <w:autoRedefine/>
    <w:qFormat/>
    <w:uiPriority w:val="99"/>
    <w:rPr>
      <w:rFonts w:ascii="Calibri" w:hAnsi="Calibri" w:eastAsia="宋体" w:cs="Times New Roman"/>
      <w:szCs w:val="24"/>
    </w:rPr>
  </w:style>
  <w:style w:type="character" w:customStyle="1" w:styleId="158">
    <w:name w:val="日期 字符"/>
    <w:link w:val="26"/>
    <w:autoRedefine/>
    <w:qFormat/>
    <w:uiPriority w:val="0"/>
    <w:rPr>
      <w:rFonts w:eastAsia="宋体"/>
      <w:kern w:val="2"/>
      <w:sz w:val="21"/>
      <w:szCs w:val="24"/>
      <w:lang w:val="en-US" w:eastAsia="zh-CN" w:bidi="ar-SA"/>
    </w:rPr>
  </w:style>
  <w:style w:type="character" w:customStyle="1" w:styleId="159">
    <w:name w:val="标题 2 Char"/>
    <w:autoRedefine/>
    <w:qFormat/>
    <w:uiPriority w:val="0"/>
    <w:rPr>
      <w:rFonts w:ascii="仿宋_GB2312" w:hAnsi="Calibri" w:eastAsia="仿宋_GB2312" w:cs="Times New Roman"/>
      <w:b/>
      <w:spacing w:val="1"/>
      <w:w w:val="99"/>
      <w:kern w:val="0"/>
      <w:sz w:val="28"/>
      <w:szCs w:val="32"/>
    </w:rPr>
  </w:style>
  <w:style w:type="character" w:customStyle="1" w:styleId="160">
    <w:name w:val="标题 7 Char"/>
    <w:autoRedefine/>
    <w:qFormat/>
    <w:uiPriority w:val="0"/>
    <w:rPr>
      <w:rFonts w:ascii="Calibri" w:hAnsi="Calibri" w:eastAsia="宋体" w:cs="Times New Roman"/>
      <w:b/>
      <w:bCs/>
      <w:sz w:val="24"/>
      <w:szCs w:val="24"/>
    </w:rPr>
  </w:style>
  <w:style w:type="character" w:customStyle="1" w:styleId="161">
    <w:name w:val="批注框文本 Char1"/>
    <w:autoRedefine/>
    <w:qFormat/>
    <w:uiPriority w:val="0"/>
    <w:rPr>
      <w:kern w:val="2"/>
      <w:sz w:val="18"/>
      <w:szCs w:val="18"/>
    </w:rPr>
  </w:style>
  <w:style w:type="character" w:customStyle="1" w:styleId="162">
    <w:name w:val="日期 Char1"/>
    <w:autoRedefine/>
    <w:qFormat/>
    <w:uiPriority w:val="0"/>
    <w:rPr>
      <w:kern w:val="2"/>
      <w:sz w:val="21"/>
      <w:szCs w:val="22"/>
    </w:rPr>
  </w:style>
  <w:style w:type="character" w:customStyle="1" w:styleId="163">
    <w:name w:val="_Style 171"/>
    <w:autoRedefine/>
    <w:qFormat/>
    <w:uiPriority w:val="0"/>
    <w:rPr>
      <w:b/>
      <w:bCs/>
      <w:i/>
      <w:iCs/>
      <w:color w:val="4F81BD"/>
    </w:rPr>
  </w:style>
  <w:style w:type="character" w:customStyle="1" w:styleId="164">
    <w:name w:val="Char Char22"/>
    <w:autoRedefine/>
    <w:qFormat/>
    <w:uiPriority w:val="0"/>
    <w:rPr>
      <w:b/>
      <w:bCs/>
      <w:kern w:val="2"/>
      <w:sz w:val="32"/>
      <w:szCs w:val="32"/>
    </w:rPr>
  </w:style>
  <w:style w:type="character" w:customStyle="1" w:styleId="165">
    <w:name w:val="标题 6 Char1"/>
    <w:autoRedefine/>
    <w:qFormat/>
    <w:uiPriority w:val="0"/>
    <w:rPr>
      <w:rFonts w:ascii="Times New Roman" w:hAnsi="Arial" w:eastAsia="仿宋_GB2312" w:cs="Times New Roman"/>
      <w:sz w:val="30"/>
      <w:szCs w:val="20"/>
    </w:rPr>
  </w:style>
  <w:style w:type="character" w:customStyle="1" w:styleId="166">
    <w:name w:val="标题5 Char Char"/>
    <w:link w:val="118"/>
    <w:autoRedefine/>
    <w:qFormat/>
    <w:uiPriority w:val="0"/>
    <w:rPr>
      <w:rFonts w:ascii="Arial" w:hAnsi="Arial"/>
      <w:b/>
      <w:bCs/>
      <w:sz w:val="24"/>
      <w:szCs w:val="32"/>
      <w:lang w:bidi="ar-SA"/>
    </w:rPr>
  </w:style>
  <w:style w:type="character" w:customStyle="1" w:styleId="167">
    <w:name w:val="正文文本缩进 Char1"/>
    <w:autoRedefine/>
    <w:qFormat/>
    <w:uiPriority w:val="0"/>
    <w:rPr>
      <w:kern w:val="2"/>
      <w:sz w:val="21"/>
      <w:szCs w:val="24"/>
    </w:rPr>
  </w:style>
  <w:style w:type="character" w:customStyle="1" w:styleId="168">
    <w:name w:val="标题 4 Char1"/>
    <w:autoRedefine/>
    <w:qFormat/>
    <w:uiPriority w:val="0"/>
    <w:rPr>
      <w:rFonts w:ascii="宋体" w:hAnsi="宋体" w:eastAsia="宋体" w:cs="宋体"/>
      <w:b/>
      <w:bCs/>
      <w:sz w:val="24"/>
      <w:szCs w:val="24"/>
    </w:rPr>
  </w:style>
  <w:style w:type="character" w:customStyle="1" w:styleId="169">
    <w:name w:val="尾注文本 Char"/>
    <w:autoRedefine/>
    <w:qFormat/>
    <w:uiPriority w:val="0"/>
    <w:rPr>
      <w:kern w:val="2"/>
      <w:sz w:val="21"/>
      <w:szCs w:val="24"/>
    </w:rPr>
  </w:style>
  <w:style w:type="character" w:customStyle="1" w:styleId="170">
    <w:name w:val="HTML 预设格式 字符"/>
    <w:link w:val="41"/>
    <w:autoRedefine/>
    <w:qFormat/>
    <w:uiPriority w:val="0"/>
    <w:rPr>
      <w:rFonts w:ascii="宋体" w:hAnsi="宋体" w:eastAsia="宋体" w:cs="宋体"/>
      <w:color w:val="000000"/>
      <w:sz w:val="24"/>
      <w:szCs w:val="24"/>
      <w:lang w:val="en-US" w:eastAsia="zh-CN" w:bidi="ar-SA"/>
    </w:rPr>
  </w:style>
  <w:style w:type="character" w:customStyle="1" w:styleId="171">
    <w:name w:val="尾注文本 Char2"/>
    <w:autoRedefine/>
    <w:qFormat/>
    <w:uiPriority w:val="99"/>
    <w:rPr>
      <w:rFonts w:ascii="Calibri" w:hAnsi="Calibri" w:eastAsia="宋体" w:cs="Times New Roman"/>
      <w:szCs w:val="24"/>
    </w:rPr>
  </w:style>
  <w:style w:type="character" w:customStyle="1" w:styleId="172">
    <w:name w:val="明显强调1"/>
    <w:autoRedefine/>
    <w:qFormat/>
    <w:uiPriority w:val="0"/>
    <w:rPr>
      <w:b/>
      <w:bCs/>
      <w:i/>
      <w:iCs/>
      <w:color w:val="4F81BD"/>
    </w:rPr>
  </w:style>
  <w:style w:type="character" w:customStyle="1" w:styleId="173">
    <w:name w:val="正文文本 Char"/>
    <w:autoRedefine/>
    <w:qFormat/>
    <w:uiPriority w:val="0"/>
    <w:rPr>
      <w:sz w:val="26"/>
      <w:szCs w:val="24"/>
    </w:rPr>
  </w:style>
  <w:style w:type="character" w:customStyle="1" w:styleId="174">
    <w:name w:val="脚注文本 Char2"/>
    <w:autoRedefine/>
    <w:qFormat/>
    <w:uiPriority w:val="99"/>
    <w:rPr>
      <w:rFonts w:ascii="Calibri" w:hAnsi="Calibri" w:eastAsia="宋体" w:cs="Times New Roman"/>
      <w:sz w:val="18"/>
      <w:szCs w:val="18"/>
    </w:rPr>
  </w:style>
  <w:style w:type="character" w:customStyle="1" w:styleId="175">
    <w:name w:val="正文文本 2 Char1"/>
    <w:autoRedefine/>
    <w:qFormat/>
    <w:uiPriority w:val="99"/>
    <w:rPr>
      <w:rFonts w:ascii="Calibri" w:hAnsi="Calibri" w:eastAsia="宋体" w:cs="Times New Roman"/>
      <w:szCs w:val="24"/>
    </w:rPr>
  </w:style>
  <w:style w:type="character" w:customStyle="1" w:styleId="176">
    <w:name w:val="_Style 248"/>
    <w:autoRedefine/>
    <w:qFormat/>
    <w:uiPriority w:val="0"/>
    <w:rPr>
      <w:b/>
      <w:bCs/>
      <w:smallCaps/>
      <w:spacing w:val="5"/>
    </w:rPr>
  </w:style>
  <w:style w:type="character" w:customStyle="1" w:styleId="177">
    <w:name w:val="明显引用 Char3"/>
    <w:autoRedefine/>
    <w:qFormat/>
    <w:uiPriority w:val="30"/>
    <w:rPr>
      <w:rFonts w:ascii="Calibri" w:hAnsi="Calibri" w:eastAsia="宋体" w:cs="Times New Roman"/>
      <w:b/>
      <w:bCs/>
      <w:i/>
      <w:iCs/>
      <w:color w:val="4F81BD"/>
      <w:szCs w:val="24"/>
    </w:rPr>
  </w:style>
  <w:style w:type="character" w:customStyle="1" w:styleId="178">
    <w:name w:val="_Style 254"/>
    <w:autoRedefine/>
    <w:qFormat/>
    <w:uiPriority w:val="0"/>
    <w:rPr>
      <w:b/>
      <w:bCs/>
      <w:smallCaps/>
      <w:color w:val="C0504D"/>
      <w:spacing w:val="5"/>
      <w:u w:val="single"/>
    </w:rPr>
  </w:style>
  <w:style w:type="character" w:customStyle="1" w:styleId="179">
    <w:name w:val="正文文本缩进 Char2"/>
    <w:autoRedefine/>
    <w:qFormat/>
    <w:uiPriority w:val="99"/>
    <w:rPr>
      <w:rFonts w:ascii="Calibri" w:hAnsi="Calibri" w:eastAsia="宋体" w:cs="Times New Roman"/>
      <w:szCs w:val="24"/>
    </w:rPr>
  </w:style>
  <w:style w:type="character" w:customStyle="1" w:styleId="180">
    <w:name w:val="标题 4 字符"/>
    <w:link w:val="6"/>
    <w:autoRedefine/>
    <w:qFormat/>
    <w:uiPriority w:val="0"/>
    <w:rPr>
      <w:rFonts w:ascii="宋体" w:hAnsi="宋体" w:eastAsia="宋体" w:cs="宋体"/>
      <w:b/>
      <w:bCs/>
      <w:sz w:val="24"/>
      <w:szCs w:val="24"/>
      <w:lang w:val="en-US" w:eastAsia="zh-CN" w:bidi="ar-SA"/>
    </w:rPr>
  </w:style>
  <w:style w:type="character" w:customStyle="1" w:styleId="181">
    <w:name w:val="正文文本缩进 3 Char"/>
    <w:autoRedefine/>
    <w:qFormat/>
    <w:uiPriority w:val="0"/>
    <w:rPr>
      <w:kern w:val="2"/>
      <w:sz w:val="16"/>
      <w:szCs w:val="16"/>
    </w:rPr>
  </w:style>
  <w:style w:type="character" w:customStyle="1" w:styleId="182">
    <w:name w:val="尾注文本 字符"/>
    <w:link w:val="28"/>
    <w:autoRedefine/>
    <w:qFormat/>
    <w:uiPriority w:val="0"/>
    <w:rPr>
      <w:rFonts w:ascii="Arial" w:hAnsi="Arial" w:eastAsia="宋体" w:cs="Arial"/>
      <w:szCs w:val="24"/>
      <w:lang w:val="en-US" w:eastAsia="en-US" w:bidi="ar-SA"/>
    </w:rPr>
  </w:style>
  <w:style w:type="character" w:customStyle="1" w:styleId="183">
    <w:name w:val="引用 Char3"/>
    <w:autoRedefine/>
    <w:qFormat/>
    <w:uiPriority w:val="29"/>
    <w:rPr>
      <w:rFonts w:ascii="Calibri" w:hAnsi="Calibri" w:eastAsia="宋体" w:cs="Times New Roman"/>
      <w:i/>
      <w:iCs/>
      <w:color w:val="000000"/>
      <w:szCs w:val="24"/>
    </w:rPr>
  </w:style>
  <w:style w:type="character" w:customStyle="1" w:styleId="184">
    <w:name w:val="Char Char32"/>
    <w:autoRedefine/>
    <w:qFormat/>
    <w:uiPriority w:val="0"/>
    <w:rPr>
      <w:rFonts w:ascii="仿宋_GB2312" w:eastAsia="仿宋_GB2312" w:cs="MingLiU"/>
      <w:b/>
      <w:spacing w:val="1"/>
      <w:w w:val="99"/>
      <w:sz w:val="28"/>
      <w:szCs w:val="32"/>
    </w:rPr>
  </w:style>
  <w:style w:type="character" w:customStyle="1" w:styleId="185">
    <w:name w:val="日期 Char"/>
    <w:autoRedefine/>
    <w:qFormat/>
    <w:uiPriority w:val="0"/>
    <w:rPr>
      <w:rFonts w:eastAsia="宋体"/>
      <w:szCs w:val="24"/>
    </w:rPr>
  </w:style>
  <w:style w:type="character" w:customStyle="1" w:styleId="186">
    <w:name w:val="页脚 Char"/>
    <w:autoRedefine/>
    <w:qFormat/>
    <w:uiPriority w:val="0"/>
    <w:rPr>
      <w:sz w:val="18"/>
      <w:szCs w:val="18"/>
    </w:rPr>
  </w:style>
  <w:style w:type="character" w:customStyle="1" w:styleId="187">
    <w:name w:val="style121"/>
    <w:autoRedefine/>
    <w:qFormat/>
    <w:uiPriority w:val="0"/>
    <w:rPr>
      <w:rFonts w:hint="eastAsia" w:ascii="宋体" w:hAnsi="宋体" w:eastAsia="宋体"/>
      <w:sz w:val="18"/>
      <w:szCs w:val="18"/>
    </w:rPr>
  </w:style>
  <w:style w:type="character" w:customStyle="1" w:styleId="188">
    <w:name w:val="ss16"/>
    <w:autoRedefine/>
    <w:qFormat/>
    <w:uiPriority w:val="0"/>
    <w:rPr>
      <w:rFonts w:hint="eastAsia" w:ascii="宋体" w:hAnsi="宋体" w:eastAsia="宋体"/>
      <w:color w:val="000000"/>
      <w:sz w:val="9"/>
      <w:szCs w:val="9"/>
    </w:rPr>
  </w:style>
  <w:style w:type="character" w:customStyle="1" w:styleId="189">
    <w:name w:val="textcontents"/>
    <w:autoRedefine/>
    <w:qFormat/>
    <w:uiPriority w:val="0"/>
    <w:rPr>
      <w:rFonts w:cs="Times New Roman"/>
    </w:rPr>
  </w:style>
  <w:style w:type="character" w:customStyle="1" w:styleId="190">
    <w:name w:val="14t1"/>
    <w:autoRedefine/>
    <w:qFormat/>
    <w:uiPriority w:val="0"/>
    <w:rPr>
      <w:rFonts w:hint="eastAsia" w:ascii="宋体" w:hAnsi="宋体" w:eastAsia="宋体"/>
      <w:sz w:val="11"/>
      <w:szCs w:val="11"/>
    </w:rPr>
  </w:style>
  <w:style w:type="character" w:customStyle="1" w:styleId="191">
    <w:name w:val="不明显参考1"/>
    <w:autoRedefine/>
    <w:qFormat/>
    <w:uiPriority w:val="0"/>
    <w:rPr>
      <w:smallCaps/>
      <w:color w:val="C0504D"/>
      <w:u w:val="single"/>
    </w:rPr>
  </w:style>
  <w:style w:type="character" w:customStyle="1" w:styleId="192">
    <w:name w:val="unnamed1"/>
    <w:basedOn w:val="49"/>
    <w:autoRedefine/>
    <w:qFormat/>
    <w:uiPriority w:val="0"/>
  </w:style>
  <w:style w:type="character" w:customStyle="1" w:styleId="193">
    <w:name w:val="批注主题 Char3"/>
    <w:autoRedefine/>
    <w:qFormat/>
    <w:uiPriority w:val="99"/>
    <w:rPr>
      <w:rFonts w:ascii="Calibri" w:hAnsi="Calibri" w:eastAsia="宋体" w:cs="Times New Roman"/>
      <w:b/>
      <w:bCs/>
      <w:szCs w:val="24"/>
    </w:rPr>
  </w:style>
  <w:style w:type="character" w:customStyle="1" w:styleId="194">
    <w:name w:val="标题 3 字符"/>
    <w:link w:val="5"/>
    <w:autoRedefine/>
    <w:qFormat/>
    <w:uiPriority w:val="0"/>
    <w:rPr>
      <w:rFonts w:eastAsia="宋体"/>
      <w:b/>
      <w:bCs/>
      <w:kern w:val="2"/>
      <w:sz w:val="32"/>
      <w:szCs w:val="32"/>
      <w:lang w:val="en-US" w:eastAsia="zh-CN" w:bidi="ar-SA"/>
    </w:rPr>
  </w:style>
  <w:style w:type="character" w:customStyle="1" w:styleId="195">
    <w:name w:val="标题 2 字符"/>
    <w:link w:val="4"/>
    <w:autoRedefine/>
    <w:qFormat/>
    <w:uiPriority w:val="0"/>
    <w:rPr>
      <w:rFonts w:ascii="Cambria" w:hAnsi="Cambria" w:eastAsia="宋体"/>
      <w:b/>
      <w:bCs/>
      <w:kern w:val="2"/>
      <w:sz w:val="32"/>
      <w:szCs w:val="32"/>
      <w:lang w:val="en-US" w:eastAsia="zh-CN" w:bidi="ar-SA"/>
    </w:rPr>
  </w:style>
  <w:style w:type="character" w:customStyle="1" w:styleId="196">
    <w:name w:val="标题 6 字符"/>
    <w:link w:val="8"/>
    <w:autoRedefine/>
    <w:qFormat/>
    <w:uiPriority w:val="0"/>
    <w:rPr>
      <w:rFonts w:hAnsi="Arial" w:eastAsia="仿宋_GB2312"/>
      <w:sz w:val="30"/>
      <w:lang w:val="en-US" w:eastAsia="zh-CN" w:bidi="ar-SA"/>
    </w:rPr>
  </w:style>
  <w:style w:type="character" w:customStyle="1" w:styleId="197">
    <w:name w:val="页脚 字符"/>
    <w:link w:val="30"/>
    <w:autoRedefine/>
    <w:qFormat/>
    <w:uiPriority w:val="0"/>
    <w:rPr>
      <w:rFonts w:eastAsia="宋体"/>
      <w:kern w:val="2"/>
      <w:sz w:val="18"/>
      <w:szCs w:val="18"/>
      <w:lang w:val="en-US" w:eastAsia="zh-CN" w:bidi="ar-SA"/>
    </w:rPr>
  </w:style>
  <w:style w:type="character" w:customStyle="1" w:styleId="198">
    <w:name w:val="引用 Char4"/>
    <w:link w:val="104"/>
    <w:autoRedefine/>
    <w:qFormat/>
    <w:uiPriority w:val="0"/>
    <w:rPr>
      <w:i/>
      <w:iCs/>
      <w:color w:val="000000"/>
      <w:kern w:val="2"/>
      <w:sz w:val="21"/>
      <w:szCs w:val="22"/>
      <w:lang w:bidi="ar-SA"/>
    </w:rPr>
  </w:style>
  <w:style w:type="character" w:customStyle="1" w:styleId="199">
    <w:name w:val="标题 9 字符"/>
    <w:link w:val="12"/>
    <w:autoRedefine/>
    <w:qFormat/>
    <w:uiPriority w:val="0"/>
    <w:rPr>
      <w:rFonts w:eastAsia="仿宋_GB2312"/>
      <w:sz w:val="30"/>
      <w:lang w:val="en-US" w:eastAsia="zh-CN" w:bidi="ar-SA"/>
    </w:rPr>
  </w:style>
  <w:style w:type="character" w:customStyle="1" w:styleId="200">
    <w:name w:val="标题 3 Char"/>
    <w:autoRedefine/>
    <w:qFormat/>
    <w:uiPriority w:val="0"/>
    <w:rPr>
      <w:rFonts w:ascii="仿宋_GB2312" w:hAnsi="Calibri" w:eastAsia="仿宋_GB2312" w:cs="Times New Roman"/>
      <w:b/>
      <w:kern w:val="0"/>
      <w:sz w:val="24"/>
      <w:szCs w:val="28"/>
    </w:rPr>
  </w:style>
  <w:style w:type="character" w:customStyle="1" w:styleId="201">
    <w:name w:val="批注文字 Char2"/>
    <w:autoRedefine/>
    <w:qFormat/>
    <w:uiPriority w:val="0"/>
    <w:rPr>
      <w:rFonts w:ascii="Calibri" w:hAnsi="Calibri" w:eastAsia="宋体" w:cs="Times New Roman"/>
      <w:szCs w:val="24"/>
    </w:rPr>
  </w:style>
  <w:style w:type="character" w:customStyle="1" w:styleId="202">
    <w:name w:val="normaltext1"/>
    <w:autoRedefine/>
    <w:qFormat/>
    <w:uiPriority w:val="0"/>
    <w:rPr>
      <w:rFonts w:hint="default" w:ascii="ˎ̥" w:hAnsi="ˎ̥"/>
      <w:sz w:val="9"/>
      <w:szCs w:val="9"/>
    </w:rPr>
  </w:style>
  <w:style w:type="character" w:customStyle="1" w:styleId="203">
    <w:name w:val="ca-141"/>
    <w:autoRedefine/>
    <w:qFormat/>
    <w:uiPriority w:val="0"/>
    <w:rPr>
      <w:rFonts w:hint="eastAsia" w:ascii="仿宋_GB2312" w:eastAsia="仿宋_GB2312"/>
      <w:sz w:val="21"/>
      <w:szCs w:val="21"/>
    </w:rPr>
  </w:style>
  <w:style w:type="character" w:customStyle="1" w:styleId="204">
    <w:name w:val="main_tdbg_7601"/>
    <w:autoRedefine/>
    <w:qFormat/>
    <w:uiPriority w:val="0"/>
    <w:rPr>
      <w:sz w:val="14"/>
      <w:szCs w:val="14"/>
    </w:rPr>
  </w:style>
  <w:style w:type="character" w:customStyle="1" w:styleId="205">
    <w:name w:val="文档结构图 字符"/>
    <w:link w:val="15"/>
    <w:autoRedefine/>
    <w:qFormat/>
    <w:uiPriority w:val="0"/>
    <w:rPr>
      <w:rFonts w:eastAsia="宋体"/>
      <w:kern w:val="2"/>
      <w:sz w:val="21"/>
      <w:szCs w:val="24"/>
      <w:lang w:val="en-US" w:eastAsia="zh-CN" w:bidi="ar-SA"/>
    </w:rPr>
  </w:style>
  <w:style w:type="character" w:customStyle="1" w:styleId="206">
    <w:name w:val="批注框文本 Char3"/>
    <w:autoRedefine/>
    <w:qFormat/>
    <w:uiPriority w:val="99"/>
    <w:rPr>
      <w:rFonts w:ascii="Calibri" w:hAnsi="Calibri" w:eastAsia="宋体" w:cs="Times New Roman"/>
      <w:sz w:val="18"/>
      <w:szCs w:val="18"/>
    </w:rPr>
  </w:style>
  <w:style w:type="character" w:customStyle="1" w:styleId="207">
    <w:name w:val="Char Char9"/>
    <w:autoRedefine/>
    <w:qFormat/>
    <w:uiPriority w:val="0"/>
    <w:rPr>
      <w:rFonts w:ascii="仿宋_GB2312" w:eastAsia="仿宋_GB2312" w:cs="MingLiU"/>
      <w:b/>
      <w:sz w:val="24"/>
      <w:szCs w:val="28"/>
      <w:lang w:val="en-US" w:eastAsia="zh-CN" w:bidi="ar-SA"/>
    </w:rPr>
  </w:style>
  <w:style w:type="character" w:customStyle="1" w:styleId="208">
    <w:name w:val="title11"/>
    <w:autoRedefine/>
    <w:qFormat/>
    <w:uiPriority w:val="0"/>
    <w:rPr>
      <w:b/>
      <w:bCs/>
      <w:color w:val="FFFFFF"/>
      <w:sz w:val="11"/>
      <w:szCs w:val="11"/>
    </w:rPr>
  </w:style>
  <w:style w:type="character" w:customStyle="1" w:styleId="209">
    <w:name w:val="批注框文本 字符"/>
    <w:link w:val="29"/>
    <w:autoRedefine/>
    <w:qFormat/>
    <w:uiPriority w:val="0"/>
    <w:rPr>
      <w:rFonts w:eastAsia="宋体"/>
      <w:kern w:val="2"/>
      <w:sz w:val="18"/>
      <w:szCs w:val="18"/>
      <w:lang w:val="en-US" w:eastAsia="zh-CN" w:bidi="ar-SA"/>
    </w:rPr>
  </w:style>
  <w:style w:type="character" w:customStyle="1" w:styleId="210">
    <w:name w:val="标题 8 Char1"/>
    <w:autoRedefine/>
    <w:qFormat/>
    <w:uiPriority w:val="0"/>
    <w:rPr>
      <w:rFonts w:ascii="Times New Roman" w:hAnsi="Arial" w:eastAsia="仿宋_GB2312" w:cs="Times New Roman"/>
      <w:sz w:val="30"/>
      <w:szCs w:val="20"/>
    </w:rPr>
  </w:style>
  <w:style w:type="character" w:customStyle="1" w:styleId="211">
    <w:name w:val="标题 Char2"/>
    <w:autoRedefine/>
    <w:qFormat/>
    <w:uiPriority w:val="10"/>
    <w:rPr>
      <w:rFonts w:ascii="Cambria" w:hAnsi="Cambria" w:eastAsia="宋体" w:cs="Times New Roman"/>
      <w:b/>
      <w:bCs/>
      <w:sz w:val="32"/>
      <w:szCs w:val="32"/>
    </w:rPr>
  </w:style>
  <w:style w:type="character" w:customStyle="1" w:styleId="212">
    <w:name w:val="标题 字符"/>
    <w:link w:val="44"/>
    <w:autoRedefine/>
    <w:qFormat/>
    <w:uiPriority w:val="0"/>
    <w:rPr>
      <w:rFonts w:eastAsia="宋体"/>
      <w:szCs w:val="24"/>
      <w:u w:val="single"/>
      <w:lang w:val="en-US" w:eastAsia="en-US" w:bidi="ar-SA"/>
    </w:rPr>
  </w:style>
  <w:style w:type="character" w:customStyle="1" w:styleId="213">
    <w:name w:val="批注主题 Char1"/>
    <w:autoRedefine/>
    <w:qFormat/>
    <w:uiPriority w:val="0"/>
    <w:rPr>
      <w:b/>
      <w:bCs/>
      <w:kern w:val="2"/>
      <w:sz w:val="21"/>
      <w:szCs w:val="22"/>
    </w:rPr>
  </w:style>
  <w:style w:type="character" w:customStyle="1" w:styleId="214">
    <w:name w:val="副标题 Char"/>
    <w:autoRedefine/>
    <w:qFormat/>
    <w:uiPriority w:val="0"/>
    <w:rPr>
      <w:rFonts w:ascii="Cambria" w:hAnsi="Cambria" w:eastAsia="宋体" w:cs="Times New Roman"/>
      <w:b/>
      <w:bCs/>
      <w:kern w:val="28"/>
      <w:sz w:val="32"/>
      <w:szCs w:val="32"/>
    </w:rPr>
  </w:style>
  <w:style w:type="character" w:customStyle="1" w:styleId="215">
    <w:name w:val="正文文本 字符"/>
    <w:link w:val="18"/>
    <w:autoRedefine/>
    <w:qFormat/>
    <w:uiPriority w:val="0"/>
    <w:rPr>
      <w:rFonts w:eastAsia="宋体"/>
      <w:kern w:val="2"/>
      <w:sz w:val="21"/>
      <w:szCs w:val="24"/>
      <w:lang w:val="en-US" w:eastAsia="zh-CN" w:bidi="ar-SA"/>
    </w:rPr>
  </w:style>
  <w:style w:type="character" w:customStyle="1" w:styleId="216">
    <w:name w:val="纯文本 Char1"/>
    <w:autoRedefine/>
    <w:qFormat/>
    <w:uiPriority w:val="0"/>
    <w:rPr>
      <w:rFonts w:ascii="宋体" w:hAnsi="Courier New" w:cs="Courier New"/>
      <w:kern w:val="2"/>
      <w:sz w:val="21"/>
      <w:szCs w:val="21"/>
    </w:rPr>
  </w:style>
  <w:style w:type="character" w:customStyle="1" w:styleId="217">
    <w:name w:val="脚注文本 字符"/>
    <w:link w:val="35"/>
    <w:autoRedefine/>
    <w:qFormat/>
    <w:uiPriority w:val="0"/>
    <w:rPr>
      <w:rFonts w:ascii="Arial" w:hAnsi="Arial" w:eastAsia="宋体" w:cs="Arial"/>
      <w:sz w:val="18"/>
      <w:szCs w:val="18"/>
      <w:lang w:val="en-US" w:eastAsia="en-US" w:bidi="ar-SA"/>
    </w:rPr>
  </w:style>
  <w:style w:type="character" w:customStyle="1" w:styleId="218">
    <w:name w:val="标题 2 Char1"/>
    <w:autoRedefine/>
    <w:qFormat/>
    <w:uiPriority w:val="0"/>
    <w:rPr>
      <w:rFonts w:ascii="Cambria" w:hAnsi="Cambria" w:eastAsia="宋体" w:cs="Times New Roman"/>
      <w:b/>
      <w:bCs/>
      <w:kern w:val="2"/>
      <w:sz w:val="32"/>
      <w:szCs w:val="32"/>
    </w:rPr>
  </w:style>
  <w:style w:type="character" w:customStyle="1" w:styleId="219">
    <w:name w:val="脚注文本 Char1"/>
    <w:autoRedefine/>
    <w:qFormat/>
    <w:uiPriority w:val="0"/>
    <w:rPr>
      <w:rFonts w:ascii="Arial" w:hAnsi="Arial" w:cs="Arial"/>
      <w:sz w:val="18"/>
      <w:szCs w:val="18"/>
      <w:lang w:eastAsia="en-US"/>
    </w:rPr>
  </w:style>
  <w:style w:type="character" w:customStyle="1" w:styleId="220">
    <w:name w:val="HTML 预设格式 Char2"/>
    <w:autoRedefine/>
    <w:qFormat/>
    <w:uiPriority w:val="99"/>
    <w:rPr>
      <w:rFonts w:ascii="Courier New" w:hAnsi="Courier New" w:eastAsia="宋体" w:cs="Courier New"/>
      <w:sz w:val="20"/>
      <w:szCs w:val="20"/>
    </w:rPr>
  </w:style>
  <w:style w:type="character" w:customStyle="1" w:styleId="221">
    <w:name w:val="标题 8 Char"/>
    <w:autoRedefine/>
    <w:qFormat/>
    <w:uiPriority w:val="0"/>
    <w:rPr>
      <w:rFonts w:ascii="Arial" w:hAnsi="Arial" w:eastAsia="黑体" w:cs="Times New Roman"/>
      <w:sz w:val="24"/>
      <w:szCs w:val="24"/>
    </w:rPr>
  </w:style>
  <w:style w:type="character" w:customStyle="1" w:styleId="222">
    <w:name w:val="s3"/>
    <w:autoRedefine/>
    <w:qFormat/>
    <w:uiPriority w:val="0"/>
  </w:style>
  <w:style w:type="character" w:customStyle="1" w:styleId="223">
    <w:name w:val="标题 4 Char"/>
    <w:autoRedefine/>
    <w:qFormat/>
    <w:uiPriority w:val="0"/>
    <w:rPr>
      <w:rFonts w:ascii="仿宋_GB2312" w:hAnsi="Calibri" w:eastAsia="仿宋_GB2312" w:cs="Times New Roman"/>
      <w:b/>
      <w:kern w:val="0"/>
      <w:sz w:val="24"/>
      <w:szCs w:val="28"/>
    </w:rPr>
  </w:style>
  <w:style w:type="character" w:customStyle="1" w:styleId="224">
    <w:name w:val="正文文本缩进 2 Char"/>
    <w:autoRedefine/>
    <w:qFormat/>
    <w:uiPriority w:val="0"/>
    <w:rPr>
      <w:kern w:val="2"/>
      <w:sz w:val="21"/>
      <w:szCs w:val="24"/>
    </w:rPr>
  </w:style>
  <w:style w:type="character" w:customStyle="1" w:styleId="225">
    <w:name w:val="style21"/>
    <w:autoRedefine/>
    <w:qFormat/>
    <w:uiPriority w:val="0"/>
    <w:rPr>
      <w:b/>
      <w:bCs/>
      <w:sz w:val="28"/>
      <w:szCs w:val="28"/>
    </w:rPr>
  </w:style>
  <w:style w:type="character" w:customStyle="1" w:styleId="226">
    <w:name w:val="正文文本缩进 2 Char2"/>
    <w:autoRedefine/>
    <w:qFormat/>
    <w:uiPriority w:val="99"/>
    <w:rPr>
      <w:rFonts w:ascii="Calibri" w:hAnsi="Calibri" w:eastAsia="宋体" w:cs="Times New Roman"/>
      <w:szCs w:val="24"/>
    </w:rPr>
  </w:style>
  <w:style w:type="character" w:customStyle="1" w:styleId="227">
    <w:name w:val="ht1"/>
    <w:autoRedefine/>
    <w:qFormat/>
    <w:uiPriority w:val="0"/>
    <w:rPr>
      <w:rFonts w:ascii="黑体" w:eastAsia="黑体"/>
      <w:b/>
      <w:bCs/>
    </w:rPr>
  </w:style>
  <w:style w:type="character" w:customStyle="1" w:styleId="228">
    <w:name w:val="文档结构图 Char3"/>
    <w:autoRedefine/>
    <w:qFormat/>
    <w:uiPriority w:val="99"/>
    <w:rPr>
      <w:rFonts w:ascii="宋体" w:hAnsi="Calibri" w:eastAsia="宋体" w:cs="Times New Roman"/>
      <w:sz w:val="18"/>
      <w:szCs w:val="18"/>
    </w:rPr>
  </w:style>
  <w:style w:type="character" w:customStyle="1" w:styleId="229">
    <w:name w:val="书籍标题1"/>
    <w:autoRedefine/>
    <w:qFormat/>
    <w:uiPriority w:val="0"/>
    <w:rPr>
      <w:b/>
      <w:bCs/>
      <w:smallCaps/>
      <w:spacing w:val="5"/>
    </w:rPr>
  </w:style>
  <w:style w:type="character" w:customStyle="1" w:styleId="230">
    <w:name w:val="标题 7 Char1"/>
    <w:autoRedefine/>
    <w:qFormat/>
    <w:uiPriority w:val="0"/>
    <w:rPr>
      <w:rFonts w:ascii="Times New Roman" w:hAnsi="Times New Roman" w:eastAsia="仿宋_GB2312" w:cs="Times New Roman"/>
      <w:sz w:val="30"/>
      <w:szCs w:val="20"/>
    </w:rPr>
  </w:style>
  <w:style w:type="character" w:customStyle="1" w:styleId="231">
    <w:name w:val="明显引用 Char2"/>
    <w:autoRedefine/>
    <w:qFormat/>
    <w:uiPriority w:val="99"/>
    <w:rPr>
      <w:b/>
      <w:bCs/>
      <w:i/>
      <w:iCs/>
      <w:color w:val="4F81BD"/>
      <w:kern w:val="2"/>
      <w:sz w:val="21"/>
      <w:szCs w:val="24"/>
    </w:rPr>
  </w:style>
  <w:style w:type="character" w:customStyle="1" w:styleId="232">
    <w:name w:val="不明显强调1"/>
    <w:autoRedefine/>
    <w:qFormat/>
    <w:uiPriority w:val="0"/>
    <w:rPr>
      <w:i/>
      <w:iCs/>
      <w:color w:val="808080"/>
    </w:rPr>
  </w:style>
  <w:style w:type="character" w:customStyle="1" w:styleId="233">
    <w:name w:val="普通文字 Char Char2"/>
    <w:autoRedefine/>
    <w:qFormat/>
    <w:uiPriority w:val="0"/>
    <w:rPr>
      <w:rFonts w:ascii="宋体" w:hAnsi="Courier New"/>
      <w:kern w:val="2"/>
      <w:sz w:val="28"/>
      <w:szCs w:val="28"/>
    </w:rPr>
  </w:style>
  <w:style w:type="character" w:customStyle="1" w:styleId="234">
    <w:name w:val="标题 6 Char"/>
    <w:autoRedefine/>
    <w:qFormat/>
    <w:uiPriority w:val="0"/>
    <w:rPr>
      <w:rFonts w:ascii="Arial" w:hAnsi="Arial" w:eastAsia="黑体" w:cs="Times New Roman"/>
      <w:b/>
      <w:bCs/>
      <w:sz w:val="24"/>
      <w:szCs w:val="24"/>
    </w:rPr>
  </w:style>
  <w:style w:type="character" w:customStyle="1" w:styleId="235">
    <w:name w:val="l1"/>
    <w:basedOn w:val="49"/>
    <w:autoRedefine/>
    <w:qFormat/>
    <w:uiPriority w:val="0"/>
  </w:style>
  <w:style w:type="character" w:customStyle="1" w:styleId="236">
    <w:name w:val="未处理的提及1"/>
    <w:autoRedefine/>
    <w:qFormat/>
    <w:uiPriority w:val="99"/>
    <w:rPr>
      <w:color w:val="808080"/>
      <w:shd w:val="clear" w:color="auto" w:fill="E6E6E6"/>
    </w:rPr>
  </w:style>
  <w:style w:type="character" w:customStyle="1" w:styleId="237">
    <w:name w:val="页眉 字符"/>
    <w:link w:val="31"/>
    <w:autoRedefine/>
    <w:qFormat/>
    <w:uiPriority w:val="0"/>
    <w:rPr>
      <w:rFonts w:eastAsia="宋体"/>
      <w:kern w:val="2"/>
      <w:sz w:val="18"/>
      <w:szCs w:val="18"/>
      <w:lang w:val="en-US" w:eastAsia="zh-CN" w:bidi="ar-SA"/>
    </w:rPr>
  </w:style>
  <w:style w:type="character" w:customStyle="1" w:styleId="238">
    <w:name w:val="Char Char35"/>
    <w:autoRedefine/>
    <w:qFormat/>
    <w:uiPriority w:val="0"/>
    <w:rPr>
      <w:rFonts w:ascii="仿宋_GB2312" w:eastAsia="仿宋_GB2312" w:cs="MingLiU"/>
      <w:b/>
      <w:sz w:val="24"/>
      <w:szCs w:val="28"/>
    </w:rPr>
  </w:style>
  <w:style w:type="character" w:customStyle="1" w:styleId="239">
    <w:name w:val="Char Char11"/>
    <w:autoRedefine/>
    <w:qFormat/>
    <w:uiPriority w:val="0"/>
    <w:rPr>
      <w:rFonts w:eastAsia="黑体"/>
      <w:kern w:val="2"/>
      <w:sz w:val="44"/>
      <w:szCs w:val="44"/>
      <w:lang w:val="en-US" w:eastAsia="zh-CN" w:bidi="ar-SA"/>
    </w:rPr>
  </w:style>
  <w:style w:type="character" w:customStyle="1" w:styleId="240">
    <w:name w:val="style31"/>
    <w:autoRedefine/>
    <w:qFormat/>
    <w:uiPriority w:val="0"/>
    <w:rPr>
      <w:sz w:val="10"/>
      <w:szCs w:val="10"/>
    </w:rPr>
  </w:style>
  <w:style w:type="character" w:customStyle="1" w:styleId="241">
    <w:name w:val="0d1471"/>
    <w:autoRedefine/>
    <w:qFormat/>
    <w:uiPriority w:val="0"/>
    <w:rPr>
      <w:color w:val="000000"/>
      <w:sz w:val="11"/>
      <w:szCs w:val="11"/>
      <w:u w:val="none"/>
    </w:rPr>
  </w:style>
  <w:style w:type="character" w:customStyle="1" w:styleId="242">
    <w:name w:val="标题 9 Char"/>
    <w:autoRedefine/>
    <w:qFormat/>
    <w:uiPriority w:val="0"/>
    <w:rPr>
      <w:rFonts w:ascii="Arial" w:hAnsi="Arial" w:eastAsia="黑体" w:cs="Times New Roman"/>
      <w:szCs w:val="21"/>
    </w:rPr>
  </w:style>
  <w:style w:type="character" w:customStyle="1" w:styleId="243">
    <w:name w:val="标题 3 Char1"/>
    <w:autoRedefine/>
    <w:qFormat/>
    <w:uiPriority w:val="0"/>
    <w:rPr>
      <w:rFonts w:ascii="Times New Roman" w:hAnsi="Times New Roman" w:eastAsia="宋体" w:cs="Times New Roman"/>
      <w:b/>
      <w:bCs/>
      <w:kern w:val="2"/>
      <w:sz w:val="32"/>
      <w:szCs w:val="32"/>
    </w:rPr>
  </w:style>
  <w:style w:type="character" w:customStyle="1" w:styleId="244">
    <w:name w:val="标题4 Char Char"/>
    <w:link w:val="89"/>
    <w:autoRedefine/>
    <w:qFormat/>
    <w:uiPriority w:val="0"/>
    <w:rPr>
      <w:rFonts w:ascii="Arial" w:hAnsi="Arial"/>
      <w:b/>
      <w:bCs/>
      <w:sz w:val="24"/>
      <w:szCs w:val="32"/>
      <w:lang w:bidi="ar-SA"/>
    </w:rPr>
  </w:style>
  <w:style w:type="character" w:customStyle="1" w:styleId="245">
    <w:name w:val="标题 5 Char1"/>
    <w:autoRedefine/>
    <w:qFormat/>
    <w:uiPriority w:val="0"/>
    <w:rPr>
      <w:rFonts w:ascii="宋体" w:hAnsi="宋体" w:eastAsia="宋体" w:cs="宋体"/>
      <w:b/>
      <w:bCs/>
      <w:sz w:val="20"/>
      <w:szCs w:val="20"/>
    </w:rPr>
  </w:style>
  <w:style w:type="character" w:customStyle="1" w:styleId="246">
    <w:name w:val="正文文本缩进 3 Char1"/>
    <w:autoRedefine/>
    <w:qFormat/>
    <w:uiPriority w:val="0"/>
    <w:rPr>
      <w:rFonts w:ascii="宋体" w:hAnsi="宋体"/>
      <w:kern w:val="2"/>
      <w:sz w:val="28"/>
      <w:szCs w:val="28"/>
    </w:rPr>
  </w:style>
  <w:style w:type="character" w:customStyle="1" w:styleId="247">
    <w:name w:val="Char Char33"/>
    <w:autoRedefine/>
    <w:qFormat/>
    <w:uiPriority w:val="0"/>
    <w:rPr>
      <w:rFonts w:ascii="仿宋_GB2312" w:eastAsia="仿宋_GB2312" w:cs="MingLiU"/>
      <w:b/>
      <w:sz w:val="24"/>
      <w:szCs w:val="28"/>
    </w:rPr>
  </w:style>
  <w:style w:type="character" w:customStyle="1" w:styleId="248">
    <w:name w:val="批注文字 Char1"/>
    <w:autoRedefine/>
    <w:qFormat/>
    <w:uiPriority w:val="99"/>
    <w:rPr>
      <w:rFonts w:ascii="Times New Roman" w:hAnsi="Times New Roman" w:eastAsia="宋体" w:cs="Times New Roman"/>
      <w:szCs w:val="24"/>
    </w:rPr>
  </w:style>
  <w:style w:type="character" w:customStyle="1" w:styleId="249">
    <w:name w:val="正文文本 3 Char1"/>
    <w:autoRedefine/>
    <w:qFormat/>
    <w:uiPriority w:val="0"/>
    <w:rPr>
      <w:kern w:val="2"/>
      <w:sz w:val="16"/>
      <w:szCs w:val="16"/>
    </w:rPr>
  </w:style>
  <w:style w:type="character" w:customStyle="1" w:styleId="250">
    <w:name w:val="页眉 Char"/>
    <w:autoRedefine/>
    <w:qFormat/>
    <w:uiPriority w:val="0"/>
    <w:rPr>
      <w:sz w:val="18"/>
      <w:szCs w:val="18"/>
    </w:rPr>
  </w:style>
  <w:style w:type="character" w:customStyle="1" w:styleId="251">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52">
    <w:name w:val="color_red1"/>
    <w:autoRedefine/>
    <w:qFormat/>
    <w:uiPriority w:val="0"/>
    <w:rPr>
      <w:color w:val="FA0004"/>
    </w:rPr>
  </w:style>
  <w:style w:type="character" w:customStyle="1" w:styleId="253">
    <w:name w:val="批注主题 Char2"/>
    <w:autoRedefine/>
    <w:qFormat/>
    <w:uiPriority w:val="99"/>
    <w:rPr>
      <w:b/>
      <w:bCs/>
      <w:kern w:val="2"/>
      <w:sz w:val="21"/>
      <w:szCs w:val="24"/>
    </w:rPr>
  </w:style>
  <w:style w:type="character" w:customStyle="1" w:styleId="254">
    <w:name w:val="Char Char34"/>
    <w:autoRedefine/>
    <w:qFormat/>
    <w:uiPriority w:val="0"/>
    <w:rPr>
      <w:rFonts w:ascii="仿宋_GB2312" w:eastAsia="仿宋_GB2312" w:cs="MingLiU"/>
      <w:b/>
      <w:spacing w:val="1"/>
      <w:w w:val="99"/>
      <w:sz w:val="28"/>
      <w:szCs w:val="32"/>
    </w:rPr>
  </w:style>
  <w:style w:type="character" w:customStyle="1" w:styleId="255">
    <w:name w:val="标题 1 Char"/>
    <w:autoRedefine/>
    <w:qFormat/>
    <w:uiPriority w:val="0"/>
    <w:rPr>
      <w:rFonts w:ascii="Times New Roman" w:hAnsi="Times New Roman" w:eastAsia="宋体" w:cs="Times New Roman"/>
      <w:b/>
      <w:bCs/>
      <w:kern w:val="44"/>
      <w:sz w:val="44"/>
      <w:szCs w:val="44"/>
    </w:rPr>
  </w:style>
  <w:style w:type="character" w:customStyle="1" w:styleId="256">
    <w:name w:val="docpro"/>
    <w:basedOn w:val="49"/>
    <w:autoRedefine/>
    <w:qFormat/>
    <w:uiPriority w:val="0"/>
  </w:style>
  <w:style w:type="character" w:customStyle="1" w:styleId="257">
    <w:name w:val="正文文本 3 Char"/>
    <w:autoRedefine/>
    <w:qFormat/>
    <w:uiPriority w:val="0"/>
    <w:rPr>
      <w:kern w:val="2"/>
      <w:sz w:val="16"/>
      <w:szCs w:val="16"/>
    </w:rPr>
  </w:style>
  <w:style w:type="character" w:customStyle="1" w:styleId="258">
    <w:name w:val="标题 5 Char"/>
    <w:autoRedefine/>
    <w:qFormat/>
    <w:uiPriority w:val="0"/>
    <w:rPr>
      <w:rFonts w:ascii="Calibri" w:hAnsi="Calibri" w:eastAsia="宋体" w:cs="Times New Roman"/>
      <w:b/>
      <w:bCs/>
      <w:sz w:val="28"/>
      <w:szCs w:val="28"/>
    </w:rPr>
  </w:style>
  <w:style w:type="character" w:customStyle="1" w:styleId="259">
    <w:name w:val="style161"/>
    <w:autoRedefine/>
    <w:qFormat/>
    <w:uiPriority w:val="0"/>
    <w:rPr>
      <w:b/>
      <w:bCs/>
      <w:color w:val="333333"/>
    </w:rPr>
  </w:style>
  <w:style w:type="character" w:customStyle="1" w:styleId="260">
    <w:name w:val="文档结构图 Char2"/>
    <w:autoRedefine/>
    <w:qFormat/>
    <w:uiPriority w:val="99"/>
    <w:rPr>
      <w:kern w:val="2"/>
      <w:sz w:val="21"/>
      <w:szCs w:val="24"/>
      <w:shd w:val="clear" w:color="auto" w:fill="000080"/>
    </w:rPr>
  </w:style>
  <w:style w:type="character" w:customStyle="1" w:styleId="261">
    <w:name w:val="页脚 Char1"/>
    <w:autoRedefine/>
    <w:qFormat/>
    <w:uiPriority w:val="99"/>
    <w:rPr>
      <w:kern w:val="2"/>
      <w:sz w:val="18"/>
      <w:szCs w:val="18"/>
    </w:rPr>
  </w:style>
  <w:style w:type="character" w:customStyle="1" w:styleId="262">
    <w:name w:val="日期 Char2"/>
    <w:autoRedefine/>
    <w:qFormat/>
    <w:uiPriority w:val="99"/>
    <w:rPr>
      <w:kern w:val="2"/>
      <w:sz w:val="21"/>
      <w:szCs w:val="24"/>
    </w:rPr>
  </w:style>
  <w:style w:type="character" w:customStyle="1" w:styleId="263">
    <w:name w:val="HTML 预设格式 Char"/>
    <w:autoRedefine/>
    <w:qFormat/>
    <w:uiPriority w:val="0"/>
    <w:rPr>
      <w:rFonts w:ascii="宋体" w:hAnsi="宋体" w:eastAsia="宋体" w:cs="宋体"/>
      <w:color w:val="000000"/>
      <w:sz w:val="24"/>
      <w:szCs w:val="24"/>
    </w:rPr>
  </w:style>
  <w:style w:type="character" w:customStyle="1" w:styleId="264">
    <w:name w:val="批注主题 字符"/>
    <w:link w:val="45"/>
    <w:autoRedefine/>
    <w:qFormat/>
    <w:uiPriority w:val="0"/>
    <w:rPr>
      <w:rFonts w:eastAsia="宋体"/>
      <w:b/>
      <w:bCs/>
      <w:kern w:val="2"/>
      <w:sz w:val="21"/>
      <w:szCs w:val="24"/>
      <w:lang w:val="en-US" w:eastAsia="zh-CN" w:bidi="ar-SA"/>
    </w:rPr>
  </w:style>
  <w:style w:type="character" w:customStyle="1" w:styleId="265">
    <w:name w:val="正文文本 2 字符"/>
    <w:link w:val="40"/>
    <w:autoRedefine/>
    <w:qFormat/>
    <w:uiPriority w:val="0"/>
    <w:rPr>
      <w:i/>
      <w:iCs/>
      <w:kern w:val="2"/>
      <w:sz w:val="26"/>
      <w:szCs w:val="24"/>
    </w:rPr>
  </w:style>
  <w:style w:type="character" w:customStyle="1" w:styleId="266">
    <w:name w:val="批注框文本 Char"/>
    <w:autoRedefine/>
    <w:qFormat/>
    <w:uiPriority w:val="0"/>
    <w:rPr>
      <w:sz w:val="18"/>
      <w:szCs w:val="18"/>
    </w:rPr>
  </w:style>
  <w:style w:type="character" w:customStyle="1" w:styleId="267">
    <w:name w:val="文档结构图 Char"/>
    <w:autoRedefine/>
    <w:qFormat/>
    <w:uiPriority w:val="0"/>
    <w:rPr>
      <w:rFonts w:ascii="宋体"/>
      <w:kern w:val="2"/>
      <w:sz w:val="18"/>
      <w:szCs w:val="18"/>
    </w:rPr>
  </w:style>
  <w:style w:type="character" w:customStyle="1" w:styleId="268">
    <w:name w:val="标题 8 字符"/>
    <w:link w:val="11"/>
    <w:autoRedefine/>
    <w:qFormat/>
    <w:uiPriority w:val="0"/>
    <w:rPr>
      <w:rFonts w:hAnsi="Arial" w:eastAsia="仿宋_GB2312"/>
      <w:sz w:val="30"/>
      <w:lang w:val="en-US" w:eastAsia="zh-CN" w:bidi="ar-SA"/>
    </w:rPr>
  </w:style>
  <w:style w:type="character" w:customStyle="1" w:styleId="269">
    <w:name w:val="正文文本缩进 3 字符"/>
    <w:link w:val="37"/>
    <w:autoRedefine/>
    <w:qFormat/>
    <w:uiPriority w:val="0"/>
    <w:rPr>
      <w:rFonts w:ascii="宋体" w:hAnsi="宋体" w:eastAsia="宋体"/>
      <w:kern w:val="2"/>
      <w:sz w:val="28"/>
      <w:szCs w:val="28"/>
      <w:lang w:val="en-US" w:eastAsia="zh-CN" w:bidi="ar-SA"/>
    </w:rPr>
  </w:style>
  <w:style w:type="character" w:customStyle="1" w:styleId="270">
    <w:name w:val="正文文本缩进 字符"/>
    <w:link w:val="19"/>
    <w:autoRedefine/>
    <w:qFormat/>
    <w:uiPriority w:val="0"/>
    <w:rPr>
      <w:rFonts w:eastAsia="宋体"/>
      <w:kern w:val="2"/>
      <w:sz w:val="21"/>
      <w:szCs w:val="24"/>
      <w:lang w:val="en-US" w:eastAsia="zh-CN" w:bidi="ar-SA"/>
    </w:rPr>
  </w:style>
  <w:style w:type="character" w:customStyle="1" w:styleId="271">
    <w:name w:val="_Style 196"/>
    <w:autoRedefine/>
    <w:qFormat/>
    <w:uiPriority w:val="0"/>
    <w:rPr>
      <w:i/>
      <w:iCs/>
      <w:color w:val="808080"/>
    </w:rPr>
  </w:style>
  <w:style w:type="character" w:customStyle="1" w:styleId="272">
    <w:name w:val="正文文本缩进 2 字符"/>
    <w:link w:val="27"/>
    <w:autoRedefine/>
    <w:qFormat/>
    <w:uiPriority w:val="0"/>
    <w:rPr>
      <w:rFonts w:eastAsia="宋体"/>
      <w:sz w:val="28"/>
      <w:szCs w:val="24"/>
      <w:lang w:val="en-US" w:eastAsia="zh-CN" w:bidi="ar-SA"/>
    </w:rPr>
  </w:style>
  <w:style w:type="character" w:customStyle="1" w:styleId="273">
    <w:name w:val="标题 7 字符"/>
    <w:link w:val="10"/>
    <w:autoRedefine/>
    <w:qFormat/>
    <w:uiPriority w:val="0"/>
    <w:rPr>
      <w:rFonts w:eastAsia="仿宋_GB2312"/>
      <w:sz w:val="30"/>
      <w:lang w:val="en-US" w:eastAsia="zh-CN" w:bidi="ar-SA"/>
    </w:rPr>
  </w:style>
  <w:style w:type="character" w:customStyle="1" w:styleId="274">
    <w:name w:val="Char Char13"/>
    <w:autoRedefine/>
    <w:qFormat/>
    <w:uiPriority w:val="0"/>
    <w:rPr>
      <w:kern w:val="2"/>
      <w:sz w:val="18"/>
      <w:szCs w:val="18"/>
    </w:rPr>
  </w:style>
  <w:style w:type="character" w:customStyle="1" w:styleId="275">
    <w:name w:val="正文文本缩进 2 Char1"/>
    <w:autoRedefine/>
    <w:qFormat/>
    <w:uiPriority w:val="0"/>
    <w:rPr>
      <w:sz w:val="28"/>
      <w:szCs w:val="24"/>
    </w:rPr>
  </w:style>
  <w:style w:type="character" w:customStyle="1" w:styleId="276">
    <w:name w:val="Char Char21"/>
    <w:autoRedefine/>
    <w:qFormat/>
    <w:uiPriority w:val="0"/>
    <w:rPr>
      <w:rFonts w:ascii="宋体" w:hAnsi="宋体" w:cs="宋体"/>
      <w:b/>
      <w:bCs/>
      <w:sz w:val="24"/>
      <w:szCs w:val="24"/>
    </w:rPr>
  </w:style>
  <w:style w:type="character" w:customStyle="1" w:styleId="277">
    <w:name w:val="文档结构图 Char1"/>
    <w:autoRedefine/>
    <w:qFormat/>
    <w:uiPriority w:val="0"/>
    <w:rPr>
      <w:rFonts w:ascii="宋体"/>
      <w:kern w:val="2"/>
      <w:sz w:val="18"/>
      <w:szCs w:val="18"/>
    </w:rPr>
  </w:style>
  <w:style w:type="character" w:customStyle="1" w:styleId="278">
    <w:name w:val="标题 Char"/>
    <w:autoRedefine/>
    <w:qFormat/>
    <w:uiPriority w:val="0"/>
    <w:rPr>
      <w:rFonts w:ascii="Cambria" w:hAnsi="Cambria" w:eastAsia="宋体" w:cs="Times New Roman"/>
      <w:b/>
      <w:bCs/>
      <w:kern w:val="2"/>
      <w:sz w:val="32"/>
      <w:szCs w:val="32"/>
    </w:rPr>
  </w:style>
  <w:style w:type="character" w:customStyle="1" w:styleId="279">
    <w:name w:val="_Style 275"/>
    <w:autoRedefine/>
    <w:qFormat/>
    <w:uiPriority w:val="0"/>
    <w:rPr>
      <w:smallCaps/>
      <w:color w:val="C0504D"/>
      <w:u w:val="single"/>
    </w:rPr>
  </w:style>
  <w:style w:type="character" w:customStyle="1" w:styleId="280">
    <w:name w:val="Char Char12"/>
    <w:autoRedefine/>
    <w:qFormat/>
    <w:uiPriority w:val="0"/>
    <w:rPr>
      <w:rFonts w:eastAsia="黑体"/>
      <w:kern w:val="2"/>
      <w:sz w:val="44"/>
      <w:szCs w:val="44"/>
      <w:lang w:val="en-US" w:eastAsia="zh-CN" w:bidi="ar-SA"/>
    </w:rPr>
  </w:style>
  <w:style w:type="character" w:customStyle="1" w:styleId="281">
    <w:name w:val="明显参考1"/>
    <w:autoRedefine/>
    <w:qFormat/>
    <w:uiPriority w:val="0"/>
    <w:rPr>
      <w:b/>
      <w:bCs/>
      <w:smallCaps/>
      <w:color w:val="C0504D"/>
      <w:spacing w:val="5"/>
      <w:u w:val="single"/>
    </w:rPr>
  </w:style>
  <w:style w:type="character" w:customStyle="1" w:styleId="282">
    <w:name w:val="Char Char36"/>
    <w:autoRedefine/>
    <w:qFormat/>
    <w:uiPriority w:val="0"/>
    <w:rPr>
      <w:rFonts w:ascii="仿宋_GB2312" w:eastAsia="仿宋_GB2312" w:cs="MingLiU"/>
      <w:b/>
      <w:sz w:val="24"/>
      <w:szCs w:val="28"/>
    </w:rPr>
  </w:style>
  <w:style w:type="character" w:customStyle="1" w:styleId="283">
    <w:name w:val="批注框文本 Char2"/>
    <w:autoRedefine/>
    <w:qFormat/>
    <w:uiPriority w:val="99"/>
    <w:rPr>
      <w:kern w:val="2"/>
      <w:sz w:val="18"/>
      <w:szCs w:val="18"/>
    </w:rPr>
  </w:style>
  <w:style w:type="character" w:customStyle="1" w:styleId="284">
    <w:name w:val="subhead1"/>
    <w:autoRedefine/>
    <w:qFormat/>
    <w:uiPriority w:val="0"/>
    <w:rPr>
      <w:rFonts w:hint="default" w:ascii="Tahoma" w:hAnsi="Tahoma" w:cs="Tahoma"/>
      <w:color w:val="000000"/>
      <w:sz w:val="18"/>
      <w:szCs w:val="18"/>
      <w:u w:val="none"/>
      <w:shd w:val="clear" w:color="auto" w:fill="FFFFFF"/>
    </w:rPr>
  </w:style>
  <w:style w:type="character" w:customStyle="1" w:styleId="285">
    <w:name w:val="正文文本缩进 3 Char2"/>
    <w:autoRedefine/>
    <w:qFormat/>
    <w:uiPriority w:val="99"/>
    <w:rPr>
      <w:rFonts w:ascii="Calibri" w:hAnsi="Calibri" w:eastAsia="宋体" w:cs="Times New Roman"/>
      <w:sz w:val="16"/>
      <w:szCs w:val="16"/>
    </w:rPr>
  </w:style>
  <w:style w:type="character" w:customStyle="1" w:styleId="286">
    <w:name w:val="纯文本 Char"/>
    <w:autoRedefine/>
    <w:qFormat/>
    <w:uiPriority w:val="0"/>
    <w:rPr>
      <w:rFonts w:ascii="宋体" w:hAnsi="Courier New"/>
      <w:sz w:val="28"/>
      <w:szCs w:val="28"/>
    </w:rPr>
  </w:style>
  <w:style w:type="character" w:customStyle="1" w:styleId="287">
    <w:name w:val="纯文本 Char2"/>
    <w:autoRedefine/>
    <w:qFormat/>
    <w:uiPriority w:val="99"/>
    <w:rPr>
      <w:rFonts w:ascii="宋体" w:hAnsi="Courier New" w:eastAsia="宋体" w:cs="Courier New"/>
      <w:szCs w:val="21"/>
    </w:rPr>
  </w:style>
  <w:style w:type="character" w:customStyle="1" w:styleId="288">
    <w:name w:val="页眉 Char1"/>
    <w:autoRedefine/>
    <w:qFormat/>
    <w:uiPriority w:val="99"/>
    <w:rPr>
      <w:kern w:val="2"/>
      <w:sz w:val="18"/>
      <w:szCs w:val="18"/>
    </w:rPr>
  </w:style>
  <w:style w:type="character" w:customStyle="1" w:styleId="289">
    <w:name w:val="Char Char14"/>
    <w:autoRedefine/>
    <w:qFormat/>
    <w:uiPriority w:val="0"/>
    <w:rPr>
      <w:kern w:val="2"/>
      <w:sz w:val="18"/>
      <w:szCs w:val="18"/>
    </w:rPr>
  </w:style>
  <w:style w:type="character" w:customStyle="1" w:styleId="290">
    <w:name w:val="批注文字 字符"/>
    <w:link w:val="16"/>
    <w:autoRedefine/>
    <w:qFormat/>
    <w:uiPriority w:val="99"/>
    <w:rPr>
      <w:rFonts w:eastAsia="宋体"/>
      <w:kern w:val="2"/>
      <w:sz w:val="21"/>
      <w:szCs w:val="24"/>
      <w:lang w:val="en-US" w:eastAsia="zh-CN" w:bidi="ar-SA"/>
    </w:rPr>
  </w:style>
  <w:style w:type="character" w:customStyle="1" w:styleId="291">
    <w:name w:val="批注文字 Char Char"/>
    <w:autoRedefine/>
    <w:qFormat/>
    <w:uiPriority w:val="0"/>
    <w:rPr>
      <w:rFonts w:ascii="宋体" w:hAnsi="Times New Roman" w:eastAsia="宋体" w:cs="Times New Roman"/>
      <w:sz w:val="28"/>
      <w:szCs w:val="20"/>
    </w:rPr>
  </w:style>
  <w:style w:type="character" w:customStyle="1" w:styleId="292">
    <w:name w:val="标题 1 Char1"/>
    <w:autoRedefine/>
    <w:qFormat/>
    <w:uiPriority w:val="0"/>
    <w:rPr>
      <w:rFonts w:ascii="Times New Roman" w:hAnsi="Times New Roman" w:eastAsia="宋体" w:cs="Times New Roman"/>
      <w:b/>
      <w:bCs/>
      <w:kern w:val="44"/>
      <w:sz w:val="44"/>
      <w:szCs w:val="44"/>
    </w:rPr>
  </w:style>
  <w:style w:type="character" w:customStyle="1" w:styleId="293">
    <w:name w:val="标题 5 字符"/>
    <w:link w:val="7"/>
    <w:autoRedefine/>
    <w:qFormat/>
    <w:uiPriority w:val="0"/>
    <w:rPr>
      <w:rFonts w:ascii="宋体" w:hAnsi="宋体" w:eastAsia="宋体" w:cs="宋体"/>
      <w:b/>
      <w:bCs/>
      <w:lang w:val="en-US" w:eastAsia="zh-CN" w:bidi="ar-SA"/>
    </w:rPr>
  </w:style>
  <w:style w:type="character" w:customStyle="1" w:styleId="294">
    <w:name w:val="手改 Char Char"/>
    <w:autoRedefine/>
    <w:qFormat/>
    <w:uiPriority w:val="0"/>
    <w:rPr>
      <w:kern w:val="2"/>
      <w:sz w:val="21"/>
      <w:szCs w:val="24"/>
    </w:rPr>
  </w:style>
  <w:style w:type="character" w:customStyle="1" w:styleId="295">
    <w:name w:val="标题 1 字符"/>
    <w:link w:val="3"/>
    <w:autoRedefine/>
    <w:qFormat/>
    <w:uiPriority w:val="0"/>
    <w:rPr>
      <w:rFonts w:eastAsia="宋体"/>
      <w:b/>
      <w:bCs/>
      <w:kern w:val="44"/>
      <w:sz w:val="44"/>
      <w:szCs w:val="44"/>
      <w:lang w:val="en-US" w:eastAsia="zh-CN" w:bidi="ar-SA"/>
    </w:rPr>
  </w:style>
  <w:style w:type="character" w:customStyle="1" w:styleId="296">
    <w:name w:val="intel3"/>
    <w:basedOn w:val="49"/>
    <w:autoRedefine/>
    <w:qFormat/>
    <w:uiPriority w:val="0"/>
  </w:style>
  <w:style w:type="character" w:customStyle="1" w:styleId="297">
    <w:name w:val="副标题 Char2"/>
    <w:autoRedefine/>
    <w:qFormat/>
    <w:uiPriority w:val="11"/>
    <w:rPr>
      <w:rFonts w:ascii="Cambria" w:hAnsi="Cambria" w:eastAsia="宋体" w:cs="Times New Roman"/>
      <w:b/>
      <w:bCs/>
      <w:kern w:val="28"/>
      <w:sz w:val="32"/>
      <w:szCs w:val="32"/>
    </w:rPr>
  </w:style>
  <w:style w:type="character" w:customStyle="1" w:styleId="298">
    <w:name w:val="明显引用 Char4"/>
    <w:link w:val="120"/>
    <w:autoRedefine/>
    <w:qFormat/>
    <w:uiPriority w:val="0"/>
    <w:rPr>
      <w:b/>
      <w:bCs/>
      <w:i/>
      <w:iCs/>
      <w:color w:val="4F81BD"/>
      <w:kern w:val="2"/>
      <w:sz w:val="21"/>
      <w:szCs w:val="22"/>
      <w:lang w:bidi="ar-SA"/>
    </w:rPr>
  </w:style>
  <w:style w:type="character" w:customStyle="1" w:styleId="299">
    <w:name w:val="明显引用 Char1"/>
    <w:link w:val="113"/>
    <w:autoRedefine/>
    <w:qFormat/>
    <w:uiPriority w:val="30"/>
    <w:rPr>
      <w:b/>
      <w:bCs/>
      <w:i/>
      <w:iCs/>
      <w:color w:val="4F81BD"/>
      <w:kern w:val="2"/>
      <w:sz w:val="21"/>
    </w:rPr>
  </w:style>
  <w:style w:type="character" w:customStyle="1" w:styleId="300">
    <w:name w:val="HTML 预设格式 Char1"/>
    <w:autoRedefine/>
    <w:qFormat/>
    <w:uiPriority w:val="0"/>
    <w:rPr>
      <w:rFonts w:ascii="宋体" w:hAnsi="宋体" w:cs="宋体"/>
      <w:color w:val="000000"/>
      <w:sz w:val="24"/>
      <w:szCs w:val="24"/>
    </w:rPr>
  </w:style>
  <w:style w:type="character" w:customStyle="1" w:styleId="301">
    <w:name w:val="引用 Char"/>
    <w:link w:val="71"/>
    <w:autoRedefine/>
    <w:qFormat/>
    <w:uiPriority w:val="0"/>
    <w:rPr>
      <w:rFonts w:ascii="Times New Roman" w:hAnsi="Times New Roman" w:eastAsia="宋体" w:cs="Times New Roman"/>
      <w:i/>
      <w:iCs/>
      <w:color w:val="000000"/>
      <w:kern w:val="2"/>
      <w:sz w:val="21"/>
      <w:szCs w:val="24"/>
    </w:rPr>
  </w:style>
  <w:style w:type="character" w:customStyle="1" w:styleId="302">
    <w:name w:val="副标题 字符"/>
    <w:link w:val="34"/>
    <w:autoRedefine/>
    <w:qFormat/>
    <w:uiPriority w:val="0"/>
    <w:rPr>
      <w:rFonts w:eastAsia="宋体"/>
      <w:szCs w:val="24"/>
      <w:u w:val="single"/>
      <w:lang w:val="en-US" w:eastAsia="en-US" w:bidi="ar-SA"/>
    </w:rPr>
  </w:style>
  <w:style w:type="character" w:customStyle="1" w:styleId="303">
    <w:name w:val="ITTHEADER1 Char"/>
    <w:autoRedefine/>
    <w:qFormat/>
    <w:uiPriority w:val="0"/>
    <w:rPr>
      <w:rFonts w:eastAsia="黑体"/>
      <w:kern w:val="2"/>
      <w:sz w:val="44"/>
      <w:szCs w:val="44"/>
      <w:lang w:val="en-US" w:eastAsia="zh-CN" w:bidi="ar-SA"/>
    </w:rPr>
  </w:style>
  <w:style w:type="character" w:customStyle="1" w:styleId="304">
    <w:name w:val="日期 Char3"/>
    <w:autoRedefine/>
    <w:qFormat/>
    <w:uiPriority w:val="99"/>
    <w:rPr>
      <w:rFonts w:ascii="Calibri" w:hAnsi="Calibri" w:eastAsia="宋体" w:cs="Times New Roman"/>
      <w:szCs w:val="24"/>
    </w:rPr>
  </w:style>
  <w:style w:type="character" w:customStyle="1" w:styleId="305">
    <w:name w:val="纯文本 字符"/>
    <w:link w:val="24"/>
    <w:autoRedefine/>
    <w:qFormat/>
    <w:uiPriority w:val="0"/>
    <w:rPr>
      <w:rFonts w:ascii="宋体" w:hAnsi="Courier New" w:eastAsia="宋体" w:cs="Courier New"/>
      <w:kern w:val="2"/>
      <w:sz w:val="21"/>
      <w:szCs w:val="21"/>
      <w:lang w:val="en-US" w:eastAsia="zh-CN" w:bidi="ar-SA"/>
    </w:rPr>
  </w:style>
  <w:style w:type="character" w:customStyle="1" w:styleId="306">
    <w:name w:val="批注文字 Char"/>
    <w:autoRedefine/>
    <w:qFormat/>
    <w:uiPriority w:val="0"/>
    <w:rPr>
      <w:rFonts w:ascii="Times New Roman" w:hAnsi="Times New Roman" w:eastAsia="宋体" w:cs="Times New Roman"/>
      <w:kern w:val="2"/>
      <w:sz w:val="21"/>
      <w:szCs w:val="24"/>
    </w:rPr>
  </w:style>
  <w:style w:type="character" w:customStyle="1" w:styleId="307">
    <w:name w:val="Section Char"/>
    <w:autoRedefine/>
    <w:qFormat/>
    <w:uiPriority w:val="0"/>
    <w:rPr>
      <w:rFonts w:ascii="仿宋_GB2312" w:eastAsia="仿宋_GB2312" w:cs="MingLiU"/>
      <w:b/>
      <w:sz w:val="24"/>
      <w:szCs w:val="28"/>
      <w:lang w:val="en-US" w:eastAsia="zh-CN" w:bidi="ar-SA"/>
    </w:rPr>
  </w:style>
  <w:style w:type="character" w:customStyle="1" w:styleId="308">
    <w:name w:val="正文文本 3 Char2"/>
    <w:autoRedefine/>
    <w:qFormat/>
    <w:uiPriority w:val="99"/>
    <w:rPr>
      <w:rFonts w:ascii="Calibri" w:hAnsi="Calibri" w:eastAsia="宋体" w:cs="Times New Roman"/>
      <w:sz w:val="16"/>
      <w:szCs w:val="16"/>
    </w:rPr>
  </w:style>
  <w:style w:type="character" w:customStyle="1" w:styleId="309">
    <w:name w:val="正文文本 3 字符"/>
    <w:link w:val="17"/>
    <w:autoRedefine/>
    <w:qFormat/>
    <w:uiPriority w:val="0"/>
    <w:rPr>
      <w:rFonts w:eastAsia="宋体"/>
      <w:kern w:val="2"/>
      <w:sz w:val="16"/>
      <w:szCs w:val="16"/>
      <w:lang w:val="en-US" w:eastAsia="zh-CN" w:bidi="ar-SA"/>
    </w:rPr>
  </w:style>
  <w:style w:type="character" w:customStyle="1" w:styleId="310">
    <w:name w:val="普通文字 Char Char1"/>
    <w:autoRedefine/>
    <w:qFormat/>
    <w:uiPriority w:val="0"/>
    <w:rPr>
      <w:rFonts w:ascii="宋体" w:hAnsi="Courier New"/>
      <w:kern w:val="2"/>
      <w:sz w:val="28"/>
      <w:szCs w:val="28"/>
    </w:rPr>
  </w:style>
  <w:style w:type="character" w:customStyle="1" w:styleId="311">
    <w:name w:val="正文文本缩进 Char"/>
    <w:autoRedefine/>
    <w:qFormat/>
    <w:uiPriority w:val="0"/>
    <w:rPr>
      <w:rFonts w:ascii="黑体" w:hAnsi="宋体" w:eastAsia="黑体"/>
      <w:color w:val="000000"/>
      <w:sz w:val="28"/>
      <w:szCs w:val="32"/>
    </w:rPr>
  </w:style>
  <w:style w:type="character" w:customStyle="1" w:styleId="312">
    <w:name w:val="font161"/>
    <w:autoRedefine/>
    <w:qFormat/>
    <w:uiPriority w:val="0"/>
    <w:rPr>
      <w:b/>
      <w:bCs/>
      <w:sz w:val="32"/>
      <w:szCs w:val="32"/>
    </w:rPr>
  </w:style>
  <w:style w:type="paragraph" w:customStyle="1" w:styleId="313">
    <w:name w:val="List Paragraph_2053445d-0ea7-4fc6-805c-24e9551bff14"/>
    <w:basedOn w:val="1"/>
    <w:autoRedefine/>
    <w:qFormat/>
    <w:uiPriority w:val="99"/>
    <w:pPr>
      <w:ind w:firstLine="420" w:firstLineChars="200"/>
    </w:pPr>
    <w:rPr>
      <w:sz w:val="28"/>
      <w:szCs w:val="28"/>
    </w:rPr>
  </w:style>
  <w:style w:type="paragraph" w:customStyle="1" w:styleId="314">
    <w:name w:val="Revision_be56d849-df43-460f-89c6-231392157f72"/>
    <w:autoRedefine/>
    <w:qFormat/>
    <w:uiPriority w:val="99"/>
    <w:rPr>
      <w:rFonts w:ascii="Times New Roman" w:hAnsi="Times New Roman" w:eastAsia="宋体" w:cs="Times New Roman"/>
      <w:kern w:val="2"/>
      <w:sz w:val="21"/>
      <w:szCs w:val="24"/>
      <w:lang w:val="en-US" w:eastAsia="zh-CN" w:bidi="ar-SA"/>
    </w:rPr>
  </w:style>
  <w:style w:type="paragraph" w:customStyle="1" w:styleId="315">
    <w:name w:val="WPSOffice手动目录 1"/>
    <w:autoRedefine/>
    <w:qFormat/>
    <w:uiPriority w:val="0"/>
    <w:pPr>
      <w:ind w:leftChars="0"/>
    </w:pPr>
    <w:rPr>
      <w:rFonts w:ascii="Times New Roman" w:hAnsi="Times New Roman" w:eastAsia="宋体" w:cs="Times New Roman"/>
      <w:sz w:val="20"/>
      <w:szCs w:val="20"/>
    </w:rPr>
  </w:style>
  <w:style w:type="paragraph" w:customStyle="1" w:styleId="316">
    <w:name w:val="Table Text"/>
    <w:basedOn w:val="1"/>
    <w:autoRedefine/>
    <w:semiHidden/>
    <w:qFormat/>
    <w:uiPriority w:val="0"/>
    <w:rPr>
      <w:rFonts w:ascii="宋体" w:hAnsi="宋体" w:eastAsia="宋体" w:cs="宋体"/>
      <w:sz w:val="24"/>
      <w:szCs w:val="24"/>
    </w:rPr>
  </w:style>
  <w:style w:type="table" w:customStyle="1" w:styleId="317">
    <w:name w:val="Table Normal"/>
    <w:autoRedefine/>
    <w:unhideWhenUsed/>
    <w:qFormat/>
    <w:uiPriority w:val="0"/>
    <w:tblPr>
      <w:tblCellMar>
        <w:top w:w="0" w:type="dxa"/>
        <w:left w:w="0" w:type="dxa"/>
        <w:bottom w:w="0" w:type="dxa"/>
        <w:right w:w="0" w:type="dxa"/>
      </w:tblCellMar>
    </w:tblPr>
  </w:style>
  <w:style w:type="paragraph" w:customStyle="1" w:styleId="31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25938</Words>
  <Characters>27535</Characters>
  <Paragraphs>4432</Paragraphs>
  <TotalTime>15</TotalTime>
  <ScaleCrop>false</ScaleCrop>
  <LinksUpToDate>false</LinksUpToDate>
  <CharactersWithSpaces>30291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 </cp:lastModifiedBy>
  <cp:lastPrinted>2024-03-13T01:11:00Z</cp:lastPrinted>
  <dcterms:modified xsi:type="dcterms:W3CDTF">2024-09-05T06:14:34Z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B15CCEC935024D3EA71A0FA1CED39CC8_13</vt:lpwstr>
  </property>
</Properties>
</file>