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B331C" w14:textId="77777777" w:rsidR="006879B5" w:rsidRDefault="00000000">
      <w:pPr>
        <w:spacing w:line="360" w:lineRule="auto"/>
        <w:jc w:val="left"/>
        <w:rPr>
          <w:rFonts w:ascii="宋体" w:hAnsi="宋体" w:cs="宋体" w:hint="eastAsia"/>
          <w:b/>
          <w:sz w:val="30"/>
          <w:szCs w:val="30"/>
        </w:rPr>
      </w:pPr>
      <w:bookmarkStart w:id="0" w:name="_Hlk176531106"/>
      <w:bookmarkStart w:id="1" w:name="_Toc28843"/>
      <w:bookmarkStart w:id="2" w:name="_Toc5767"/>
      <w:bookmarkStart w:id="3" w:name="_Toc287620665"/>
      <w:bookmarkEnd w:id="0"/>
      <w:r>
        <w:rPr>
          <w:rFonts w:ascii="宋体" w:hAnsi="宋体" w:cs="宋体" w:hint="eastAsia"/>
          <w:b/>
          <w:sz w:val="30"/>
          <w:szCs w:val="30"/>
        </w:rPr>
        <w:t>项目名称：丹桂苑园区（A8厂房）1000KVA干式变压器采购安装</w:t>
      </w:r>
    </w:p>
    <w:p w14:paraId="42848E84" w14:textId="77777777" w:rsidR="006879B5" w:rsidRDefault="00000000">
      <w:pPr>
        <w:spacing w:line="360" w:lineRule="auto"/>
        <w:jc w:val="left"/>
        <w:rPr>
          <w:rFonts w:ascii="宋体" w:hAnsi="宋体" w:cs="宋体" w:hint="eastAsia"/>
          <w:b/>
          <w:sz w:val="28"/>
          <w:szCs w:val="28"/>
        </w:rPr>
      </w:pPr>
      <w:r>
        <w:rPr>
          <w:rFonts w:ascii="宋体" w:hAnsi="宋体" w:cs="宋体" w:hint="eastAsia"/>
          <w:b/>
          <w:sz w:val="30"/>
          <w:szCs w:val="30"/>
        </w:rPr>
        <w:t>项目编号：CQSS-ZB-24005</w:t>
      </w:r>
    </w:p>
    <w:p w14:paraId="725C3385" w14:textId="77777777" w:rsidR="006879B5" w:rsidRDefault="006879B5">
      <w:pPr>
        <w:pStyle w:val="53"/>
        <w:ind w:left="0"/>
        <w:rPr>
          <w:rFonts w:ascii="宋体" w:hAnsi="宋体" w:hint="eastAsia"/>
        </w:rPr>
      </w:pPr>
    </w:p>
    <w:p w14:paraId="56315FCA" w14:textId="77777777" w:rsidR="006879B5" w:rsidRDefault="006879B5">
      <w:pPr>
        <w:autoSpaceDE w:val="0"/>
        <w:autoSpaceDN w:val="0"/>
        <w:adjustRightInd w:val="0"/>
        <w:snapToGrid w:val="0"/>
        <w:spacing w:line="360" w:lineRule="auto"/>
        <w:jc w:val="center"/>
        <w:rPr>
          <w:rFonts w:ascii="宋体" w:hAnsi="宋体" w:hint="eastAsia"/>
        </w:rPr>
      </w:pPr>
    </w:p>
    <w:p w14:paraId="3F34A691" w14:textId="77777777" w:rsidR="006879B5" w:rsidRDefault="006879B5">
      <w:pPr>
        <w:autoSpaceDE w:val="0"/>
        <w:autoSpaceDN w:val="0"/>
        <w:adjustRightInd w:val="0"/>
        <w:snapToGrid w:val="0"/>
        <w:spacing w:line="360" w:lineRule="auto"/>
        <w:jc w:val="center"/>
        <w:rPr>
          <w:rFonts w:ascii="宋体" w:hAnsi="宋体" w:hint="eastAsia"/>
        </w:rPr>
      </w:pPr>
    </w:p>
    <w:p w14:paraId="61E6EEE0" w14:textId="77777777" w:rsidR="006879B5" w:rsidRDefault="006879B5">
      <w:pPr>
        <w:autoSpaceDE w:val="0"/>
        <w:autoSpaceDN w:val="0"/>
        <w:adjustRightInd w:val="0"/>
        <w:snapToGrid w:val="0"/>
        <w:spacing w:line="360" w:lineRule="auto"/>
        <w:jc w:val="center"/>
        <w:rPr>
          <w:rFonts w:ascii="宋体" w:hAnsi="宋体" w:hint="eastAsia"/>
        </w:rPr>
      </w:pPr>
    </w:p>
    <w:p w14:paraId="7366FE49" w14:textId="77777777" w:rsidR="006879B5" w:rsidRDefault="006879B5">
      <w:pPr>
        <w:autoSpaceDE w:val="0"/>
        <w:autoSpaceDN w:val="0"/>
        <w:adjustRightInd w:val="0"/>
        <w:snapToGrid w:val="0"/>
        <w:spacing w:line="360" w:lineRule="auto"/>
        <w:jc w:val="center"/>
        <w:rPr>
          <w:rFonts w:ascii="宋体" w:hAnsi="宋体" w:hint="eastAsia"/>
        </w:rPr>
      </w:pPr>
    </w:p>
    <w:p w14:paraId="51361A79" w14:textId="77777777" w:rsidR="006879B5" w:rsidRDefault="006879B5">
      <w:pPr>
        <w:rPr>
          <w:rFonts w:ascii="宋体" w:hAnsi="宋体" w:cs="仿宋" w:hint="eastAsia"/>
        </w:rPr>
      </w:pPr>
    </w:p>
    <w:p w14:paraId="23A279C9" w14:textId="77777777" w:rsidR="006879B5" w:rsidRDefault="006879B5">
      <w:pPr>
        <w:pStyle w:val="aa"/>
        <w:rPr>
          <w:rFonts w:ascii="宋体" w:hAnsi="宋体" w:cs="仿宋" w:hint="eastAsia"/>
        </w:rPr>
      </w:pPr>
    </w:p>
    <w:p w14:paraId="2B26E817" w14:textId="77777777" w:rsidR="006879B5" w:rsidRDefault="006879B5">
      <w:pPr>
        <w:pStyle w:val="53"/>
        <w:rPr>
          <w:rFonts w:ascii="宋体" w:hAnsi="宋体" w:hint="eastAsia"/>
        </w:rPr>
      </w:pPr>
    </w:p>
    <w:p w14:paraId="0EA28C8E"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0CF6E108" w14:textId="77777777" w:rsidR="006879B5" w:rsidRDefault="006879B5">
      <w:pPr>
        <w:pStyle w:val="aa"/>
        <w:jc w:val="center"/>
        <w:rPr>
          <w:rFonts w:ascii="宋体" w:hAnsi="宋体" w:cs="仿宋" w:hint="eastAsia"/>
        </w:rPr>
      </w:pPr>
    </w:p>
    <w:p w14:paraId="7623A148"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4FEF3BE5" w14:textId="77777777" w:rsidR="006879B5" w:rsidRDefault="00000000">
      <w:pPr>
        <w:autoSpaceDE w:val="0"/>
        <w:autoSpaceDN w:val="0"/>
        <w:adjustRightInd w:val="0"/>
        <w:snapToGrid w:val="0"/>
        <w:spacing w:line="360" w:lineRule="auto"/>
        <w:jc w:val="center"/>
        <w:rPr>
          <w:rFonts w:ascii="宋体" w:hAnsi="宋体" w:cs="仿宋" w:hint="eastAsia"/>
          <w:b/>
          <w:bCs/>
          <w:kern w:val="0"/>
          <w:sz w:val="84"/>
          <w:szCs w:val="84"/>
        </w:rPr>
      </w:pPr>
      <w:r>
        <w:rPr>
          <w:rFonts w:ascii="宋体" w:hAnsi="宋体" w:cs="仿宋" w:hint="eastAsia"/>
          <w:b/>
          <w:bCs/>
          <w:kern w:val="0"/>
          <w:sz w:val="84"/>
          <w:szCs w:val="84"/>
        </w:rPr>
        <w:t>竞争性比选文件</w:t>
      </w:r>
    </w:p>
    <w:p w14:paraId="27D99A08" w14:textId="77777777" w:rsidR="006879B5" w:rsidRDefault="006879B5">
      <w:pPr>
        <w:autoSpaceDE w:val="0"/>
        <w:autoSpaceDN w:val="0"/>
        <w:adjustRightInd w:val="0"/>
        <w:snapToGrid w:val="0"/>
        <w:spacing w:line="360" w:lineRule="auto"/>
        <w:jc w:val="left"/>
        <w:rPr>
          <w:rFonts w:ascii="宋体" w:hAnsi="宋体" w:cs="仿宋" w:hint="eastAsia"/>
          <w:kern w:val="0"/>
          <w:sz w:val="10"/>
          <w:szCs w:val="10"/>
        </w:rPr>
      </w:pPr>
    </w:p>
    <w:p w14:paraId="61F6F694"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5A5E6527"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725B7DC1"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3AF4473B"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485D6E7C" w14:textId="77777777" w:rsidR="006879B5" w:rsidRDefault="006879B5">
      <w:pPr>
        <w:autoSpaceDE w:val="0"/>
        <w:autoSpaceDN w:val="0"/>
        <w:adjustRightInd w:val="0"/>
        <w:snapToGrid w:val="0"/>
        <w:spacing w:line="360" w:lineRule="auto"/>
        <w:rPr>
          <w:rFonts w:ascii="宋体" w:hAnsi="宋体" w:cs="仿宋" w:hint="eastAsia"/>
          <w:kern w:val="0"/>
          <w:sz w:val="20"/>
          <w:szCs w:val="20"/>
        </w:rPr>
      </w:pPr>
    </w:p>
    <w:p w14:paraId="436472E6" w14:textId="77777777" w:rsidR="006879B5" w:rsidRDefault="006879B5">
      <w:pPr>
        <w:autoSpaceDE w:val="0"/>
        <w:autoSpaceDN w:val="0"/>
        <w:adjustRightInd w:val="0"/>
        <w:snapToGrid w:val="0"/>
        <w:spacing w:line="360" w:lineRule="auto"/>
        <w:jc w:val="left"/>
        <w:rPr>
          <w:rFonts w:ascii="宋体" w:hAnsi="宋体" w:cs="仿宋" w:hint="eastAsia"/>
          <w:kern w:val="0"/>
          <w:sz w:val="20"/>
          <w:szCs w:val="20"/>
        </w:rPr>
      </w:pPr>
    </w:p>
    <w:p w14:paraId="7F98B1F3" w14:textId="77777777" w:rsidR="006879B5" w:rsidRDefault="006879B5">
      <w:pPr>
        <w:autoSpaceDE w:val="0"/>
        <w:autoSpaceDN w:val="0"/>
        <w:adjustRightInd w:val="0"/>
        <w:snapToGrid w:val="0"/>
        <w:spacing w:line="360" w:lineRule="auto"/>
        <w:rPr>
          <w:rFonts w:ascii="宋体" w:hAnsi="宋体" w:cs="仿宋" w:hint="eastAsia"/>
          <w:kern w:val="0"/>
          <w:sz w:val="20"/>
          <w:szCs w:val="20"/>
        </w:rPr>
      </w:pPr>
    </w:p>
    <w:p w14:paraId="1FEFB3A9" w14:textId="77777777" w:rsidR="006879B5" w:rsidRDefault="006879B5">
      <w:pPr>
        <w:pStyle w:val="af"/>
      </w:pPr>
    </w:p>
    <w:p w14:paraId="49CC21F3" w14:textId="77777777" w:rsidR="006879B5" w:rsidRDefault="00000000">
      <w:pPr>
        <w:tabs>
          <w:tab w:val="left" w:pos="6219"/>
        </w:tabs>
        <w:autoSpaceDE w:val="0"/>
        <w:autoSpaceDN w:val="0"/>
        <w:adjustRightInd w:val="0"/>
        <w:snapToGrid w:val="0"/>
        <w:spacing w:line="480" w:lineRule="auto"/>
        <w:ind w:firstLineChars="200" w:firstLine="593"/>
        <w:rPr>
          <w:rFonts w:ascii="宋体" w:hAnsi="宋体" w:cs="仿宋" w:hint="eastAsia"/>
          <w:b/>
          <w:w w:val="99"/>
          <w:kern w:val="0"/>
          <w:sz w:val="30"/>
          <w:szCs w:val="30"/>
        </w:rPr>
      </w:pPr>
      <w:r>
        <w:rPr>
          <w:rFonts w:ascii="宋体" w:hAnsi="宋体" w:cs="仿宋" w:hint="eastAsia"/>
          <w:b/>
          <w:w w:val="99"/>
          <w:kern w:val="0"/>
          <w:sz w:val="30"/>
          <w:szCs w:val="30"/>
        </w:rPr>
        <w:t>比    选   人：</w:t>
      </w:r>
      <w:r>
        <w:rPr>
          <w:rFonts w:ascii="宋体" w:hAnsi="宋体" w:cs="仿宋" w:hint="eastAsia"/>
          <w:b/>
          <w:w w:val="99"/>
          <w:kern w:val="0"/>
          <w:sz w:val="30"/>
          <w:szCs w:val="30"/>
          <w:u w:val="single"/>
        </w:rPr>
        <w:t>重庆广阳岛产业发展有限公司</w:t>
      </w:r>
      <w:r>
        <w:rPr>
          <w:rFonts w:ascii="宋体" w:hAnsi="宋体" w:cs="仿宋" w:hint="eastAsia"/>
          <w:b/>
          <w:w w:val="99"/>
          <w:kern w:val="0"/>
          <w:sz w:val="30"/>
          <w:szCs w:val="30"/>
        </w:rPr>
        <w:t>（盖单位法人章）</w:t>
      </w:r>
    </w:p>
    <w:p w14:paraId="373F5306" w14:textId="77777777" w:rsidR="006879B5" w:rsidRDefault="00000000">
      <w:pPr>
        <w:tabs>
          <w:tab w:val="left" w:pos="6252"/>
        </w:tabs>
        <w:autoSpaceDE w:val="0"/>
        <w:autoSpaceDN w:val="0"/>
        <w:adjustRightInd w:val="0"/>
        <w:snapToGrid w:val="0"/>
        <w:spacing w:line="480" w:lineRule="auto"/>
        <w:ind w:firstLineChars="200" w:firstLine="634"/>
        <w:rPr>
          <w:rFonts w:ascii="宋体" w:hAnsi="宋体" w:cs="仿宋" w:hint="eastAsia"/>
          <w:b/>
          <w:w w:val="99"/>
          <w:kern w:val="0"/>
          <w:sz w:val="28"/>
          <w:szCs w:val="28"/>
        </w:rPr>
      </w:pPr>
      <w:r>
        <w:rPr>
          <w:rFonts w:ascii="宋体" w:hAnsi="宋体" w:cs="仿宋" w:hint="eastAsia"/>
          <w:b/>
          <w:spacing w:val="8"/>
          <w:kern w:val="0"/>
          <w:sz w:val="30"/>
          <w:szCs w:val="30"/>
        </w:rPr>
        <w:t>比选代理机构：</w:t>
      </w:r>
      <w:r>
        <w:rPr>
          <w:rFonts w:ascii="宋体" w:hAnsi="宋体" w:cs="仿宋" w:hint="eastAsia"/>
          <w:b/>
          <w:spacing w:val="8"/>
          <w:kern w:val="0"/>
          <w:sz w:val="30"/>
          <w:szCs w:val="30"/>
          <w:u w:val="single"/>
        </w:rPr>
        <w:t>重庆山水工程管理有限公司</w:t>
      </w:r>
      <w:r>
        <w:rPr>
          <w:rFonts w:ascii="宋体" w:hAnsi="宋体" w:cs="仿宋" w:hint="eastAsia"/>
          <w:b/>
          <w:w w:val="99"/>
          <w:kern w:val="0"/>
          <w:sz w:val="30"/>
          <w:szCs w:val="30"/>
        </w:rPr>
        <w:t>（盖单位法人</w:t>
      </w:r>
      <w:r>
        <w:rPr>
          <w:rFonts w:ascii="宋体" w:hAnsi="宋体" w:cs="仿宋" w:hint="eastAsia"/>
          <w:b/>
          <w:w w:val="99"/>
          <w:kern w:val="0"/>
          <w:sz w:val="28"/>
          <w:szCs w:val="28"/>
        </w:rPr>
        <w:t>章）</w:t>
      </w:r>
    </w:p>
    <w:p w14:paraId="1360EEAA" w14:textId="77777777" w:rsidR="006879B5" w:rsidRDefault="006879B5">
      <w:pPr>
        <w:autoSpaceDE w:val="0"/>
        <w:autoSpaceDN w:val="0"/>
        <w:adjustRightInd w:val="0"/>
        <w:snapToGrid w:val="0"/>
        <w:spacing w:line="360" w:lineRule="auto"/>
        <w:jc w:val="center"/>
        <w:rPr>
          <w:rFonts w:ascii="宋体" w:hAnsi="宋体" w:cs="仿宋" w:hint="eastAsia"/>
          <w:b/>
          <w:kern w:val="0"/>
          <w:sz w:val="20"/>
          <w:szCs w:val="20"/>
        </w:rPr>
      </w:pPr>
    </w:p>
    <w:p w14:paraId="08B0AF4D" w14:textId="77777777" w:rsidR="006879B5" w:rsidRDefault="00000000">
      <w:pPr>
        <w:tabs>
          <w:tab w:val="left" w:pos="6252"/>
        </w:tabs>
        <w:autoSpaceDE w:val="0"/>
        <w:autoSpaceDN w:val="0"/>
        <w:adjustRightInd w:val="0"/>
        <w:snapToGrid w:val="0"/>
        <w:spacing w:line="360" w:lineRule="auto"/>
        <w:jc w:val="center"/>
        <w:rPr>
          <w:rFonts w:ascii="宋体" w:hAnsi="宋体" w:cs="仿宋" w:hint="eastAsia"/>
          <w:bCs/>
          <w:spacing w:val="8"/>
          <w:kern w:val="0"/>
          <w:sz w:val="28"/>
          <w:szCs w:val="28"/>
        </w:rPr>
      </w:pPr>
      <w:r>
        <w:rPr>
          <w:rFonts w:ascii="宋体" w:hAnsi="宋体" w:cs="仿宋" w:hint="eastAsia"/>
          <w:b/>
          <w:spacing w:val="8"/>
          <w:kern w:val="0"/>
          <w:sz w:val="28"/>
          <w:szCs w:val="28"/>
          <w:u w:val="single"/>
        </w:rPr>
        <w:t>2024</w:t>
      </w:r>
      <w:r>
        <w:rPr>
          <w:rFonts w:ascii="宋体" w:hAnsi="宋体" w:cs="仿宋" w:hint="eastAsia"/>
          <w:b/>
          <w:spacing w:val="8"/>
          <w:kern w:val="0"/>
          <w:sz w:val="28"/>
          <w:szCs w:val="28"/>
        </w:rPr>
        <w:t>年</w:t>
      </w:r>
      <w:r>
        <w:rPr>
          <w:rFonts w:ascii="宋体" w:hAnsi="宋体" w:cs="仿宋" w:hint="eastAsia"/>
          <w:b/>
          <w:spacing w:val="8"/>
          <w:kern w:val="0"/>
          <w:sz w:val="28"/>
          <w:szCs w:val="28"/>
          <w:u w:val="single"/>
        </w:rPr>
        <w:t xml:space="preserve"> 11 </w:t>
      </w:r>
      <w:r>
        <w:rPr>
          <w:rFonts w:ascii="宋体" w:hAnsi="宋体" w:cs="仿宋" w:hint="eastAsia"/>
          <w:b/>
          <w:spacing w:val="8"/>
          <w:kern w:val="0"/>
          <w:sz w:val="28"/>
          <w:szCs w:val="28"/>
        </w:rPr>
        <w:t>月</w:t>
      </w:r>
    </w:p>
    <w:p w14:paraId="7F6D0411" w14:textId="77777777" w:rsidR="006879B5" w:rsidRDefault="006879B5">
      <w:pPr>
        <w:pStyle w:val="1"/>
        <w:spacing w:line="360" w:lineRule="auto"/>
        <w:rPr>
          <w:rFonts w:ascii="宋体" w:hAnsi="宋体" w:cs="仿宋" w:hint="eastAsia"/>
          <w:w w:val="99"/>
          <w:kern w:val="0"/>
          <w:sz w:val="24"/>
        </w:rPr>
        <w:sectPr w:rsidR="006879B5">
          <w:headerReference w:type="default" r:id="rId9"/>
          <w:pgSz w:w="11907" w:h="16840"/>
          <w:pgMar w:top="1440" w:right="1080" w:bottom="1440" w:left="1080" w:header="851" w:footer="992" w:gutter="0"/>
          <w:pgNumType w:start="1"/>
          <w:cols w:space="720"/>
          <w:docGrid w:linePitch="312"/>
        </w:sectPr>
      </w:pPr>
    </w:p>
    <w:p w14:paraId="61149B61" w14:textId="77777777" w:rsidR="006879B5"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1"/>
      <w:bookmarkEnd w:id="2"/>
    </w:p>
    <w:p w14:paraId="4227E520"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81606066" w:history="1">
        <w:r>
          <w:rPr>
            <w:rStyle w:val="affb"/>
            <w:rFonts w:ascii="宋体" w:hAnsi="宋体" w:cs="仿宋" w:hint="eastAsia"/>
            <w:snapToGrid w:val="0"/>
            <w:kern w:val="0"/>
            <w:sz w:val="24"/>
            <w:szCs w:val="24"/>
          </w:rPr>
          <w:t>第一章  比选公告</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_Toc181606066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2</w:t>
        </w:r>
        <w:r>
          <w:rPr>
            <w:rFonts w:ascii="宋体" w:hAnsi="宋体" w:hint="eastAsia"/>
            <w:sz w:val="24"/>
            <w:szCs w:val="24"/>
          </w:rPr>
          <w:fldChar w:fldCharType="end"/>
        </w:r>
      </w:hyperlink>
    </w:p>
    <w:p w14:paraId="0F8DDA4A"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hyperlink w:anchor="_Toc181606074" w:history="1">
        <w:r>
          <w:rPr>
            <w:rStyle w:val="affb"/>
            <w:rFonts w:ascii="宋体" w:hAnsi="宋体" w:cs="仿宋" w:hint="eastAsia"/>
            <w:snapToGrid w:val="0"/>
            <w:kern w:val="0"/>
            <w:sz w:val="24"/>
            <w:szCs w:val="24"/>
          </w:rPr>
          <w:t>第二章  竞选人须知</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_Toc181606074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w:t>
        </w:r>
        <w:r>
          <w:rPr>
            <w:rFonts w:ascii="宋体" w:hAnsi="宋体" w:hint="eastAsia"/>
            <w:sz w:val="24"/>
            <w:szCs w:val="24"/>
          </w:rPr>
          <w:fldChar w:fldCharType="end"/>
        </w:r>
      </w:hyperlink>
    </w:p>
    <w:p w14:paraId="69417740"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75" w:history="1">
        <w:r>
          <w:rPr>
            <w:rStyle w:val="affb"/>
            <w:rFonts w:ascii="宋体" w:hAnsi="宋体" w:cs="仿宋" w:hint="eastAsia"/>
            <w:sz w:val="24"/>
            <w:szCs w:val="24"/>
          </w:rPr>
          <w:t>竞选人须知前附表</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_Toc181606075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w:t>
        </w:r>
        <w:r>
          <w:rPr>
            <w:rFonts w:ascii="宋体" w:hAnsi="宋体" w:hint="eastAsia"/>
            <w:sz w:val="24"/>
            <w:szCs w:val="24"/>
          </w:rPr>
          <w:fldChar w:fldCharType="end"/>
        </w:r>
      </w:hyperlink>
    </w:p>
    <w:p w14:paraId="0F88C604"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hyperlink w:anchor="_Toc181606086" w:history="1">
        <w:r>
          <w:rPr>
            <w:rStyle w:val="affb"/>
            <w:rFonts w:ascii="宋体" w:hAnsi="宋体" w:hint="eastAsia"/>
            <w:sz w:val="24"/>
            <w:szCs w:val="24"/>
          </w:rPr>
          <w:t>第三章  评标办法（</w:t>
        </w:r>
        <w:r>
          <w:rPr>
            <w:rStyle w:val="affb"/>
            <w:rFonts w:ascii="宋体" w:hAnsi="宋体" w:hint="eastAsia"/>
            <w:snapToGrid w:val="0"/>
            <w:kern w:val="0"/>
            <w:sz w:val="24"/>
            <w:szCs w:val="24"/>
          </w:rPr>
          <w:t>经评审的最低投标价法</w:t>
        </w:r>
        <w:r>
          <w:rPr>
            <w:rStyle w:val="affb"/>
            <w:rFonts w:ascii="宋体" w:hAnsi="宋体" w:hint="eastAsia"/>
            <w:sz w:val="24"/>
            <w:szCs w:val="24"/>
          </w:rPr>
          <w:t>）</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_Toc181606086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28</w:t>
        </w:r>
        <w:r>
          <w:rPr>
            <w:rFonts w:ascii="宋体" w:hAnsi="宋体" w:hint="eastAsia"/>
            <w:sz w:val="24"/>
            <w:szCs w:val="24"/>
          </w:rPr>
          <w:fldChar w:fldCharType="end"/>
        </w:r>
      </w:hyperlink>
    </w:p>
    <w:p w14:paraId="77E92425"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87" w:history="1">
        <w:r>
          <w:rPr>
            <w:rStyle w:val="affb"/>
            <w:rFonts w:ascii="宋体" w:hAnsi="宋体" w:hint="eastAsia"/>
            <w:sz w:val="24"/>
            <w:szCs w:val="24"/>
          </w:rPr>
          <w:t>评标办法前附表</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_Toc181606087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28</w:t>
        </w:r>
        <w:r>
          <w:rPr>
            <w:rFonts w:ascii="宋体" w:hAnsi="宋体" w:hint="eastAsia"/>
            <w:sz w:val="24"/>
            <w:szCs w:val="24"/>
          </w:rPr>
          <w:fldChar w:fldCharType="end"/>
        </w:r>
      </w:hyperlink>
    </w:p>
    <w:p w14:paraId="461C97ED"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hyperlink w:anchor="_Toc181606091" w:history="1">
        <w:r>
          <w:rPr>
            <w:rStyle w:val="affb"/>
            <w:rFonts w:ascii="宋体" w:hAnsi="宋体" w:hint="eastAsia"/>
            <w:b/>
            <w:sz w:val="24"/>
            <w:szCs w:val="24"/>
          </w:rPr>
          <w:t>附件A：经评审的最低投标价法否决投标情况一览表</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_Toc181606091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33</w:t>
        </w:r>
        <w:r>
          <w:rPr>
            <w:rFonts w:ascii="宋体" w:hAnsi="宋体" w:hint="eastAsia"/>
            <w:sz w:val="24"/>
            <w:szCs w:val="24"/>
          </w:rPr>
          <w:fldChar w:fldCharType="end"/>
        </w:r>
      </w:hyperlink>
    </w:p>
    <w:p w14:paraId="51FD3BEF"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hyperlink w:anchor="_Toc181606092" w:history="1">
        <w:r>
          <w:rPr>
            <w:rStyle w:val="affb"/>
            <w:rFonts w:ascii="宋体" w:hAnsi="宋体" w:cs="仿宋" w:hint="eastAsia"/>
            <w:sz w:val="24"/>
            <w:szCs w:val="24"/>
          </w:rPr>
          <w:t>第四章  合同条款及格式</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_Toc181606092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36</w:t>
        </w:r>
        <w:r>
          <w:rPr>
            <w:rFonts w:ascii="宋体" w:hAnsi="宋体" w:hint="eastAsia"/>
            <w:sz w:val="24"/>
            <w:szCs w:val="24"/>
          </w:rPr>
          <w:fldChar w:fldCharType="end"/>
        </w:r>
      </w:hyperlink>
    </w:p>
    <w:p w14:paraId="7AF11BAF" w14:textId="77777777" w:rsidR="006879B5" w:rsidRDefault="00000000">
      <w:pPr>
        <w:pStyle w:val="TOC1"/>
        <w:tabs>
          <w:tab w:val="right" w:leader="dot" w:pos="9737"/>
        </w:tabs>
        <w:spacing w:line="360" w:lineRule="auto"/>
        <w:rPr>
          <w:rFonts w:ascii="宋体" w:hAnsi="宋体" w:cstheme="minorBidi" w:hint="eastAsia"/>
          <w:caps w:val="0"/>
          <w:sz w:val="24"/>
          <w:szCs w:val="24"/>
          <w14:ligatures w14:val="standardContextual"/>
        </w:rPr>
      </w:pPr>
      <w:hyperlink w:anchor="_Toc181606093" w:history="1">
        <w:r>
          <w:rPr>
            <w:rStyle w:val="affb"/>
            <w:rFonts w:ascii="宋体" w:hAnsi="宋体" w:hint="eastAsia"/>
            <w:sz w:val="24"/>
            <w:szCs w:val="24"/>
          </w:rPr>
          <w:t>第五章  竞选文件格式</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_Toc181606093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43</w:t>
        </w:r>
        <w:r>
          <w:rPr>
            <w:rFonts w:ascii="宋体" w:hAnsi="宋体" w:hint="eastAsia"/>
            <w:sz w:val="24"/>
            <w:szCs w:val="24"/>
          </w:rPr>
          <w:fldChar w:fldCharType="end"/>
        </w:r>
      </w:hyperlink>
    </w:p>
    <w:p w14:paraId="0EBFFCF1"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4" w:history="1">
        <w:r>
          <w:rPr>
            <w:rStyle w:val="affb"/>
            <w:rFonts w:ascii="宋体" w:hAnsi="宋体" w:cs="宋体" w:hint="eastAsia"/>
            <w:sz w:val="24"/>
            <w:szCs w:val="24"/>
          </w:rPr>
          <w:t>一、竞选函</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_Toc181606094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46</w:t>
        </w:r>
        <w:r>
          <w:rPr>
            <w:rFonts w:ascii="宋体" w:hAnsi="宋体" w:hint="eastAsia"/>
            <w:sz w:val="24"/>
            <w:szCs w:val="24"/>
          </w:rPr>
          <w:fldChar w:fldCharType="end"/>
        </w:r>
      </w:hyperlink>
    </w:p>
    <w:p w14:paraId="76576078"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5" w:history="1">
        <w:r>
          <w:rPr>
            <w:rStyle w:val="affb"/>
            <w:rFonts w:ascii="宋体" w:hAnsi="宋体" w:cs="宋体" w:hint="eastAsia"/>
            <w:sz w:val="24"/>
            <w:szCs w:val="24"/>
          </w:rPr>
          <w:t>二、法定代表人身份证明及授权委托书</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_Toc181606095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47</w:t>
        </w:r>
        <w:r>
          <w:rPr>
            <w:rFonts w:ascii="宋体" w:hAnsi="宋体" w:hint="eastAsia"/>
            <w:sz w:val="24"/>
            <w:szCs w:val="24"/>
          </w:rPr>
          <w:fldChar w:fldCharType="end"/>
        </w:r>
      </w:hyperlink>
    </w:p>
    <w:p w14:paraId="111CE145"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6" w:history="1">
        <w:r>
          <w:rPr>
            <w:rStyle w:val="affb"/>
            <w:rFonts w:ascii="宋体" w:hAnsi="宋体" w:cs="宋体" w:hint="eastAsia"/>
            <w:sz w:val="24"/>
            <w:szCs w:val="24"/>
          </w:rPr>
          <w:t>三、低价风险担保提交承诺书</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_Toc181606096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49</w:t>
        </w:r>
        <w:r>
          <w:rPr>
            <w:rFonts w:ascii="宋体" w:hAnsi="宋体" w:hint="eastAsia"/>
            <w:sz w:val="24"/>
            <w:szCs w:val="24"/>
          </w:rPr>
          <w:fldChar w:fldCharType="end"/>
        </w:r>
      </w:hyperlink>
    </w:p>
    <w:p w14:paraId="1BFAC958"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7" w:history="1">
        <w:r>
          <w:rPr>
            <w:rStyle w:val="affb"/>
            <w:rFonts w:ascii="宋体" w:hAnsi="宋体" w:cs="宋体" w:hint="eastAsia"/>
            <w:sz w:val="24"/>
            <w:szCs w:val="24"/>
          </w:rPr>
          <w:t>四、竞选人基本情况表</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_Toc181606097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50</w:t>
        </w:r>
        <w:r>
          <w:rPr>
            <w:rFonts w:ascii="宋体" w:hAnsi="宋体" w:hint="eastAsia"/>
            <w:sz w:val="24"/>
            <w:szCs w:val="24"/>
          </w:rPr>
          <w:fldChar w:fldCharType="end"/>
        </w:r>
      </w:hyperlink>
    </w:p>
    <w:p w14:paraId="7F0AEE10"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8" w:history="1">
        <w:r>
          <w:rPr>
            <w:rStyle w:val="affb"/>
            <w:rFonts w:ascii="宋体" w:hAnsi="宋体" w:cs="宋体" w:hint="eastAsia"/>
            <w:sz w:val="24"/>
            <w:szCs w:val="24"/>
          </w:rPr>
          <w:t>五、类似项目情况表</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_Toc181606098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51</w:t>
        </w:r>
        <w:r>
          <w:rPr>
            <w:rFonts w:ascii="宋体" w:hAnsi="宋体" w:hint="eastAsia"/>
            <w:sz w:val="24"/>
            <w:szCs w:val="24"/>
          </w:rPr>
          <w:fldChar w:fldCharType="end"/>
        </w:r>
      </w:hyperlink>
    </w:p>
    <w:p w14:paraId="615BC562"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099" w:history="1">
        <w:r>
          <w:rPr>
            <w:rStyle w:val="affb"/>
            <w:rFonts w:ascii="宋体" w:hAnsi="宋体" w:cs="宋体" w:hint="eastAsia"/>
            <w:sz w:val="24"/>
            <w:szCs w:val="24"/>
          </w:rPr>
          <w:t>六、项目管理机构</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_Toc181606099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52</w:t>
        </w:r>
        <w:r>
          <w:rPr>
            <w:rFonts w:ascii="宋体" w:hAnsi="宋体" w:hint="eastAsia"/>
            <w:sz w:val="24"/>
            <w:szCs w:val="24"/>
          </w:rPr>
          <w:fldChar w:fldCharType="end"/>
        </w:r>
      </w:hyperlink>
    </w:p>
    <w:p w14:paraId="18B03E42" w14:textId="77777777" w:rsidR="006879B5" w:rsidRDefault="00000000">
      <w:pPr>
        <w:pStyle w:val="TOC2"/>
        <w:tabs>
          <w:tab w:val="right" w:leader="dot" w:pos="9737"/>
        </w:tabs>
        <w:spacing w:line="360" w:lineRule="auto"/>
        <w:rPr>
          <w:rFonts w:ascii="宋体" w:hAnsi="宋体" w:cstheme="minorBidi" w:hint="eastAsia"/>
          <w:smallCaps w:val="0"/>
          <w:sz w:val="24"/>
          <w:szCs w:val="24"/>
          <w14:ligatures w14:val="standardContextual"/>
        </w:rPr>
      </w:pPr>
      <w:hyperlink w:anchor="_Toc181606100" w:history="1">
        <w:r>
          <w:rPr>
            <w:rStyle w:val="affb"/>
            <w:rFonts w:ascii="宋体" w:hAnsi="宋体" w:cs="宋体" w:hint="eastAsia"/>
            <w:sz w:val="24"/>
            <w:szCs w:val="24"/>
          </w:rPr>
          <w:t>七、承诺</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_Toc181606100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54</w:t>
        </w:r>
        <w:r>
          <w:rPr>
            <w:rFonts w:ascii="宋体" w:hAnsi="宋体" w:hint="eastAsia"/>
            <w:sz w:val="24"/>
            <w:szCs w:val="24"/>
          </w:rPr>
          <w:fldChar w:fldCharType="end"/>
        </w:r>
      </w:hyperlink>
    </w:p>
    <w:p w14:paraId="3C5134E8" w14:textId="77777777" w:rsidR="006879B5" w:rsidRDefault="00000000">
      <w:pPr>
        <w:pStyle w:val="TOC2"/>
        <w:tabs>
          <w:tab w:val="right" w:leader="dot" w:pos="9737"/>
        </w:tabs>
        <w:spacing w:line="360" w:lineRule="auto"/>
        <w:rPr>
          <w:rFonts w:asciiTheme="minorHAnsi" w:eastAsiaTheme="minorEastAsia" w:hAnsiTheme="minorHAnsi" w:cstheme="minorBidi"/>
          <w:smallCaps w:val="0"/>
          <w:sz w:val="21"/>
          <w:szCs w:val="22"/>
          <w14:ligatures w14:val="standardContextual"/>
        </w:rPr>
      </w:pPr>
      <w:hyperlink w:anchor="_Toc181606101" w:history="1">
        <w:r>
          <w:rPr>
            <w:rStyle w:val="affb"/>
            <w:rFonts w:ascii="宋体" w:hAnsi="宋体" w:cs="宋体" w:hint="eastAsia"/>
            <w:sz w:val="24"/>
            <w:szCs w:val="24"/>
          </w:rPr>
          <w:t>八、其他资料</w:t>
        </w:r>
        <w:r>
          <w:rPr>
            <w:rFonts w:ascii="宋体" w:hAnsi="宋体" w:hint="eastAsia"/>
            <w:sz w:val="24"/>
            <w:szCs w:val="24"/>
          </w:rPr>
          <w:tab/>
        </w:r>
        <w:r>
          <w:rPr>
            <w:rFonts w:ascii="宋体" w:hAnsi="宋体" w:hint="eastAsia"/>
            <w:sz w:val="24"/>
            <w:szCs w:val="24"/>
          </w:rPr>
          <w:fldChar w:fldCharType="begin"/>
        </w:r>
        <w:r>
          <w:rPr>
            <w:rFonts w:ascii="宋体" w:hAnsi="宋体" w:hint="eastAsia"/>
            <w:sz w:val="24"/>
            <w:szCs w:val="24"/>
          </w:rPr>
          <w:instrText xml:space="preserve"> </w:instrText>
        </w:r>
        <w:r>
          <w:rPr>
            <w:rFonts w:ascii="宋体" w:hAnsi="宋体"/>
            <w:sz w:val="24"/>
            <w:szCs w:val="24"/>
          </w:rPr>
          <w:instrText>PAGEREF _Toc181606101 \h</w:instrText>
        </w:r>
        <w:r>
          <w:rPr>
            <w:rFonts w:ascii="宋体" w:hAnsi="宋体" w:hint="eastAsia"/>
            <w:sz w:val="24"/>
            <w:szCs w:val="24"/>
          </w:rPr>
          <w:instrText xml:space="preserve"> </w:instrText>
        </w:r>
        <w:r>
          <w:rPr>
            <w:rFonts w:ascii="宋体" w:hAnsi="宋体" w:hint="eastAsia"/>
            <w:sz w:val="24"/>
            <w:szCs w:val="24"/>
          </w:rPr>
        </w:r>
        <w:r>
          <w:rPr>
            <w:rFonts w:ascii="宋体" w:hAnsi="宋体" w:hint="eastAsia"/>
            <w:sz w:val="24"/>
            <w:szCs w:val="24"/>
          </w:rPr>
          <w:fldChar w:fldCharType="separate"/>
        </w:r>
        <w:r>
          <w:rPr>
            <w:rFonts w:ascii="宋体" w:hAnsi="宋体" w:hint="eastAsia"/>
            <w:sz w:val="24"/>
            <w:szCs w:val="24"/>
          </w:rPr>
          <w:t>56</w:t>
        </w:r>
        <w:r>
          <w:rPr>
            <w:rFonts w:ascii="宋体" w:hAnsi="宋体" w:hint="eastAsia"/>
            <w:sz w:val="24"/>
            <w:szCs w:val="24"/>
          </w:rPr>
          <w:fldChar w:fldCharType="end"/>
        </w:r>
      </w:hyperlink>
    </w:p>
    <w:p w14:paraId="35DF0C18" w14:textId="77777777" w:rsidR="006879B5"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48DFCF02" w14:textId="77777777" w:rsidR="006879B5" w:rsidRDefault="006879B5">
      <w:pPr>
        <w:spacing w:line="20" w:lineRule="exact"/>
        <w:rPr>
          <w:rFonts w:ascii="宋体" w:hAnsi="宋体" w:cs="仿宋" w:hint="eastAsia"/>
        </w:rPr>
      </w:pPr>
      <w:bookmarkStart w:id="4" w:name="_Toc430530414"/>
      <w:bookmarkEnd w:id="3"/>
    </w:p>
    <w:p w14:paraId="04F67959" w14:textId="77777777" w:rsidR="006879B5" w:rsidRDefault="006879B5">
      <w:pPr>
        <w:spacing w:line="20" w:lineRule="exact"/>
        <w:jc w:val="left"/>
        <w:rPr>
          <w:rFonts w:ascii="宋体" w:hAnsi="宋体" w:cs="仿宋" w:hint="eastAsia"/>
        </w:rPr>
        <w:sectPr w:rsidR="006879B5">
          <w:footerReference w:type="default" r:id="rId10"/>
          <w:pgSz w:w="11907" w:h="16840"/>
          <w:pgMar w:top="1440" w:right="1080" w:bottom="1440" w:left="1080" w:header="851" w:footer="992" w:gutter="0"/>
          <w:pgNumType w:start="1"/>
          <w:cols w:space="720"/>
          <w:docGrid w:linePitch="312"/>
        </w:sectPr>
      </w:pPr>
    </w:p>
    <w:p w14:paraId="4664C97F" w14:textId="77777777" w:rsidR="006879B5" w:rsidRDefault="00000000">
      <w:pPr>
        <w:pStyle w:val="1"/>
        <w:spacing w:line="360" w:lineRule="auto"/>
        <w:jc w:val="center"/>
        <w:rPr>
          <w:rFonts w:ascii="宋体" w:hAnsi="宋体" w:cs="仿宋" w:hint="eastAsia"/>
          <w:snapToGrid w:val="0"/>
          <w:kern w:val="0"/>
        </w:rPr>
      </w:pPr>
      <w:bookmarkStart w:id="5" w:name="_Toc224103298"/>
      <w:bookmarkStart w:id="6" w:name="_Toc430530415"/>
      <w:bookmarkStart w:id="7" w:name="_Toc181606066"/>
      <w:bookmarkStart w:id="8" w:name="_Toc12819"/>
      <w:bookmarkStart w:id="9" w:name="_Toc287607727"/>
      <w:bookmarkStart w:id="10" w:name="_Toc277082535"/>
      <w:bookmarkStart w:id="11" w:name="_Toc287620666"/>
      <w:bookmarkStart w:id="12" w:name="_Toc509218691"/>
      <w:bookmarkEnd w:id="4"/>
      <w:r>
        <w:rPr>
          <w:rFonts w:ascii="宋体" w:hAnsi="宋体" w:cs="仿宋" w:hint="eastAsia"/>
          <w:snapToGrid w:val="0"/>
          <w:kern w:val="0"/>
        </w:rPr>
        <w:lastRenderedPageBreak/>
        <w:t>第一章  比选公告</w:t>
      </w:r>
      <w:bookmarkEnd w:id="5"/>
      <w:bookmarkEnd w:id="6"/>
      <w:bookmarkEnd w:id="7"/>
      <w:bookmarkEnd w:id="8"/>
      <w:bookmarkEnd w:id="9"/>
      <w:bookmarkEnd w:id="10"/>
      <w:bookmarkEnd w:id="11"/>
      <w:bookmarkEnd w:id="12"/>
    </w:p>
    <w:p w14:paraId="544C86A8" w14:textId="77777777" w:rsidR="006879B5"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丹桂苑园区（A8厂房）1000KVA干式变压器采购安装</w:t>
      </w:r>
      <w:r>
        <w:rPr>
          <w:rFonts w:ascii="宋体" w:hAnsi="宋体" w:cs="仿宋" w:hint="eastAsia"/>
          <w:b/>
          <w:bCs/>
          <w:snapToGrid w:val="0"/>
          <w:w w:val="99"/>
          <w:kern w:val="0"/>
          <w:sz w:val="30"/>
          <w:szCs w:val="30"/>
        </w:rPr>
        <w:t>比选公告</w:t>
      </w:r>
    </w:p>
    <w:p w14:paraId="16D6C4D5" w14:textId="77777777" w:rsidR="006879B5" w:rsidRDefault="00000000">
      <w:pPr>
        <w:pStyle w:val="2"/>
        <w:spacing w:before="0" w:after="100" w:line="360" w:lineRule="auto"/>
        <w:rPr>
          <w:rFonts w:ascii="宋体" w:hAnsi="宋体" w:hint="eastAsia"/>
          <w:snapToGrid w:val="0"/>
          <w:sz w:val="28"/>
          <w:szCs w:val="28"/>
        </w:rPr>
      </w:pPr>
      <w:bookmarkStart w:id="13" w:name="_Toc287607728"/>
      <w:bookmarkStart w:id="14" w:name="_Toc175920951"/>
      <w:bookmarkStart w:id="15" w:name="_Toc287620667"/>
      <w:bookmarkStart w:id="16" w:name="_Toc170892724"/>
      <w:bookmarkStart w:id="17" w:name="_Toc174636025"/>
      <w:bookmarkStart w:id="18" w:name="_Toc200359427"/>
      <w:bookmarkStart w:id="19" w:name="_Toc224103299"/>
      <w:bookmarkStart w:id="20" w:name="_Toc175920916"/>
      <w:bookmarkStart w:id="21" w:name="_Toc509218692"/>
      <w:bookmarkStart w:id="22" w:name="_Toc27491"/>
      <w:bookmarkStart w:id="23" w:name="_Toc181606067"/>
      <w:bookmarkStart w:id="24" w:name="_Toc430530416"/>
      <w:bookmarkStart w:id="25" w:name="_Toc174459479"/>
      <w:bookmarkStart w:id="26" w:name="_Toc200359238"/>
      <w:bookmarkStart w:id="27" w:name="_Toc277082536"/>
      <w:bookmarkStart w:id="28" w:name="_Toc16344"/>
      <w:bookmarkStart w:id="29" w:name="_Toc200359428"/>
      <w:bookmarkStart w:id="30" w:name="_Toc19726"/>
      <w:bookmarkStart w:id="31" w:name="_Toc200359239"/>
      <w:bookmarkStart w:id="32" w:name="_Toc28941"/>
      <w:bookmarkStart w:id="33" w:name="_Toc287607729"/>
      <w:bookmarkStart w:id="34" w:name="_Toc509218693"/>
      <w:bookmarkStart w:id="35" w:name="_Toc277082537"/>
      <w:bookmarkStart w:id="36" w:name="_Toc224103300"/>
      <w:bookmarkStart w:id="37" w:name="_Toc430530417"/>
      <w:bookmarkStart w:id="38" w:name="_Toc287620668"/>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849E523" w14:textId="77777777" w:rsidR="006879B5" w:rsidRDefault="00000000">
      <w:pPr>
        <w:pStyle w:val="afff0"/>
        <w:ind w:firstLine="480"/>
        <w:rPr>
          <w:snapToGrid w:val="0"/>
        </w:rPr>
      </w:pPr>
      <w:r>
        <w:rPr>
          <w:rFonts w:hint="eastAsia"/>
          <w:snapToGrid w:val="0"/>
        </w:rPr>
        <w:t>本比选项目</w:t>
      </w:r>
      <w:r>
        <w:rPr>
          <w:rFonts w:hint="eastAsia"/>
          <w:snapToGrid w:val="0"/>
          <w:u w:val="single"/>
        </w:rPr>
        <w:t>丹桂苑园区（A8厂房）1000KVA干式变压器采购安装</w:t>
      </w:r>
      <w:r>
        <w:rPr>
          <w:rFonts w:hint="eastAsia"/>
          <w:snapToGrid w:val="0"/>
        </w:rPr>
        <w:t>项目已由相关部门批准建设，建设资金来源为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，项目业主及比选人为</w:t>
      </w:r>
      <w:r>
        <w:rPr>
          <w:rFonts w:hint="eastAsia"/>
          <w:snapToGrid w:val="0"/>
          <w:u w:val="single"/>
        </w:rPr>
        <w:t>重庆广阳岛产业发展有限公司</w:t>
      </w:r>
      <w:r>
        <w:rPr>
          <w:rFonts w:hint="eastAsia"/>
          <w:snapToGrid w:val="0"/>
        </w:rPr>
        <w:t>，项目已具备比选条件，现对本项目进行竞争性比选。</w:t>
      </w:r>
    </w:p>
    <w:p w14:paraId="55E84DAD" w14:textId="77777777" w:rsidR="006879B5" w:rsidRDefault="00000000">
      <w:pPr>
        <w:pStyle w:val="2"/>
        <w:spacing w:before="100" w:after="100" w:line="360" w:lineRule="auto"/>
        <w:rPr>
          <w:rFonts w:ascii="宋体" w:hAnsi="宋体" w:hint="eastAsia"/>
          <w:snapToGrid w:val="0"/>
          <w:sz w:val="28"/>
          <w:szCs w:val="28"/>
        </w:rPr>
      </w:pPr>
      <w:bookmarkStart w:id="39" w:name="_Toc174636026"/>
      <w:bookmarkStart w:id="40" w:name="_Toc170892725"/>
      <w:bookmarkStart w:id="41" w:name="_Toc175920952"/>
      <w:bookmarkStart w:id="42" w:name="_Toc181606068"/>
      <w:bookmarkStart w:id="43" w:name="_Toc175920917"/>
      <w:bookmarkStart w:id="44" w:name="_Toc174459480"/>
      <w:bookmarkStart w:id="45" w:name="_Toc32433"/>
      <w:bookmarkStart w:id="46" w:name="_Toc10105"/>
      <w:bookmarkStart w:id="47" w:name="_Toc509218695"/>
      <w:bookmarkStart w:id="48" w:name="_Toc287607731"/>
      <w:bookmarkStart w:id="49" w:name="_Toc287620670"/>
      <w:bookmarkStart w:id="50" w:name="_Toc10508"/>
      <w:bookmarkStart w:id="51" w:name="_Toc224103302"/>
      <w:bookmarkStart w:id="52" w:name="_Toc200359430"/>
      <w:bookmarkStart w:id="53" w:name="_Toc200359241"/>
      <w:bookmarkStart w:id="54" w:name="_Toc430530419"/>
      <w:bookmarkStart w:id="55" w:name="_Toc277082539"/>
      <w:bookmarkEnd w:id="28"/>
      <w:bookmarkEnd w:id="29"/>
      <w:bookmarkEnd w:id="30"/>
      <w:bookmarkEnd w:id="31"/>
      <w:bookmarkEnd w:id="32"/>
      <w:bookmarkEnd w:id="33"/>
      <w:bookmarkEnd w:id="34"/>
      <w:bookmarkEnd w:id="35"/>
      <w:bookmarkEnd w:id="36"/>
      <w:bookmarkEnd w:id="37"/>
      <w:bookmarkEnd w:id="3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9"/>
      <w:bookmarkEnd w:id="40"/>
      <w:bookmarkEnd w:id="41"/>
      <w:bookmarkEnd w:id="42"/>
      <w:bookmarkEnd w:id="43"/>
      <w:bookmarkEnd w:id="44"/>
    </w:p>
    <w:p w14:paraId="4BF8B725"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 重庆经开区</w:t>
      </w:r>
    </w:p>
    <w:p w14:paraId="1F96E35B"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2.2 项目概况：</w:t>
      </w:r>
      <w:r>
        <w:rPr>
          <w:rFonts w:ascii="宋体" w:hAnsi="宋体" w:hint="eastAsia"/>
          <w:snapToGrid w:val="0"/>
          <w:kern w:val="0"/>
          <w:sz w:val="24"/>
          <w:u w:val="single"/>
        </w:rPr>
        <w:t>丹桂苑园区（A8厂房）所用1#配电房2#(非居照明)变压器1000KVA(千优安)故障，需重新购买一台1000KVA干式变压器更换。</w:t>
      </w:r>
    </w:p>
    <w:p w14:paraId="7A9CD686"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合同签订之日起，30天内完成1000KVA干式变压器采购安装工作并验收合格。</w:t>
      </w:r>
    </w:p>
    <w:p w14:paraId="6DDEC2EB" w14:textId="77777777" w:rsidR="006879B5" w:rsidRDefault="00000000">
      <w:pPr>
        <w:pStyle w:val="aa"/>
        <w:ind w:firstLineChars="400" w:firstLine="960"/>
        <w:rPr>
          <w:sz w:val="24"/>
        </w:rPr>
      </w:pPr>
      <w:r>
        <w:rPr>
          <w:rFonts w:ascii="宋体" w:hAnsi="宋体" w:hint="eastAsia"/>
          <w:snapToGrid w:val="0"/>
          <w:kern w:val="0"/>
          <w:sz w:val="24"/>
        </w:rPr>
        <w:t>质保期要求：</w:t>
      </w:r>
      <w:r>
        <w:rPr>
          <w:rFonts w:ascii="宋体" w:hAnsi="宋体" w:hint="eastAsia"/>
          <w:snapToGrid w:val="0"/>
          <w:kern w:val="0"/>
          <w:sz w:val="24"/>
          <w:u w:val="single"/>
        </w:rPr>
        <w:t>不低于国家标准质保2年期限。</w:t>
      </w:r>
    </w:p>
    <w:p w14:paraId="15E8B579" w14:textId="77777777" w:rsidR="006879B5" w:rsidRDefault="00000000">
      <w:pPr>
        <w:spacing w:line="360" w:lineRule="auto"/>
        <w:ind w:firstLineChars="200" w:firstLine="480"/>
        <w:rPr>
          <w:rFonts w:ascii="宋体" w:hAnsi="宋体" w:hint="eastAsia"/>
          <w:snapToGrid w:val="0"/>
          <w:kern w:val="0"/>
          <w:sz w:val="24"/>
        </w:rPr>
      </w:pPr>
      <w:r>
        <w:rPr>
          <w:rFonts w:ascii="宋体" w:hAnsi="宋体" w:hint="eastAsia"/>
          <w:snapToGrid w:val="0"/>
          <w:kern w:val="0"/>
          <w:sz w:val="24"/>
        </w:rPr>
        <w:t>2.4 比选范围：</w:t>
      </w:r>
    </w:p>
    <w:p w14:paraId="4DD7DA1E"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u w:val="single"/>
        </w:rPr>
        <w:t>采购一台规格型号为SCB14-1000kVA/10/0.4干式变压器并完成安装调试达到使用要求。</w:t>
      </w:r>
    </w:p>
    <w:p w14:paraId="68633FE7"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18万元。</w:t>
      </w:r>
    </w:p>
    <w:p w14:paraId="42977C1A"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4880BC99" w14:textId="77777777" w:rsidR="006879B5" w:rsidRDefault="00000000">
      <w:pPr>
        <w:pStyle w:val="2"/>
        <w:spacing w:before="0" w:after="100" w:line="360" w:lineRule="auto"/>
        <w:rPr>
          <w:rFonts w:ascii="宋体" w:hAnsi="宋体" w:hint="eastAsia"/>
          <w:snapToGrid w:val="0"/>
          <w:sz w:val="28"/>
          <w:szCs w:val="28"/>
        </w:rPr>
      </w:pPr>
      <w:bookmarkStart w:id="56" w:name="_Toc509218694"/>
      <w:bookmarkStart w:id="57" w:name="_Toc19513"/>
      <w:bookmarkStart w:id="58" w:name="_Toc287607730"/>
      <w:bookmarkStart w:id="59" w:name="_Toc200359429"/>
      <w:bookmarkStart w:id="60" w:name="_Toc170892726"/>
      <w:bookmarkStart w:id="61" w:name="_Toc287620669"/>
      <w:bookmarkStart w:id="62" w:name="_Toc181606069"/>
      <w:bookmarkStart w:id="63" w:name="_Toc277082538"/>
      <w:bookmarkStart w:id="64" w:name="_Toc200359240"/>
      <w:bookmarkStart w:id="65" w:name="_Toc224103301"/>
      <w:bookmarkStart w:id="66" w:name="_Toc175920953"/>
      <w:bookmarkStart w:id="67" w:name="_Toc175920918"/>
      <w:bookmarkStart w:id="68" w:name="_Toc174636027"/>
      <w:bookmarkStart w:id="69" w:name="_Toc430530418"/>
      <w:bookmarkStart w:id="70" w:name="_Toc174459481"/>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宋体" w:hAnsi="宋体" w:hint="eastAsia"/>
          <w:snapToGrid w:val="0"/>
          <w:sz w:val="28"/>
          <w:szCs w:val="28"/>
        </w:rPr>
        <w:t xml:space="preserve"> </w:t>
      </w:r>
    </w:p>
    <w:p w14:paraId="0DD01A8B"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0396FBA0" w14:textId="77777777" w:rsidR="006879B5"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具备建设行政主管部门颁发的电力工程施工总承包三级及以上资质或者输变电工程专业承包三级及以上资质，并同时具备承装类、承试类、承修类四级以上资质。</w:t>
      </w:r>
    </w:p>
    <w:p w14:paraId="523FD448" w14:textId="77777777" w:rsidR="006879B5"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75BFBFF8" w14:textId="77777777" w:rsidR="006879B5"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lastRenderedPageBreak/>
        <w:t>3.1.3 竞选人还应在人员、设备、资金等方面具有承揽本项目相应能力，详见竞争性比选文件第二章竞选人须知前附表第1.4.1项内容。</w:t>
      </w:r>
    </w:p>
    <w:p w14:paraId="583489EC" w14:textId="77777777" w:rsidR="006879B5"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729C143F" w14:textId="77777777" w:rsidR="006879B5" w:rsidRDefault="00000000">
      <w:pPr>
        <w:pStyle w:val="2"/>
        <w:spacing w:before="0" w:after="100" w:line="360" w:lineRule="auto"/>
        <w:rPr>
          <w:rFonts w:ascii="宋体" w:hAnsi="宋体" w:hint="eastAsia"/>
          <w:snapToGrid w:val="0"/>
          <w:sz w:val="28"/>
          <w:szCs w:val="28"/>
        </w:rPr>
      </w:pPr>
      <w:bookmarkStart w:id="71" w:name="_Toc175920919"/>
      <w:bookmarkStart w:id="72" w:name="_Toc174636028"/>
      <w:bookmarkStart w:id="73" w:name="_Toc175920954"/>
      <w:bookmarkStart w:id="74" w:name="_Toc170892727"/>
      <w:bookmarkStart w:id="75" w:name="_Toc181606070"/>
      <w:bookmarkStart w:id="76" w:name="_Toc174459482"/>
      <w:r>
        <w:rPr>
          <w:rFonts w:ascii="宋体" w:hAnsi="宋体"/>
          <w:snapToGrid w:val="0"/>
          <w:sz w:val="28"/>
          <w:szCs w:val="28"/>
        </w:rPr>
        <w:t xml:space="preserve">4. </w:t>
      </w:r>
      <w:r>
        <w:rPr>
          <w:rFonts w:ascii="宋体" w:hAnsi="宋体" w:hint="eastAsia"/>
          <w:snapToGrid w:val="0"/>
          <w:sz w:val="28"/>
          <w:szCs w:val="28"/>
        </w:rPr>
        <w:t xml:space="preserve"> 竞争性比选文件</w:t>
      </w:r>
      <w:r>
        <w:rPr>
          <w:rFonts w:ascii="宋体" w:hAnsi="宋体"/>
          <w:snapToGrid w:val="0"/>
          <w:sz w:val="28"/>
          <w:szCs w:val="28"/>
        </w:rPr>
        <w:t>的获取</w:t>
      </w:r>
      <w:bookmarkEnd w:id="71"/>
      <w:bookmarkEnd w:id="72"/>
      <w:bookmarkEnd w:id="73"/>
      <w:bookmarkEnd w:id="74"/>
      <w:bookmarkEnd w:id="75"/>
      <w:bookmarkEnd w:id="76"/>
    </w:p>
    <w:p w14:paraId="68C1BC34" w14:textId="77777777" w:rsidR="006879B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7" w:name="_Toc174636029"/>
      <w:bookmarkStart w:id="78" w:name="_Toc174459483"/>
      <w:bookmarkStart w:id="79" w:name="_Toc19857"/>
      <w:bookmarkStart w:id="80" w:name="_Toc28449"/>
      <w:bookmarkStart w:id="81" w:name="_Toc430530420"/>
      <w:bookmarkStart w:id="82" w:name="_Toc287607732"/>
      <w:bookmarkStart w:id="83" w:name="_Toc277082540"/>
      <w:bookmarkStart w:id="84" w:name="_Toc4183"/>
      <w:bookmarkStart w:id="85" w:name="_Toc224103303"/>
      <w:bookmarkStart w:id="86" w:name="_Toc200359242"/>
      <w:bookmarkStart w:id="87" w:name="_Toc200359431"/>
      <w:bookmarkStart w:id="88" w:name="_Toc287620671"/>
      <w:bookmarkStart w:id="89" w:name="_Toc509218696"/>
      <w:bookmarkEnd w:id="45"/>
      <w:bookmarkEnd w:id="46"/>
      <w:bookmarkEnd w:id="47"/>
      <w:bookmarkEnd w:id="48"/>
      <w:bookmarkEnd w:id="49"/>
      <w:bookmarkEnd w:id="50"/>
      <w:bookmarkEnd w:id="51"/>
      <w:bookmarkEnd w:id="52"/>
      <w:bookmarkEnd w:id="53"/>
      <w:bookmarkEnd w:id="54"/>
      <w:bookmarkEnd w:id="55"/>
      <w:r>
        <w:rPr>
          <w:rFonts w:ascii="宋体" w:hAnsi="宋体" w:cs="仿宋" w:hint="eastAsia"/>
          <w:snapToGrid w:val="0"/>
          <w:kern w:val="0"/>
          <w:sz w:val="24"/>
        </w:rPr>
        <w:t xml:space="preserve">4.1 </w:t>
      </w:r>
      <w:bookmarkStart w:id="90" w:name="_Toc174459485"/>
      <w:bookmarkStart w:id="91" w:name="_Toc174636030"/>
      <w:bookmarkEnd w:id="77"/>
      <w:bookmarkEnd w:id="78"/>
      <w:r>
        <w:rPr>
          <w:rFonts w:ascii="宋体" w:hAnsi="宋体" w:cs="仿宋" w:hint="eastAsia"/>
          <w:snapToGrid w:val="0"/>
          <w:kern w:val="0"/>
          <w:sz w:val="24"/>
        </w:rPr>
        <w:t>凡有意参加比选的竞选人，请在重庆市行采家网（https://www.gec123.com/）、重庆经开区投资集团官网(http://www.cetzig.com/)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1"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B5E18E4" w14:textId="1AE69353" w:rsidR="006879B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Pr>
          <w:rFonts w:ascii="宋体" w:hAnsi="宋体" w:cs="仿宋" w:hint="eastAsia"/>
          <w:snapToGrid w:val="0"/>
          <w:kern w:val="0"/>
          <w:sz w:val="24"/>
          <w:u w:val="single"/>
        </w:rPr>
        <w:t xml:space="preserve">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5422FD">
        <w:rPr>
          <w:rFonts w:ascii="宋体" w:hAnsi="宋体" w:cs="仿宋" w:hint="eastAsia"/>
          <w:snapToGrid w:val="0"/>
          <w:kern w:val="0"/>
          <w:sz w:val="24"/>
          <w:u w:val="single"/>
        </w:rPr>
        <w:t>18</w:t>
      </w:r>
      <w:r>
        <w:rPr>
          <w:rFonts w:ascii="宋体" w:hAnsi="宋体" w:cs="仿宋" w:hint="eastAsia"/>
          <w:snapToGrid w:val="0"/>
          <w:kern w:val="0"/>
          <w:sz w:val="24"/>
          <w:u w:val="single"/>
        </w:rPr>
        <w:t xml:space="preserve"> </w:t>
      </w:r>
      <w:r>
        <w:rPr>
          <w:rFonts w:ascii="宋体" w:hAnsi="宋体" w:cs="仿宋" w:hint="eastAsia"/>
          <w:snapToGrid w:val="0"/>
          <w:kern w:val="0"/>
          <w:sz w:val="24"/>
        </w:rPr>
        <w:t>日至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5422FD">
        <w:rPr>
          <w:rFonts w:ascii="宋体" w:hAnsi="宋体" w:cs="仿宋" w:hint="eastAsia"/>
          <w:snapToGrid w:val="0"/>
          <w:kern w:val="0"/>
          <w:sz w:val="24"/>
          <w:u w:val="single"/>
        </w:rPr>
        <w:t>27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p>
    <w:p w14:paraId="13EDC24A" w14:textId="77777777" w:rsidR="006879B5" w:rsidRDefault="00000000">
      <w:pPr>
        <w:pStyle w:val="2"/>
        <w:spacing w:before="0" w:after="0" w:line="360" w:lineRule="auto"/>
        <w:ind w:firstLineChars="200" w:firstLine="562"/>
        <w:rPr>
          <w:rFonts w:ascii="宋体" w:hAnsi="宋体" w:hint="eastAsia"/>
          <w:snapToGrid w:val="0"/>
          <w:sz w:val="28"/>
          <w:szCs w:val="28"/>
        </w:rPr>
      </w:pPr>
      <w:bookmarkStart w:id="92" w:name="_Toc175920920"/>
      <w:bookmarkStart w:id="93" w:name="_Toc175920955"/>
      <w:bookmarkStart w:id="94" w:name="_Toc181606071"/>
      <w:r>
        <w:rPr>
          <w:rFonts w:ascii="宋体" w:hAnsi="宋体" w:hint="eastAsia"/>
          <w:snapToGrid w:val="0"/>
          <w:sz w:val="28"/>
          <w:szCs w:val="28"/>
        </w:rPr>
        <w:t>5.竞选文件的递交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343543F" w14:textId="6B5E4A03" w:rsidR="006879B5"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5.1  竞选文件递交的截止时间（竞选截止时间，下同）为</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5422FD">
        <w:rPr>
          <w:rFonts w:ascii="宋体" w:hAnsi="宋体" w:cs="仿宋" w:hint="eastAsia"/>
          <w:snapToGrid w:val="0"/>
          <w:kern w:val="0"/>
          <w:sz w:val="24"/>
          <w:u w:val="single"/>
        </w:rPr>
        <w:t>27</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分，开标地点为</w:t>
      </w:r>
      <w:r>
        <w:rPr>
          <w:rFonts w:ascii="宋体" w:hAnsi="宋体" w:cs="仿宋" w:hint="eastAsia"/>
          <w:snapToGrid w:val="0"/>
          <w:kern w:val="0"/>
          <w:sz w:val="24"/>
          <w:u w:val="single"/>
        </w:rPr>
        <w:t>重庆市南岸区茶园江桥路一号附1号重庆经开区投资集团有限公司15楼接待室</w:t>
      </w:r>
      <w:r>
        <w:rPr>
          <w:rFonts w:ascii="宋体" w:hAnsi="宋体" w:cs="仿宋" w:hint="eastAsia"/>
          <w:snapToGrid w:val="0"/>
          <w:kern w:val="0"/>
          <w:sz w:val="24"/>
        </w:rPr>
        <w:t>。</w:t>
      </w:r>
    </w:p>
    <w:p w14:paraId="6903B3AD" w14:textId="44A87BA1" w:rsidR="006879B5"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5.2  竞选文件递交时间为</w:t>
      </w:r>
      <w:bookmarkStart w:id="95" w:name="_Hlk174698384"/>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5422FD">
        <w:rPr>
          <w:rFonts w:ascii="宋体" w:hAnsi="宋体" w:cs="仿宋" w:hint="eastAsia"/>
          <w:snapToGrid w:val="0"/>
          <w:kern w:val="0"/>
          <w:sz w:val="24"/>
          <w:u w:val="single"/>
        </w:rPr>
        <w:t>27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9 </w:t>
      </w:r>
      <w:r>
        <w:rPr>
          <w:rFonts w:ascii="宋体" w:hAnsi="宋体" w:cs="仿宋" w:hint="eastAsia"/>
          <w:snapToGrid w:val="0"/>
          <w:kern w:val="0"/>
          <w:sz w:val="24"/>
        </w:rPr>
        <w:t>时</w:t>
      </w:r>
      <w:r>
        <w:rPr>
          <w:rFonts w:ascii="宋体" w:hAnsi="宋体" w:cs="仿宋" w:hint="eastAsia"/>
          <w:snapToGrid w:val="0"/>
          <w:kern w:val="0"/>
          <w:sz w:val="24"/>
          <w:u w:val="single"/>
        </w:rPr>
        <w:t xml:space="preserve"> 30 </w:t>
      </w:r>
      <w:r>
        <w:rPr>
          <w:rFonts w:ascii="宋体" w:hAnsi="宋体" w:cs="仿宋" w:hint="eastAsia"/>
          <w:snapToGrid w:val="0"/>
          <w:kern w:val="0"/>
          <w:sz w:val="24"/>
        </w:rPr>
        <w:t>分至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5422FD">
        <w:rPr>
          <w:rFonts w:ascii="宋体" w:hAnsi="宋体" w:cs="仿宋" w:hint="eastAsia"/>
          <w:snapToGrid w:val="0"/>
          <w:kern w:val="0"/>
          <w:sz w:val="24"/>
          <w:u w:val="single"/>
        </w:rPr>
        <w:t>27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w:t>
      </w:r>
      <w:bookmarkEnd w:id="95"/>
      <w:r>
        <w:rPr>
          <w:rFonts w:ascii="宋体" w:hAnsi="宋体" w:cs="仿宋" w:hint="eastAsia"/>
          <w:snapToGrid w:val="0"/>
          <w:kern w:val="0"/>
          <w:sz w:val="24"/>
        </w:rPr>
        <w:t>（北京时间）。</w:t>
      </w:r>
    </w:p>
    <w:p w14:paraId="4E10D5EE" w14:textId="77777777" w:rsidR="006879B5"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76EBDC61" w14:textId="77777777" w:rsidR="006879B5" w:rsidRDefault="00000000">
      <w:pPr>
        <w:pStyle w:val="2"/>
        <w:spacing w:before="0" w:after="0" w:line="480" w:lineRule="exact"/>
        <w:rPr>
          <w:rFonts w:ascii="宋体" w:hAnsi="宋体" w:cs="仿宋" w:hint="eastAsia"/>
          <w:snapToGrid w:val="0"/>
          <w:sz w:val="24"/>
          <w:szCs w:val="24"/>
        </w:rPr>
      </w:pPr>
      <w:bookmarkStart w:id="96" w:name="_Toc31352"/>
      <w:bookmarkStart w:id="97" w:name="_Toc14240"/>
      <w:bookmarkStart w:id="98" w:name="_Toc174459486"/>
      <w:bookmarkStart w:id="99" w:name="_Toc174636031"/>
      <w:bookmarkStart w:id="100" w:name="_Toc175920921"/>
      <w:bookmarkStart w:id="101" w:name="_Toc181606072"/>
      <w:bookmarkStart w:id="102" w:name="_Toc175920956"/>
      <w:bookmarkStart w:id="103" w:name="_Toc277082542"/>
      <w:bookmarkStart w:id="104" w:name="_Toc287620673"/>
      <w:bookmarkStart w:id="105" w:name="_Toc430530422"/>
      <w:bookmarkStart w:id="106" w:name="_Toc224103305"/>
      <w:bookmarkStart w:id="107" w:name="_Toc16711"/>
      <w:bookmarkStart w:id="108" w:name="_Toc509218698"/>
      <w:bookmarkStart w:id="109" w:name="_Toc11652"/>
      <w:bookmarkStart w:id="110" w:name="_Toc287607734"/>
      <w:r>
        <w:rPr>
          <w:rFonts w:ascii="宋体" w:hAnsi="宋体" w:cs="仿宋" w:hint="eastAsia"/>
          <w:snapToGrid w:val="0"/>
          <w:sz w:val="24"/>
          <w:szCs w:val="24"/>
        </w:rPr>
        <w:t>6.</w:t>
      </w:r>
      <w:bookmarkStart w:id="111" w:name="_Toc589"/>
      <w:bookmarkEnd w:id="96"/>
      <w:bookmarkEnd w:id="97"/>
      <w:r>
        <w:rPr>
          <w:rFonts w:ascii="宋体" w:hAnsi="宋体" w:cs="仿宋" w:hint="eastAsia"/>
          <w:snapToGrid w:val="0"/>
          <w:sz w:val="24"/>
          <w:szCs w:val="24"/>
        </w:rPr>
        <w:t>发布公告的媒介</w:t>
      </w:r>
      <w:bookmarkEnd w:id="98"/>
      <w:bookmarkEnd w:id="99"/>
      <w:bookmarkEnd w:id="100"/>
      <w:bookmarkEnd w:id="101"/>
      <w:bookmarkEnd w:id="102"/>
    </w:p>
    <w:p w14:paraId="51727C09" w14:textId="77777777" w:rsidR="006879B5"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234F0707" w14:textId="77777777" w:rsidR="006879B5" w:rsidRDefault="00000000">
      <w:pPr>
        <w:widowControl/>
        <w:jc w:val="left"/>
        <w:rPr>
          <w:rFonts w:ascii="宋体" w:hAnsi="宋体" w:cs="仿宋" w:hint="eastAsia"/>
          <w:b/>
          <w:bCs/>
          <w:snapToGrid w:val="0"/>
          <w:sz w:val="24"/>
        </w:rPr>
      </w:pPr>
      <w:bookmarkStart w:id="112" w:name="_Toc174636032"/>
      <w:bookmarkStart w:id="113" w:name="_Toc175920957"/>
      <w:bookmarkStart w:id="114" w:name="_Toc174459487"/>
      <w:bookmarkStart w:id="115" w:name="_Toc175920922"/>
      <w:r>
        <w:rPr>
          <w:rFonts w:ascii="宋体" w:hAnsi="宋体" w:cs="仿宋" w:hint="eastAsia"/>
          <w:snapToGrid w:val="0"/>
          <w:sz w:val="24"/>
        </w:rPr>
        <w:br w:type="page"/>
      </w:r>
    </w:p>
    <w:p w14:paraId="300D366B" w14:textId="77777777" w:rsidR="006879B5" w:rsidRDefault="00000000">
      <w:pPr>
        <w:pStyle w:val="2"/>
        <w:spacing w:before="0" w:after="0" w:line="480" w:lineRule="exact"/>
        <w:rPr>
          <w:rFonts w:ascii="宋体" w:hAnsi="宋体" w:cs="仿宋" w:hint="eastAsia"/>
          <w:snapToGrid w:val="0"/>
          <w:sz w:val="24"/>
          <w:szCs w:val="24"/>
        </w:rPr>
      </w:pPr>
      <w:bookmarkStart w:id="116" w:name="_Toc181606073"/>
      <w:r>
        <w:rPr>
          <w:rFonts w:ascii="宋体" w:hAnsi="宋体" w:cs="仿宋" w:hint="eastAsia"/>
          <w:snapToGrid w:val="0"/>
          <w:sz w:val="24"/>
          <w:szCs w:val="24"/>
        </w:rPr>
        <w:lastRenderedPageBreak/>
        <w:t>7.联系方式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5ED75D9" w14:textId="77777777" w:rsidR="006879B5"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bookmarkStart w:id="117" w:name="_Toc224103306"/>
      <w:bookmarkStart w:id="118" w:name="_Toc18846"/>
      <w:bookmarkStart w:id="119" w:name="_Toc287620674"/>
      <w:bookmarkStart w:id="120" w:name="_Toc509218699"/>
      <w:bookmarkStart w:id="121" w:name="_Toc430530423"/>
      <w:bookmarkStart w:id="122" w:name="_Toc287607735"/>
      <w:r>
        <w:rPr>
          <w:rFonts w:ascii="宋体" w:hAnsi="宋体" w:cs="仿宋" w:hint="eastAsia"/>
          <w:snapToGrid w:val="0"/>
          <w:kern w:val="0"/>
          <w:sz w:val="24"/>
        </w:rPr>
        <w:t>比选人：</w:t>
      </w:r>
      <w:r>
        <w:rPr>
          <w:rFonts w:ascii="宋体" w:hAnsi="宋体" w:cs="仿宋" w:hint="eastAsia"/>
          <w:snapToGrid w:val="0"/>
          <w:kern w:val="0"/>
          <w:sz w:val="24"/>
          <w:u w:val="single"/>
        </w:rPr>
        <w:t>重庆广阳岛产业发展有限公司</w:t>
      </w:r>
    </w:p>
    <w:p w14:paraId="01CECA8C"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753CFFA0"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402781C2"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46A9B7C8" w14:textId="77777777" w:rsidR="006879B5" w:rsidRDefault="006879B5">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77FC585B" w14:textId="77777777" w:rsidR="006879B5"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26D6A00F"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重庆经开区管委会13楼</w:t>
      </w:r>
    </w:p>
    <w:p w14:paraId="12C722D0"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7C8F4459" w14:textId="77777777" w:rsidR="006879B5"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2F739677" w14:textId="77777777" w:rsidR="006879B5" w:rsidRDefault="006879B5">
      <w:pPr>
        <w:pStyle w:val="1"/>
        <w:spacing w:before="0" w:after="0" w:line="360" w:lineRule="auto"/>
        <w:jc w:val="center"/>
        <w:rPr>
          <w:rFonts w:ascii="宋体" w:hAnsi="宋体" w:cs="仿宋" w:hint="eastAsia"/>
          <w:snapToGrid w:val="0"/>
          <w:kern w:val="0"/>
        </w:rPr>
        <w:sectPr w:rsidR="006879B5">
          <w:footerReference w:type="default" r:id="rId13"/>
          <w:pgSz w:w="11906" w:h="16838"/>
          <w:pgMar w:top="1440" w:right="1800" w:bottom="1440" w:left="1800" w:header="851" w:footer="992" w:gutter="0"/>
          <w:cols w:space="720"/>
          <w:docGrid w:type="lines" w:linePitch="312"/>
        </w:sectPr>
      </w:pPr>
      <w:bookmarkStart w:id="123" w:name="_Toc32148"/>
      <w:bookmarkStart w:id="124" w:name="_Toc287620683"/>
      <w:bookmarkStart w:id="125" w:name="_Toc430530432"/>
      <w:bookmarkStart w:id="126" w:name="_Toc224103315"/>
      <w:bookmarkStart w:id="127" w:name="_Toc287607744"/>
      <w:bookmarkEnd w:id="117"/>
      <w:bookmarkEnd w:id="118"/>
      <w:bookmarkEnd w:id="119"/>
      <w:bookmarkEnd w:id="120"/>
      <w:bookmarkEnd w:id="121"/>
      <w:bookmarkEnd w:id="122"/>
    </w:p>
    <w:p w14:paraId="2B632D4B" w14:textId="77777777" w:rsidR="006879B5" w:rsidRDefault="00000000">
      <w:pPr>
        <w:pStyle w:val="1"/>
        <w:spacing w:before="0" w:after="0" w:line="360" w:lineRule="auto"/>
        <w:jc w:val="center"/>
        <w:rPr>
          <w:rFonts w:ascii="宋体" w:hAnsi="宋体" w:cs="仿宋" w:hint="eastAsia"/>
          <w:bCs w:val="0"/>
          <w:snapToGrid w:val="0"/>
          <w:kern w:val="0"/>
        </w:rPr>
      </w:pPr>
      <w:bookmarkStart w:id="128" w:name="_Toc181606074"/>
      <w:r>
        <w:rPr>
          <w:rFonts w:ascii="宋体" w:hAnsi="宋体" w:cs="仿宋" w:hint="eastAsia"/>
          <w:snapToGrid w:val="0"/>
          <w:kern w:val="0"/>
        </w:rPr>
        <w:lastRenderedPageBreak/>
        <w:t>第二章  竞选人须知</w:t>
      </w:r>
      <w:bookmarkStart w:id="129" w:name="_Toc277082551"/>
      <w:bookmarkStart w:id="130" w:name="_Toc287607745"/>
      <w:bookmarkStart w:id="131" w:name="_Toc224103316"/>
      <w:bookmarkStart w:id="132" w:name="_Toc287620684"/>
      <w:bookmarkStart w:id="133" w:name="_Toc430530433"/>
      <w:bookmarkEnd w:id="123"/>
      <w:bookmarkEnd w:id="124"/>
      <w:bookmarkEnd w:id="125"/>
      <w:bookmarkEnd w:id="126"/>
      <w:bookmarkEnd w:id="127"/>
      <w:bookmarkEnd w:id="128"/>
    </w:p>
    <w:p w14:paraId="16CD5749" w14:textId="77777777" w:rsidR="006879B5" w:rsidRDefault="00000000">
      <w:pPr>
        <w:pStyle w:val="2"/>
        <w:spacing w:before="0" w:after="0" w:line="360" w:lineRule="auto"/>
        <w:rPr>
          <w:rFonts w:ascii="宋体" w:hAnsi="宋体" w:cs="仿宋" w:hint="eastAsia"/>
        </w:rPr>
      </w:pPr>
      <w:bookmarkStart w:id="134" w:name="_Toc175920924"/>
      <w:bookmarkStart w:id="135" w:name="_Toc175920959"/>
      <w:bookmarkStart w:id="136" w:name="_Toc174636034"/>
      <w:bookmarkStart w:id="137" w:name="_Toc24009"/>
      <w:bookmarkStart w:id="138" w:name="_Toc181606075"/>
      <w:bookmarkStart w:id="139" w:name="_Toc509218708"/>
      <w:bookmarkStart w:id="140" w:name="_Toc8005"/>
      <w:bookmarkStart w:id="141" w:name="_Toc4407"/>
      <w:r>
        <w:rPr>
          <w:rFonts w:ascii="宋体" w:hAnsi="宋体" w:cs="仿宋" w:hint="eastAsia"/>
        </w:rPr>
        <w:t>竞选人须知前附表</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5E9A5878" w14:textId="77777777" w:rsidR="006879B5"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836"/>
      </w:tblGrid>
      <w:tr w:rsidR="006879B5" w14:paraId="00985F58" w14:textId="77777777">
        <w:trPr>
          <w:tblHeader/>
          <w:jc w:val="center"/>
        </w:trPr>
        <w:tc>
          <w:tcPr>
            <w:tcW w:w="1335" w:type="dxa"/>
            <w:vAlign w:val="center"/>
          </w:tcPr>
          <w:p w14:paraId="6240E256" w14:textId="77777777" w:rsidR="006879B5"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44" w:type="dxa"/>
            <w:vAlign w:val="center"/>
          </w:tcPr>
          <w:p w14:paraId="6E37E8E9" w14:textId="77777777" w:rsidR="006879B5"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36" w:type="dxa"/>
            <w:vAlign w:val="center"/>
          </w:tcPr>
          <w:p w14:paraId="71EF3385" w14:textId="77777777" w:rsidR="006879B5"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6879B5" w14:paraId="2FEC3A0F" w14:textId="77777777">
        <w:trPr>
          <w:jc w:val="center"/>
        </w:trPr>
        <w:tc>
          <w:tcPr>
            <w:tcW w:w="1335" w:type="dxa"/>
            <w:vAlign w:val="center"/>
          </w:tcPr>
          <w:p w14:paraId="708E675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44" w:type="dxa"/>
            <w:vAlign w:val="center"/>
          </w:tcPr>
          <w:p w14:paraId="221F738A"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36" w:type="dxa"/>
            <w:vAlign w:val="center"/>
          </w:tcPr>
          <w:p w14:paraId="776534D4"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名称：重庆广阳岛产业发展有限公司</w:t>
            </w:r>
          </w:p>
          <w:p w14:paraId="3A42BA58"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地址：重庆市南岸区江桥路</w:t>
            </w:r>
            <w:r>
              <w:rPr>
                <w:rFonts w:ascii="宋体" w:hAnsi="宋体" w:cs="仿宋" w:hint="eastAsia"/>
                <w:snapToGrid w:val="0"/>
                <w:kern w:val="0"/>
                <w:sz w:val="24"/>
              </w:rPr>
              <w:t>一号附一号</w:t>
            </w:r>
            <w:r>
              <w:rPr>
                <w:rFonts w:ascii="宋体" w:hAnsi="宋体" w:cs="仿宋" w:hint="eastAsia"/>
                <w:kern w:val="0"/>
                <w:sz w:val="24"/>
              </w:rPr>
              <w:t xml:space="preserve">     </w:t>
            </w:r>
          </w:p>
          <w:p w14:paraId="2CF39B5C"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189BE6A6"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6879B5" w14:paraId="12929CE6" w14:textId="77777777">
        <w:trPr>
          <w:jc w:val="center"/>
        </w:trPr>
        <w:tc>
          <w:tcPr>
            <w:tcW w:w="1335" w:type="dxa"/>
            <w:vAlign w:val="center"/>
          </w:tcPr>
          <w:p w14:paraId="147C1D6E"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44" w:type="dxa"/>
            <w:vAlign w:val="center"/>
          </w:tcPr>
          <w:p w14:paraId="7881BF7A"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36" w:type="dxa"/>
            <w:vAlign w:val="center"/>
          </w:tcPr>
          <w:p w14:paraId="249BA634"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243EE8A"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322C8DA"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688006D2"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6879B5" w14:paraId="7056E1D5" w14:textId="77777777">
        <w:trPr>
          <w:jc w:val="center"/>
        </w:trPr>
        <w:tc>
          <w:tcPr>
            <w:tcW w:w="1335" w:type="dxa"/>
            <w:vAlign w:val="center"/>
          </w:tcPr>
          <w:p w14:paraId="1D99E3FF"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44" w:type="dxa"/>
            <w:vAlign w:val="center"/>
          </w:tcPr>
          <w:p w14:paraId="33CC693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36" w:type="dxa"/>
            <w:vAlign w:val="center"/>
          </w:tcPr>
          <w:p w14:paraId="43ECD93D"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丹桂苑园区（A8厂房）1000KVA干式变压器采购安装</w:t>
            </w:r>
          </w:p>
        </w:tc>
      </w:tr>
      <w:tr w:rsidR="006879B5" w14:paraId="468224C2" w14:textId="77777777">
        <w:trPr>
          <w:jc w:val="center"/>
        </w:trPr>
        <w:tc>
          <w:tcPr>
            <w:tcW w:w="1335" w:type="dxa"/>
            <w:vAlign w:val="center"/>
          </w:tcPr>
          <w:p w14:paraId="50229F11"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44" w:type="dxa"/>
            <w:vAlign w:val="center"/>
          </w:tcPr>
          <w:p w14:paraId="5B3D1E39" w14:textId="77777777" w:rsidR="006879B5"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36" w:type="dxa"/>
            <w:vAlign w:val="center"/>
          </w:tcPr>
          <w:p w14:paraId="52BD62BF"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6879B5" w14:paraId="09873366" w14:textId="77777777">
        <w:trPr>
          <w:jc w:val="center"/>
        </w:trPr>
        <w:tc>
          <w:tcPr>
            <w:tcW w:w="1335" w:type="dxa"/>
            <w:vAlign w:val="center"/>
          </w:tcPr>
          <w:p w14:paraId="09C90B7C"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44" w:type="dxa"/>
            <w:vAlign w:val="center"/>
          </w:tcPr>
          <w:p w14:paraId="00CA41D5" w14:textId="77777777" w:rsidR="006879B5"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36" w:type="dxa"/>
            <w:vAlign w:val="center"/>
          </w:tcPr>
          <w:p w14:paraId="6A4C3B2E"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6879B5" w14:paraId="78C1C7B0" w14:textId="77777777">
        <w:trPr>
          <w:jc w:val="center"/>
        </w:trPr>
        <w:tc>
          <w:tcPr>
            <w:tcW w:w="1335" w:type="dxa"/>
            <w:vAlign w:val="center"/>
          </w:tcPr>
          <w:p w14:paraId="22CB8D46"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44" w:type="dxa"/>
            <w:vAlign w:val="center"/>
          </w:tcPr>
          <w:p w14:paraId="75F77943"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36" w:type="dxa"/>
            <w:vAlign w:val="center"/>
          </w:tcPr>
          <w:p w14:paraId="31F40071" w14:textId="77777777" w:rsidR="006879B5" w:rsidRDefault="00000000">
            <w:pPr>
              <w:snapToGrid w:val="0"/>
              <w:spacing w:line="400" w:lineRule="exact"/>
              <w:ind w:firstLineChars="200" w:firstLine="420"/>
              <w:rPr>
                <w:rFonts w:ascii="宋体" w:hAnsi="宋体" w:cs="仿宋" w:hint="eastAsia"/>
                <w:kern w:val="0"/>
                <w:sz w:val="24"/>
              </w:rPr>
            </w:pPr>
            <w:r>
              <w:rPr>
                <w:rFonts w:hint="eastAsia"/>
                <w:snapToGrid w:val="0"/>
                <w:u w:val="single"/>
              </w:rPr>
              <w:t>业主自筹</w:t>
            </w:r>
          </w:p>
        </w:tc>
      </w:tr>
      <w:tr w:rsidR="006879B5" w14:paraId="0F5C6AB8" w14:textId="77777777">
        <w:trPr>
          <w:jc w:val="center"/>
        </w:trPr>
        <w:tc>
          <w:tcPr>
            <w:tcW w:w="1335" w:type="dxa"/>
            <w:vAlign w:val="center"/>
          </w:tcPr>
          <w:p w14:paraId="3D16A692"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44" w:type="dxa"/>
            <w:vAlign w:val="center"/>
          </w:tcPr>
          <w:p w14:paraId="2900FDCA"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36" w:type="dxa"/>
            <w:vAlign w:val="center"/>
          </w:tcPr>
          <w:p w14:paraId="2615048D"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6879B5" w14:paraId="45099F5C" w14:textId="77777777">
        <w:trPr>
          <w:jc w:val="center"/>
        </w:trPr>
        <w:tc>
          <w:tcPr>
            <w:tcW w:w="1335" w:type="dxa"/>
            <w:vAlign w:val="center"/>
          </w:tcPr>
          <w:p w14:paraId="6776D1FC"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44" w:type="dxa"/>
            <w:vAlign w:val="center"/>
          </w:tcPr>
          <w:p w14:paraId="546292C7"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36" w:type="dxa"/>
            <w:vAlign w:val="center"/>
          </w:tcPr>
          <w:p w14:paraId="64A5BB26"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6879B5" w14:paraId="1C660D37" w14:textId="77777777">
        <w:trPr>
          <w:jc w:val="center"/>
        </w:trPr>
        <w:tc>
          <w:tcPr>
            <w:tcW w:w="1335" w:type="dxa"/>
            <w:vAlign w:val="center"/>
          </w:tcPr>
          <w:p w14:paraId="1D335E3F"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44" w:type="dxa"/>
            <w:vAlign w:val="center"/>
          </w:tcPr>
          <w:p w14:paraId="56B357D9" w14:textId="77777777" w:rsidR="006879B5"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36" w:type="dxa"/>
            <w:vAlign w:val="center"/>
          </w:tcPr>
          <w:p w14:paraId="393E0C2E" w14:textId="77777777" w:rsidR="006879B5" w:rsidRDefault="00000000">
            <w:pPr>
              <w:pStyle w:val="2"/>
              <w:spacing w:before="0" w:after="0" w:line="460" w:lineRule="exact"/>
              <w:ind w:firstLineChars="200" w:firstLine="480"/>
              <w:rPr>
                <w:rFonts w:ascii="宋体" w:hAnsi="宋体" w:hint="eastAsia"/>
                <w:b w:val="0"/>
                <w:bCs w:val="0"/>
                <w:kern w:val="0"/>
                <w:sz w:val="24"/>
                <w:szCs w:val="24"/>
              </w:rPr>
            </w:pPr>
            <w:bookmarkStart w:id="142" w:name="_Toc174636035"/>
            <w:bookmarkStart w:id="143" w:name="_Toc181606076"/>
            <w:bookmarkStart w:id="144" w:name="_Toc174459490"/>
            <w:bookmarkStart w:id="145" w:name="_Toc175920925"/>
            <w:bookmarkStart w:id="146" w:name="_Toc175920960"/>
            <w:r>
              <w:rPr>
                <w:rFonts w:ascii="宋体" w:hAnsi="宋体" w:hint="eastAsia"/>
                <w:b w:val="0"/>
                <w:bCs w:val="0"/>
                <w:kern w:val="0"/>
                <w:sz w:val="24"/>
                <w:szCs w:val="24"/>
              </w:rPr>
              <w:t>详见第一章比选公告2.4款。</w:t>
            </w:r>
            <w:bookmarkEnd w:id="142"/>
            <w:bookmarkEnd w:id="143"/>
            <w:bookmarkEnd w:id="144"/>
            <w:bookmarkEnd w:id="145"/>
            <w:bookmarkEnd w:id="146"/>
          </w:p>
        </w:tc>
      </w:tr>
      <w:tr w:rsidR="006879B5" w14:paraId="18A8F722" w14:textId="77777777">
        <w:trPr>
          <w:jc w:val="center"/>
        </w:trPr>
        <w:tc>
          <w:tcPr>
            <w:tcW w:w="1335" w:type="dxa"/>
            <w:vAlign w:val="center"/>
          </w:tcPr>
          <w:p w14:paraId="1215BBEB"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44" w:type="dxa"/>
            <w:vAlign w:val="center"/>
          </w:tcPr>
          <w:p w14:paraId="66D6DE0A" w14:textId="77777777" w:rsidR="006879B5"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36" w:type="dxa"/>
            <w:vAlign w:val="center"/>
          </w:tcPr>
          <w:p w14:paraId="5C112443" w14:textId="77777777" w:rsidR="006879B5"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6879B5" w14:paraId="4E15A73C" w14:textId="77777777">
        <w:trPr>
          <w:jc w:val="center"/>
        </w:trPr>
        <w:tc>
          <w:tcPr>
            <w:tcW w:w="1335" w:type="dxa"/>
            <w:vAlign w:val="center"/>
          </w:tcPr>
          <w:p w14:paraId="251D9032" w14:textId="77777777" w:rsidR="006879B5"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44" w:type="dxa"/>
            <w:vAlign w:val="center"/>
          </w:tcPr>
          <w:p w14:paraId="7A319485" w14:textId="77777777" w:rsidR="006879B5"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36" w:type="dxa"/>
            <w:vAlign w:val="center"/>
          </w:tcPr>
          <w:p w14:paraId="5B1BA1A9" w14:textId="77777777" w:rsidR="006879B5"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6879B5" w14:paraId="18D1A1C0" w14:textId="77777777">
        <w:trPr>
          <w:trHeight w:val="90"/>
          <w:jc w:val="center"/>
        </w:trPr>
        <w:tc>
          <w:tcPr>
            <w:tcW w:w="1335" w:type="dxa"/>
            <w:vAlign w:val="center"/>
          </w:tcPr>
          <w:p w14:paraId="2FBD96A5" w14:textId="77777777" w:rsidR="006879B5" w:rsidRDefault="006879B5">
            <w:pPr>
              <w:snapToGrid w:val="0"/>
              <w:spacing w:line="400" w:lineRule="exact"/>
              <w:jc w:val="center"/>
              <w:rPr>
                <w:rFonts w:ascii="宋体" w:hAnsi="宋体" w:cs="仿宋" w:hint="eastAsia"/>
                <w:kern w:val="0"/>
                <w:sz w:val="24"/>
              </w:rPr>
            </w:pPr>
          </w:p>
          <w:p w14:paraId="1748F65C" w14:textId="77777777" w:rsidR="006879B5" w:rsidRDefault="006879B5">
            <w:pPr>
              <w:snapToGrid w:val="0"/>
              <w:spacing w:line="400" w:lineRule="exact"/>
              <w:jc w:val="center"/>
              <w:rPr>
                <w:rFonts w:ascii="宋体" w:hAnsi="宋体" w:cs="仿宋" w:hint="eastAsia"/>
                <w:kern w:val="0"/>
                <w:sz w:val="24"/>
              </w:rPr>
            </w:pPr>
          </w:p>
          <w:p w14:paraId="651FE6A9" w14:textId="77777777" w:rsidR="006879B5" w:rsidRDefault="006879B5">
            <w:pPr>
              <w:snapToGrid w:val="0"/>
              <w:spacing w:line="400" w:lineRule="exact"/>
              <w:jc w:val="center"/>
              <w:rPr>
                <w:rFonts w:ascii="宋体" w:hAnsi="宋体" w:cs="仿宋" w:hint="eastAsia"/>
                <w:kern w:val="0"/>
                <w:sz w:val="24"/>
              </w:rPr>
            </w:pPr>
          </w:p>
          <w:p w14:paraId="13E0C6ED" w14:textId="77777777" w:rsidR="006879B5" w:rsidRDefault="006879B5">
            <w:pPr>
              <w:snapToGrid w:val="0"/>
              <w:spacing w:line="400" w:lineRule="exact"/>
              <w:jc w:val="center"/>
              <w:rPr>
                <w:rFonts w:ascii="宋体" w:hAnsi="宋体" w:cs="仿宋" w:hint="eastAsia"/>
                <w:kern w:val="0"/>
                <w:sz w:val="24"/>
              </w:rPr>
            </w:pPr>
          </w:p>
          <w:p w14:paraId="313C2A4C" w14:textId="77777777" w:rsidR="006879B5" w:rsidRDefault="006879B5">
            <w:pPr>
              <w:snapToGrid w:val="0"/>
              <w:spacing w:line="400" w:lineRule="exact"/>
              <w:jc w:val="center"/>
              <w:rPr>
                <w:rFonts w:ascii="宋体" w:hAnsi="宋体" w:cs="仿宋" w:hint="eastAsia"/>
                <w:kern w:val="0"/>
                <w:sz w:val="24"/>
              </w:rPr>
            </w:pPr>
          </w:p>
          <w:p w14:paraId="6C2F61ED" w14:textId="77777777" w:rsidR="006879B5" w:rsidRDefault="006879B5">
            <w:pPr>
              <w:snapToGrid w:val="0"/>
              <w:spacing w:line="400" w:lineRule="exact"/>
              <w:jc w:val="center"/>
              <w:rPr>
                <w:rFonts w:ascii="宋体" w:hAnsi="宋体" w:cs="仿宋" w:hint="eastAsia"/>
                <w:kern w:val="0"/>
                <w:sz w:val="24"/>
              </w:rPr>
            </w:pPr>
          </w:p>
          <w:p w14:paraId="70CCA367" w14:textId="77777777" w:rsidR="006879B5" w:rsidRDefault="006879B5">
            <w:pPr>
              <w:snapToGrid w:val="0"/>
              <w:spacing w:line="400" w:lineRule="exact"/>
              <w:jc w:val="center"/>
              <w:rPr>
                <w:rFonts w:ascii="宋体" w:hAnsi="宋体" w:cs="仿宋" w:hint="eastAsia"/>
                <w:kern w:val="0"/>
                <w:sz w:val="24"/>
              </w:rPr>
            </w:pPr>
          </w:p>
          <w:p w14:paraId="75A58C3E" w14:textId="77777777" w:rsidR="006879B5" w:rsidRDefault="006879B5">
            <w:pPr>
              <w:snapToGrid w:val="0"/>
              <w:spacing w:line="400" w:lineRule="exact"/>
              <w:jc w:val="center"/>
              <w:rPr>
                <w:rFonts w:ascii="宋体" w:hAnsi="宋体" w:cs="仿宋" w:hint="eastAsia"/>
                <w:kern w:val="0"/>
                <w:sz w:val="24"/>
              </w:rPr>
            </w:pPr>
          </w:p>
          <w:p w14:paraId="6B022107" w14:textId="77777777" w:rsidR="006879B5" w:rsidRDefault="006879B5">
            <w:pPr>
              <w:snapToGrid w:val="0"/>
              <w:spacing w:line="400" w:lineRule="exact"/>
              <w:jc w:val="center"/>
              <w:rPr>
                <w:rFonts w:ascii="宋体" w:hAnsi="宋体" w:cs="仿宋" w:hint="eastAsia"/>
                <w:kern w:val="0"/>
                <w:sz w:val="24"/>
              </w:rPr>
            </w:pPr>
          </w:p>
          <w:p w14:paraId="4BBA0925" w14:textId="77777777" w:rsidR="006879B5" w:rsidRDefault="006879B5">
            <w:pPr>
              <w:snapToGrid w:val="0"/>
              <w:spacing w:line="400" w:lineRule="exact"/>
              <w:jc w:val="center"/>
              <w:rPr>
                <w:rFonts w:ascii="宋体" w:hAnsi="宋体" w:cs="仿宋" w:hint="eastAsia"/>
                <w:kern w:val="0"/>
                <w:sz w:val="24"/>
              </w:rPr>
            </w:pPr>
          </w:p>
          <w:p w14:paraId="3AFDB72B" w14:textId="77777777" w:rsidR="006879B5" w:rsidRDefault="006879B5">
            <w:pPr>
              <w:snapToGrid w:val="0"/>
              <w:spacing w:line="400" w:lineRule="exact"/>
              <w:jc w:val="center"/>
              <w:rPr>
                <w:rFonts w:ascii="宋体" w:hAnsi="宋体" w:cs="仿宋" w:hint="eastAsia"/>
                <w:kern w:val="0"/>
                <w:sz w:val="24"/>
              </w:rPr>
            </w:pPr>
          </w:p>
          <w:p w14:paraId="3268C796" w14:textId="77777777" w:rsidR="006879B5" w:rsidRDefault="006879B5">
            <w:pPr>
              <w:snapToGrid w:val="0"/>
              <w:spacing w:line="400" w:lineRule="exact"/>
              <w:jc w:val="center"/>
              <w:rPr>
                <w:rFonts w:ascii="宋体" w:hAnsi="宋体" w:cs="仿宋" w:hint="eastAsia"/>
                <w:kern w:val="0"/>
                <w:sz w:val="24"/>
              </w:rPr>
            </w:pPr>
          </w:p>
          <w:p w14:paraId="78BD8C99" w14:textId="77777777" w:rsidR="006879B5" w:rsidRDefault="006879B5">
            <w:pPr>
              <w:snapToGrid w:val="0"/>
              <w:spacing w:line="400" w:lineRule="exact"/>
              <w:jc w:val="center"/>
              <w:rPr>
                <w:rFonts w:ascii="宋体" w:hAnsi="宋体" w:cs="仿宋" w:hint="eastAsia"/>
                <w:kern w:val="0"/>
                <w:sz w:val="24"/>
              </w:rPr>
            </w:pPr>
          </w:p>
          <w:p w14:paraId="1AC7B1E3" w14:textId="77777777" w:rsidR="006879B5" w:rsidRDefault="006879B5">
            <w:pPr>
              <w:snapToGrid w:val="0"/>
              <w:spacing w:line="400" w:lineRule="exact"/>
              <w:jc w:val="center"/>
              <w:rPr>
                <w:rFonts w:ascii="宋体" w:hAnsi="宋体" w:cs="仿宋" w:hint="eastAsia"/>
                <w:kern w:val="0"/>
                <w:sz w:val="24"/>
              </w:rPr>
            </w:pPr>
          </w:p>
          <w:p w14:paraId="79FFFEF1" w14:textId="77777777" w:rsidR="006879B5" w:rsidRDefault="006879B5">
            <w:pPr>
              <w:snapToGrid w:val="0"/>
              <w:spacing w:line="400" w:lineRule="exact"/>
              <w:jc w:val="center"/>
              <w:rPr>
                <w:rFonts w:ascii="宋体" w:hAnsi="宋体" w:cs="仿宋" w:hint="eastAsia"/>
                <w:kern w:val="0"/>
                <w:sz w:val="24"/>
              </w:rPr>
            </w:pPr>
          </w:p>
          <w:p w14:paraId="6CE46D91" w14:textId="77777777" w:rsidR="006879B5" w:rsidRDefault="006879B5">
            <w:pPr>
              <w:snapToGrid w:val="0"/>
              <w:spacing w:line="400" w:lineRule="exact"/>
              <w:jc w:val="center"/>
              <w:rPr>
                <w:rFonts w:ascii="宋体" w:hAnsi="宋体" w:cs="仿宋" w:hint="eastAsia"/>
                <w:kern w:val="0"/>
                <w:sz w:val="24"/>
              </w:rPr>
            </w:pPr>
          </w:p>
          <w:p w14:paraId="124C43FF" w14:textId="77777777" w:rsidR="006879B5" w:rsidRDefault="006879B5">
            <w:pPr>
              <w:snapToGrid w:val="0"/>
              <w:spacing w:line="400" w:lineRule="exact"/>
              <w:jc w:val="center"/>
              <w:rPr>
                <w:rFonts w:ascii="宋体" w:hAnsi="宋体" w:cs="仿宋" w:hint="eastAsia"/>
                <w:kern w:val="0"/>
                <w:sz w:val="24"/>
              </w:rPr>
            </w:pPr>
          </w:p>
          <w:p w14:paraId="12D94BE8"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3541B496" w14:textId="77777777" w:rsidR="006879B5" w:rsidRDefault="006879B5">
            <w:pPr>
              <w:snapToGrid w:val="0"/>
              <w:spacing w:line="400" w:lineRule="exact"/>
              <w:jc w:val="center"/>
              <w:rPr>
                <w:rFonts w:ascii="宋体" w:hAnsi="宋体" w:cs="仿宋" w:hint="eastAsia"/>
                <w:kern w:val="0"/>
                <w:sz w:val="24"/>
              </w:rPr>
            </w:pPr>
          </w:p>
          <w:p w14:paraId="34B9A5E6" w14:textId="77777777" w:rsidR="006879B5" w:rsidRDefault="006879B5">
            <w:pPr>
              <w:snapToGrid w:val="0"/>
              <w:spacing w:line="400" w:lineRule="exact"/>
              <w:jc w:val="center"/>
              <w:rPr>
                <w:rFonts w:ascii="宋体" w:hAnsi="宋体" w:cs="仿宋" w:hint="eastAsia"/>
                <w:kern w:val="0"/>
                <w:sz w:val="24"/>
              </w:rPr>
            </w:pPr>
          </w:p>
          <w:p w14:paraId="511E465D" w14:textId="77777777" w:rsidR="006879B5" w:rsidRDefault="006879B5">
            <w:pPr>
              <w:snapToGrid w:val="0"/>
              <w:spacing w:line="400" w:lineRule="exact"/>
              <w:jc w:val="center"/>
              <w:rPr>
                <w:rFonts w:ascii="宋体" w:hAnsi="宋体" w:cs="仿宋" w:hint="eastAsia"/>
                <w:kern w:val="0"/>
                <w:sz w:val="24"/>
              </w:rPr>
            </w:pPr>
          </w:p>
          <w:p w14:paraId="117E4783" w14:textId="77777777" w:rsidR="006879B5" w:rsidRDefault="006879B5">
            <w:pPr>
              <w:snapToGrid w:val="0"/>
              <w:spacing w:line="400" w:lineRule="exact"/>
              <w:jc w:val="center"/>
              <w:rPr>
                <w:rFonts w:ascii="宋体" w:hAnsi="宋体" w:cs="仿宋" w:hint="eastAsia"/>
                <w:kern w:val="0"/>
                <w:sz w:val="24"/>
              </w:rPr>
            </w:pPr>
          </w:p>
          <w:p w14:paraId="348A2B61" w14:textId="77777777" w:rsidR="006879B5" w:rsidRDefault="006879B5">
            <w:pPr>
              <w:snapToGrid w:val="0"/>
              <w:spacing w:line="400" w:lineRule="exact"/>
              <w:jc w:val="center"/>
              <w:rPr>
                <w:rFonts w:ascii="宋体" w:hAnsi="宋体" w:cs="仿宋" w:hint="eastAsia"/>
                <w:kern w:val="0"/>
                <w:sz w:val="24"/>
              </w:rPr>
            </w:pPr>
          </w:p>
          <w:p w14:paraId="33AF0A52" w14:textId="77777777" w:rsidR="006879B5" w:rsidRDefault="006879B5">
            <w:pPr>
              <w:snapToGrid w:val="0"/>
              <w:spacing w:line="400" w:lineRule="exact"/>
              <w:jc w:val="center"/>
              <w:rPr>
                <w:rFonts w:ascii="宋体" w:hAnsi="宋体" w:cs="仿宋" w:hint="eastAsia"/>
                <w:kern w:val="0"/>
                <w:sz w:val="24"/>
              </w:rPr>
            </w:pPr>
          </w:p>
          <w:p w14:paraId="5D2BBCB6" w14:textId="77777777" w:rsidR="006879B5" w:rsidRDefault="006879B5">
            <w:pPr>
              <w:snapToGrid w:val="0"/>
              <w:spacing w:line="400" w:lineRule="exact"/>
              <w:jc w:val="center"/>
              <w:rPr>
                <w:rFonts w:ascii="宋体" w:hAnsi="宋体" w:cs="仿宋" w:hint="eastAsia"/>
                <w:kern w:val="0"/>
                <w:sz w:val="24"/>
              </w:rPr>
            </w:pPr>
          </w:p>
          <w:p w14:paraId="71F3728C" w14:textId="77777777" w:rsidR="006879B5" w:rsidRDefault="006879B5">
            <w:pPr>
              <w:snapToGrid w:val="0"/>
              <w:spacing w:line="400" w:lineRule="exact"/>
              <w:jc w:val="center"/>
              <w:rPr>
                <w:rFonts w:ascii="宋体" w:hAnsi="宋体" w:cs="仿宋" w:hint="eastAsia"/>
                <w:kern w:val="0"/>
                <w:sz w:val="24"/>
              </w:rPr>
            </w:pPr>
          </w:p>
          <w:p w14:paraId="237E5C4C" w14:textId="77777777" w:rsidR="006879B5" w:rsidRDefault="006879B5">
            <w:pPr>
              <w:snapToGrid w:val="0"/>
              <w:spacing w:line="400" w:lineRule="exact"/>
              <w:rPr>
                <w:rFonts w:ascii="宋体" w:hAnsi="宋体" w:cs="仿宋" w:hint="eastAsia"/>
                <w:kern w:val="0"/>
                <w:sz w:val="24"/>
              </w:rPr>
            </w:pPr>
          </w:p>
        </w:tc>
        <w:tc>
          <w:tcPr>
            <w:tcW w:w="1644" w:type="dxa"/>
            <w:vAlign w:val="center"/>
          </w:tcPr>
          <w:p w14:paraId="41A797C4" w14:textId="77777777" w:rsidR="006879B5" w:rsidRDefault="006879B5">
            <w:pPr>
              <w:snapToGrid w:val="0"/>
              <w:spacing w:line="400" w:lineRule="exact"/>
              <w:jc w:val="center"/>
              <w:rPr>
                <w:rFonts w:ascii="宋体" w:hAnsi="宋体" w:cs="仿宋" w:hint="eastAsia"/>
                <w:kern w:val="0"/>
                <w:sz w:val="24"/>
              </w:rPr>
            </w:pPr>
          </w:p>
          <w:p w14:paraId="557610F8" w14:textId="77777777" w:rsidR="006879B5" w:rsidRDefault="006879B5">
            <w:pPr>
              <w:snapToGrid w:val="0"/>
              <w:spacing w:line="400" w:lineRule="exact"/>
              <w:jc w:val="center"/>
              <w:rPr>
                <w:rFonts w:ascii="宋体" w:hAnsi="宋体" w:cs="仿宋" w:hint="eastAsia"/>
                <w:kern w:val="0"/>
                <w:sz w:val="24"/>
              </w:rPr>
            </w:pPr>
          </w:p>
          <w:p w14:paraId="2D75E0F9" w14:textId="77777777" w:rsidR="006879B5" w:rsidRDefault="006879B5">
            <w:pPr>
              <w:snapToGrid w:val="0"/>
              <w:spacing w:line="400" w:lineRule="exact"/>
              <w:jc w:val="center"/>
              <w:rPr>
                <w:rFonts w:ascii="宋体" w:hAnsi="宋体" w:cs="仿宋" w:hint="eastAsia"/>
                <w:kern w:val="0"/>
                <w:sz w:val="24"/>
              </w:rPr>
            </w:pPr>
          </w:p>
          <w:p w14:paraId="1E4472FF" w14:textId="77777777" w:rsidR="006879B5" w:rsidRDefault="006879B5">
            <w:pPr>
              <w:snapToGrid w:val="0"/>
              <w:spacing w:line="400" w:lineRule="exact"/>
              <w:jc w:val="center"/>
              <w:rPr>
                <w:rFonts w:ascii="宋体" w:hAnsi="宋体" w:cs="仿宋" w:hint="eastAsia"/>
                <w:kern w:val="0"/>
                <w:sz w:val="24"/>
              </w:rPr>
            </w:pPr>
          </w:p>
          <w:p w14:paraId="42FC5F80" w14:textId="77777777" w:rsidR="006879B5" w:rsidRDefault="006879B5">
            <w:pPr>
              <w:snapToGrid w:val="0"/>
              <w:spacing w:line="400" w:lineRule="exact"/>
              <w:jc w:val="center"/>
              <w:rPr>
                <w:rFonts w:ascii="宋体" w:hAnsi="宋体" w:cs="仿宋" w:hint="eastAsia"/>
                <w:kern w:val="0"/>
                <w:sz w:val="24"/>
              </w:rPr>
            </w:pPr>
          </w:p>
          <w:p w14:paraId="66E89A8C" w14:textId="77777777" w:rsidR="006879B5" w:rsidRDefault="006879B5">
            <w:pPr>
              <w:snapToGrid w:val="0"/>
              <w:spacing w:line="400" w:lineRule="exact"/>
              <w:jc w:val="center"/>
              <w:rPr>
                <w:rFonts w:ascii="宋体" w:hAnsi="宋体" w:cs="仿宋" w:hint="eastAsia"/>
                <w:kern w:val="0"/>
                <w:sz w:val="24"/>
              </w:rPr>
            </w:pPr>
          </w:p>
          <w:p w14:paraId="047DE007" w14:textId="77777777" w:rsidR="006879B5" w:rsidRDefault="006879B5">
            <w:pPr>
              <w:snapToGrid w:val="0"/>
              <w:spacing w:line="400" w:lineRule="exact"/>
              <w:jc w:val="center"/>
              <w:rPr>
                <w:rFonts w:ascii="宋体" w:hAnsi="宋体" w:cs="仿宋" w:hint="eastAsia"/>
                <w:kern w:val="0"/>
                <w:sz w:val="24"/>
              </w:rPr>
            </w:pPr>
          </w:p>
          <w:p w14:paraId="6C0826FC" w14:textId="77777777" w:rsidR="006879B5" w:rsidRDefault="006879B5">
            <w:pPr>
              <w:snapToGrid w:val="0"/>
              <w:spacing w:line="400" w:lineRule="exact"/>
              <w:jc w:val="center"/>
              <w:rPr>
                <w:rFonts w:ascii="宋体" w:hAnsi="宋体" w:cs="仿宋" w:hint="eastAsia"/>
                <w:kern w:val="0"/>
                <w:sz w:val="24"/>
              </w:rPr>
            </w:pPr>
          </w:p>
          <w:p w14:paraId="0FCC8577" w14:textId="77777777" w:rsidR="006879B5" w:rsidRDefault="006879B5">
            <w:pPr>
              <w:snapToGrid w:val="0"/>
              <w:spacing w:line="400" w:lineRule="exact"/>
              <w:jc w:val="center"/>
              <w:rPr>
                <w:rFonts w:ascii="宋体" w:hAnsi="宋体" w:cs="仿宋" w:hint="eastAsia"/>
                <w:kern w:val="0"/>
                <w:sz w:val="24"/>
              </w:rPr>
            </w:pPr>
          </w:p>
          <w:p w14:paraId="3428D9B5" w14:textId="77777777" w:rsidR="006879B5" w:rsidRDefault="006879B5">
            <w:pPr>
              <w:snapToGrid w:val="0"/>
              <w:spacing w:line="400" w:lineRule="exact"/>
              <w:jc w:val="center"/>
              <w:rPr>
                <w:rFonts w:ascii="宋体" w:hAnsi="宋体" w:cs="仿宋" w:hint="eastAsia"/>
                <w:kern w:val="0"/>
                <w:sz w:val="24"/>
              </w:rPr>
            </w:pPr>
          </w:p>
          <w:p w14:paraId="1E34C66E" w14:textId="77777777" w:rsidR="006879B5" w:rsidRDefault="006879B5">
            <w:pPr>
              <w:snapToGrid w:val="0"/>
              <w:spacing w:line="400" w:lineRule="exact"/>
              <w:jc w:val="center"/>
              <w:rPr>
                <w:rFonts w:ascii="宋体" w:hAnsi="宋体" w:cs="仿宋" w:hint="eastAsia"/>
                <w:kern w:val="0"/>
                <w:sz w:val="24"/>
              </w:rPr>
            </w:pPr>
          </w:p>
          <w:p w14:paraId="69AD1CFC" w14:textId="77777777" w:rsidR="006879B5" w:rsidRDefault="006879B5">
            <w:pPr>
              <w:snapToGrid w:val="0"/>
              <w:spacing w:line="400" w:lineRule="exact"/>
              <w:jc w:val="center"/>
              <w:rPr>
                <w:rFonts w:ascii="宋体" w:hAnsi="宋体" w:cs="仿宋" w:hint="eastAsia"/>
                <w:kern w:val="0"/>
                <w:sz w:val="24"/>
              </w:rPr>
            </w:pPr>
          </w:p>
          <w:p w14:paraId="313DE423" w14:textId="77777777" w:rsidR="006879B5" w:rsidRDefault="006879B5">
            <w:pPr>
              <w:snapToGrid w:val="0"/>
              <w:spacing w:line="400" w:lineRule="exact"/>
              <w:jc w:val="center"/>
              <w:rPr>
                <w:rFonts w:ascii="宋体" w:hAnsi="宋体" w:cs="仿宋" w:hint="eastAsia"/>
                <w:kern w:val="0"/>
                <w:sz w:val="24"/>
              </w:rPr>
            </w:pPr>
          </w:p>
          <w:p w14:paraId="2E65DE78" w14:textId="77777777" w:rsidR="006879B5" w:rsidRDefault="006879B5">
            <w:pPr>
              <w:snapToGrid w:val="0"/>
              <w:spacing w:line="400" w:lineRule="exact"/>
              <w:jc w:val="center"/>
              <w:rPr>
                <w:rFonts w:ascii="宋体" w:hAnsi="宋体" w:cs="仿宋" w:hint="eastAsia"/>
                <w:kern w:val="0"/>
                <w:sz w:val="24"/>
              </w:rPr>
            </w:pPr>
          </w:p>
          <w:p w14:paraId="15146D93" w14:textId="77777777" w:rsidR="006879B5" w:rsidRDefault="006879B5">
            <w:pPr>
              <w:snapToGrid w:val="0"/>
              <w:spacing w:line="400" w:lineRule="exact"/>
              <w:jc w:val="center"/>
              <w:rPr>
                <w:rFonts w:ascii="宋体" w:hAnsi="宋体" w:cs="仿宋" w:hint="eastAsia"/>
                <w:kern w:val="0"/>
                <w:sz w:val="24"/>
              </w:rPr>
            </w:pPr>
          </w:p>
          <w:p w14:paraId="4BBC5AEC" w14:textId="77777777" w:rsidR="006879B5" w:rsidRDefault="006879B5">
            <w:pPr>
              <w:snapToGrid w:val="0"/>
              <w:spacing w:line="400" w:lineRule="exact"/>
              <w:jc w:val="center"/>
              <w:rPr>
                <w:rFonts w:ascii="宋体" w:hAnsi="宋体" w:cs="仿宋" w:hint="eastAsia"/>
                <w:kern w:val="0"/>
                <w:sz w:val="24"/>
              </w:rPr>
            </w:pPr>
          </w:p>
          <w:p w14:paraId="13F8E442" w14:textId="77777777" w:rsidR="006879B5" w:rsidRDefault="006879B5">
            <w:pPr>
              <w:snapToGrid w:val="0"/>
              <w:spacing w:line="400" w:lineRule="exact"/>
              <w:jc w:val="center"/>
              <w:rPr>
                <w:rFonts w:ascii="宋体" w:hAnsi="宋体" w:cs="仿宋" w:hint="eastAsia"/>
                <w:kern w:val="0"/>
                <w:sz w:val="24"/>
              </w:rPr>
            </w:pPr>
          </w:p>
          <w:p w14:paraId="4E596741"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56DB1A0E" w14:textId="77777777" w:rsidR="006879B5" w:rsidRDefault="006879B5">
            <w:pPr>
              <w:snapToGrid w:val="0"/>
              <w:spacing w:line="400" w:lineRule="exact"/>
              <w:jc w:val="center"/>
              <w:rPr>
                <w:rFonts w:ascii="宋体" w:hAnsi="宋体" w:cs="仿宋" w:hint="eastAsia"/>
                <w:kern w:val="0"/>
                <w:sz w:val="24"/>
              </w:rPr>
            </w:pPr>
          </w:p>
          <w:p w14:paraId="2E836514" w14:textId="77777777" w:rsidR="006879B5" w:rsidRDefault="006879B5">
            <w:pPr>
              <w:snapToGrid w:val="0"/>
              <w:spacing w:line="400" w:lineRule="exact"/>
              <w:jc w:val="center"/>
              <w:rPr>
                <w:rFonts w:ascii="宋体" w:hAnsi="宋体" w:cs="仿宋" w:hint="eastAsia"/>
                <w:kern w:val="0"/>
                <w:sz w:val="24"/>
              </w:rPr>
            </w:pPr>
          </w:p>
          <w:p w14:paraId="01C96984" w14:textId="77777777" w:rsidR="006879B5" w:rsidRDefault="006879B5">
            <w:pPr>
              <w:snapToGrid w:val="0"/>
              <w:spacing w:line="400" w:lineRule="exact"/>
              <w:jc w:val="center"/>
              <w:rPr>
                <w:rFonts w:ascii="宋体" w:hAnsi="宋体" w:cs="仿宋" w:hint="eastAsia"/>
                <w:kern w:val="0"/>
                <w:sz w:val="24"/>
              </w:rPr>
            </w:pPr>
          </w:p>
          <w:p w14:paraId="26E197BD" w14:textId="77777777" w:rsidR="006879B5" w:rsidRDefault="006879B5">
            <w:pPr>
              <w:snapToGrid w:val="0"/>
              <w:spacing w:line="400" w:lineRule="exact"/>
              <w:jc w:val="center"/>
              <w:rPr>
                <w:rFonts w:ascii="宋体" w:hAnsi="宋体" w:cs="仿宋" w:hint="eastAsia"/>
                <w:kern w:val="0"/>
                <w:sz w:val="24"/>
              </w:rPr>
            </w:pPr>
          </w:p>
          <w:p w14:paraId="3786FCA3" w14:textId="77777777" w:rsidR="006879B5" w:rsidRDefault="006879B5">
            <w:pPr>
              <w:snapToGrid w:val="0"/>
              <w:spacing w:line="400" w:lineRule="exact"/>
              <w:jc w:val="center"/>
              <w:rPr>
                <w:rFonts w:ascii="宋体" w:hAnsi="宋体" w:cs="仿宋" w:hint="eastAsia"/>
                <w:kern w:val="0"/>
                <w:sz w:val="24"/>
              </w:rPr>
            </w:pPr>
          </w:p>
          <w:p w14:paraId="5096D4ED" w14:textId="77777777" w:rsidR="006879B5" w:rsidRDefault="006879B5">
            <w:pPr>
              <w:snapToGrid w:val="0"/>
              <w:spacing w:line="400" w:lineRule="exact"/>
              <w:rPr>
                <w:rFonts w:ascii="宋体" w:hAnsi="宋体" w:cs="仿宋" w:hint="eastAsia"/>
                <w:kern w:val="0"/>
                <w:sz w:val="24"/>
              </w:rPr>
            </w:pPr>
          </w:p>
          <w:p w14:paraId="45736E86" w14:textId="77777777" w:rsidR="006879B5" w:rsidRDefault="006879B5">
            <w:pPr>
              <w:snapToGrid w:val="0"/>
              <w:spacing w:line="400" w:lineRule="exact"/>
              <w:rPr>
                <w:rFonts w:ascii="宋体" w:hAnsi="宋体" w:cs="仿宋" w:hint="eastAsia"/>
                <w:kern w:val="0"/>
                <w:sz w:val="24"/>
              </w:rPr>
            </w:pPr>
          </w:p>
        </w:tc>
        <w:tc>
          <w:tcPr>
            <w:tcW w:w="6836" w:type="dxa"/>
            <w:vAlign w:val="center"/>
          </w:tcPr>
          <w:p w14:paraId="7863F021" w14:textId="77777777" w:rsidR="006879B5" w:rsidRDefault="00000000">
            <w:pPr>
              <w:autoSpaceDE w:val="0"/>
              <w:autoSpaceDN w:val="0"/>
              <w:adjustRightInd w:val="0"/>
              <w:snapToGrid w:val="0"/>
              <w:spacing w:line="400" w:lineRule="exact"/>
              <w:ind w:firstLineChars="200" w:firstLine="480"/>
              <w:rPr>
                <w:sz w:val="24"/>
              </w:rPr>
            </w:pPr>
            <w:bookmarkStart w:id="147" w:name="OLE_LINK1"/>
            <w:r>
              <w:rPr>
                <w:sz w:val="24"/>
              </w:rPr>
              <w:lastRenderedPageBreak/>
              <w:t>本</w:t>
            </w:r>
            <w:r>
              <w:rPr>
                <w:rFonts w:hint="eastAsia"/>
                <w:sz w:val="24"/>
              </w:rPr>
              <w:t>项目比选</w:t>
            </w:r>
            <w:r>
              <w:rPr>
                <w:sz w:val="24"/>
              </w:rPr>
              <w:t>实行资格后审，</w:t>
            </w:r>
            <w:r>
              <w:rPr>
                <w:rFonts w:hint="eastAsia"/>
                <w:sz w:val="24"/>
              </w:rPr>
              <w:t>竞选人</w:t>
            </w:r>
            <w:r>
              <w:rPr>
                <w:sz w:val="24"/>
              </w:rPr>
              <w:t>应</w:t>
            </w:r>
            <w:bookmarkStart w:id="148" w:name="一是"/>
            <w:bookmarkEnd w:id="148"/>
            <w:r>
              <w:rPr>
                <w:sz w:val="24"/>
              </w:rPr>
              <w:t>具备以下资格条件：</w:t>
            </w:r>
          </w:p>
          <w:bookmarkEnd w:id="147"/>
          <w:p w14:paraId="2D001FF2" w14:textId="77777777" w:rsidR="006879B5"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D6476D" w14:textId="77777777" w:rsidR="006879B5"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电力工程施工总承包三级及以上资质或者输变电工程专业承包三级及以上资质，并同时具备承装类、承试类、承修类四级以上资质</w:t>
            </w:r>
            <w:r>
              <w:rPr>
                <w:rFonts w:hint="eastAsia"/>
                <w:sz w:val="24"/>
              </w:rPr>
              <w:t>。（提供有效的资质证书复印件。）</w:t>
            </w:r>
          </w:p>
          <w:p w14:paraId="4F7F097F" w14:textId="77777777" w:rsidR="006879B5"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579C325D" w14:textId="77777777" w:rsidR="006879B5"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w:t>
            </w:r>
            <w:r>
              <w:rPr>
                <w:rFonts w:hint="eastAsia"/>
                <w:sz w:val="24"/>
              </w:rPr>
              <w:lastRenderedPageBreak/>
              <w:t>（提供有效的安全生产许可证复印件。）</w:t>
            </w:r>
          </w:p>
          <w:p w14:paraId="1E4502D6"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2、业绩要求</w:t>
            </w:r>
          </w:p>
          <w:p w14:paraId="588A988B"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u w:val="single"/>
              </w:rPr>
            </w:pPr>
            <w:r>
              <w:rPr>
                <w:rFonts w:ascii="宋体" w:hAnsi="宋体" w:cs="仿宋" w:hint="eastAsia"/>
                <w:sz w:val="24"/>
                <w:u w:val="single"/>
              </w:rPr>
              <w:t>从2020年1月1日至竞选截止日止（以竣工时间为准），竞选人完成1个20万元以上电力施工类似项目业绩。</w:t>
            </w:r>
          </w:p>
          <w:p w14:paraId="580AED4D"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提供该业绩的中标通知书（直接发包的项目可提供项目发包人出具的项目直接发包情况说明或证明文书代替）或合同协议书、竣工验收报告或竣工验收意见书或业主出具的盖鲜章已完工证明文件复印件。</w:t>
            </w:r>
          </w:p>
          <w:p w14:paraId="363E96E3" w14:textId="77777777" w:rsidR="006879B5" w:rsidRDefault="00000000">
            <w:pPr>
              <w:adjustRightInd w:val="0"/>
              <w:snapToGrid w:val="0"/>
              <w:spacing w:line="400" w:lineRule="exact"/>
              <w:ind w:firstLineChars="100" w:firstLine="240"/>
              <w:rPr>
                <w:rFonts w:ascii="宋体" w:hAnsi="宋体" w:hint="eastAsia"/>
                <w:szCs w:val="21"/>
              </w:rPr>
            </w:pPr>
            <w:r>
              <w:rPr>
                <w:rFonts w:ascii="宋体" w:hAnsi="宋体" w:cs="仿宋" w:hint="eastAsia"/>
                <w:sz w:val="24"/>
              </w:rPr>
              <w:t xml:space="preserve"> </w:t>
            </w:r>
            <w:r>
              <w:rPr>
                <w:rFonts w:ascii="宋体" w:hAnsi="宋体" w:hint="eastAsia"/>
                <w:sz w:val="24"/>
              </w:rPr>
              <w:t>注：竞选人应对其提供的业绩证明材料的真实性负责。</w:t>
            </w:r>
          </w:p>
          <w:p w14:paraId="1A2F5C3B"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3.竞选截止日竞选资格情况</w:t>
            </w:r>
          </w:p>
          <w:p w14:paraId="25F20E24"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竞选人自行承诺（格式见第五章竞选文件格式）不得存在下列情形之一：</w:t>
            </w:r>
          </w:p>
          <w:p w14:paraId="52153239"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1234A8ED"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09413503"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259B6E50"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提供承诺（格式见第五章竞选文件格式）。</w:t>
            </w:r>
          </w:p>
          <w:p w14:paraId="56E3ABB5"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 xml:space="preserve"> 4.</w:t>
            </w:r>
            <w:r>
              <w:rPr>
                <w:rFonts w:hint="eastAsia"/>
              </w:rPr>
              <w:t xml:space="preserve"> </w:t>
            </w:r>
            <w:r>
              <w:rPr>
                <w:rFonts w:ascii="宋体" w:hAnsi="宋体" w:cs="仿宋" w:hint="eastAsia"/>
                <w:bCs/>
                <w:sz w:val="24"/>
              </w:rPr>
              <w:t>项目经理资格要求</w:t>
            </w:r>
          </w:p>
          <w:p w14:paraId="773F24E1" w14:textId="77777777" w:rsidR="006879B5"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4.1项目经理须具有</w:t>
            </w:r>
            <w:r>
              <w:rPr>
                <w:rFonts w:ascii="宋体" w:hAnsi="宋体" w:cs="仿宋" w:hint="eastAsia"/>
                <w:bCs/>
                <w:sz w:val="24"/>
                <w:u w:val="single"/>
              </w:rPr>
              <w:t>二级及以上注册建造师执业资格（注册专业为机电工程），且须在竞选人单位注册</w:t>
            </w:r>
            <w:r>
              <w:rPr>
                <w:rFonts w:ascii="宋体" w:hAnsi="宋体" w:cs="仿宋" w:hint="eastAsia"/>
                <w:bCs/>
                <w:sz w:val="24"/>
              </w:rPr>
              <w:t>。</w:t>
            </w:r>
          </w:p>
          <w:p w14:paraId="4C76BBAE" w14:textId="77777777" w:rsidR="006879B5" w:rsidRDefault="00000000">
            <w:pPr>
              <w:pStyle w:val="af"/>
              <w:spacing w:line="276" w:lineRule="auto"/>
              <w:ind w:firstLineChars="100" w:firstLine="240"/>
              <w:rPr>
                <w:rFonts w:hAnsi="宋体" w:hint="eastAsia"/>
                <w:kern w:val="0"/>
                <w:sz w:val="24"/>
                <w:szCs w:val="24"/>
              </w:rPr>
            </w:pPr>
            <w:r>
              <w:rPr>
                <w:rFonts w:hAnsi="宋体" w:hint="eastAsia"/>
                <w:kern w:val="0"/>
                <w:sz w:val="24"/>
                <w:szCs w:val="24"/>
              </w:rPr>
              <w:t>（提供拟派项目经理身份证、注册证及竞选人本单位为其缴纳的养老保险证明材料复印件。）</w:t>
            </w:r>
          </w:p>
          <w:p w14:paraId="020AEA71" w14:textId="77777777" w:rsidR="006879B5"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4.2项目经理承诺要求：竞选人须承诺拟派项目经理按注册建造师的相关规定到岗履职和未被禁止参与竞选。</w:t>
            </w:r>
          </w:p>
          <w:p w14:paraId="77D09790"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4.2.1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18535718"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4.2.2未被禁止参与竞选承诺要求：承诺拟派项目经理未被重庆市市级有关行业主管部门暂停在渝承揽新业务。若被暂停在</w:t>
            </w:r>
            <w:r>
              <w:rPr>
                <w:rFonts w:ascii="宋体" w:hAnsi="宋体" w:cs="仿宋" w:hint="eastAsia"/>
                <w:bCs/>
                <w:sz w:val="24"/>
              </w:rPr>
              <w:lastRenderedPageBreak/>
              <w:t>渝承揽新业务但仍参加竞选，将被否决竞选；已取得中选候选人资格或中选资格的，比选人有权取消其中选候选人资格或中选资格；给比选人造成损失的，竞选人依法承担违约赔偿责任。</w:t>
            </w:r>
          </w:p>
          <w:p w14:paraId="5040EDCA"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4.2.3项目经理的其它承诺要求：为保证竞选人拟派的项目经理到本项目到岗履职，竞选人还需承诺：</w:t>
            </w:r>
          </w:p>
          <w:p w14:paraId="65EF2F74"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23FC6383"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放弃在其他项目任职的需提供：①经业主或建设单位同意任职变更的文件；②负责项目监管的行业行政主管部门出具同意任职变更的证明材料。</w:t>
            </w:r>
          </w:p>
          <w:p w14:paraId="2482616C"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放弃在其他项目中选或拟中选的需提供：经中标或拟中标的其他项目建设单位同意的放弃中标函。</w:t>
            </w:r>
          </w:p>
          <w:p w14:paraId="38E034FE"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4.2.4未提供上述承诺或承诺内容不符合要求的，由评审委员会作否决投标处理。</w:t>
            </w:r>
          </w:p>
          <w:p w14:paraId="0C5DB610" w14:textId="77777777" w:rsidR="006879B5"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提供拟派项目经理身份证、建造师注册证及竞选人本单位为其缴纳的养老保险证明材料复印件，拟派项目经理到岗履职和未被禁止参与竞选的承诺原件（承诺格式见第五章竞选文件格式）。   5.</w:t>
            </w:r>
            <w:r>
              <w:rPr>
                <w:rFonts w:ascii="宋体" w:hAnsi="宋体" w:cs="仿宋"/>
                <w:bCs/>
                <w:sz w:val="24"/>
              </w:rPr>
              <w:t xml:space="preserve"> 其他要求</w:t>
            </w:r>
          </w:p>
          <w:p w14:paraId="021E49BA" w14:textId="77777777" w:rsidR="006879B5"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项目技术负责人：</w:t>
            </w:r>
          </w:p>
          <w:p w14:paraId="5EFF03BD" w14:textId="77777777" w:rsidR="006879B5" w:rsidRDefault="00000000">
            <w:pPr>
              <w:snapToGrid w:val="0"/>
              <w:spacing w:line="400" w:lineRule="exact"/>
              <w:ind w:firstLineChars="200" w:firstLine="480"/>
              <w:rPr>
                <w:rFonts w:ascii="宋体" w:hAnsi="宋体" w:hint="eastAsia"/>
                <w:sz w:val="24"/>
              </w:rPr>
            </w:pPr>
            <w:r>
              <w:rPr>
                <w:rFonts w:ascii="宋体" w:hAnsi="宋体"/>
                <w:sz w:val="24"/>
              </w:rPr>
              <w:t>应具有</w:t>
            </w:r>
            <w:r>
              <w:rPr>
                <w:rFonts w:ascii="宋体" w:hAnsi="宋体" w:hint="eastAsia"/>
                <w:sz w:val="24"/>
                <w:u w:val="single"/>
              </w:rPr>
              <w:t>工程类中</w:t>
            </w:r>
            <w:r>
              <w:rPr>
                <w:rFonts w:ascii="宋体" w:hAnsi="宋体"/>
                <w:sz w:val="24"/>
                <w:u w:val="single"/>
              </w:rPr>
              <w:t>级及以上</w:t>
            </w:r>
            <w:r>
              <w:rPr>
                <w:rFonts w:ascii="宋体" w:hAnsi="宋体"/>
                <w:sz w:val="24"/>
              </w:rPr>
              <w:t>职称；</w:t>
            </w:r>
          </w:p>
          <w:p w14:paraId="783F5914" w14:textId="77777777" w:rsidR="006879B5"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hint="eastAsia"/>
                <w:kern w:val="0"/>
                <w:sz w:val="24"/>
              </w:rPr>
              <w:t>投标人须在投标文件资格审查部分提供拟派技术负责人身份证、职称证及投标人本单位为其缴纳的养老保险证明材料。</w:t>
            </w:r>
          </w:p>
          <w:p w14:paraId="314948EE" w14:textId="77777777" w:rsidR="006879B5" w:rsidRDefault="00000000">
            <w:pPr>
              <w:autoSpaceDE w:val="0"/>
              <w:autoSpaceDN w:val="0"/>
              <w:adjustRightInd w:val="0"/>
              <w:snapToGrid w:val="0"/>
              <w:spacing w:line="400" w:lineRule="exact"/>
              <w:ind w:firstLineChars="200" w:firstLine="480"/>
              <w:rPr>
                <w:rFonts w:ascii="宋体" w:hAnsi="宋体" w:hint="eastAsia"/>
                <w:sz w:val="24"/>
              </w:rPr>
            </w:pPr>
            <w:r>
              <w:rPr>
                <w:rFonts w:ascii="宋体" w:hAnsi="宋体"/>
                <w:kern w:val="0"/>
                <w:sz w:val="24"/>
              </w:rPr>
              <w:t>（2）</w:t>
            </w:r>
            <w:r>
              <w:rPr>
                <w:rFonts w:ascii="宋体" w:hAnsi="宋体"/>
                <w:sz w:val="24"/>
              </w:rPr>
              <w:t>主要管理人员：</w:t>
            </w:r>
          </w:p>
          <w:p w14:paraId="637FA541" w14:textId="77777777" w:rsidR="006879B5"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lastRenderedPageBreak/>
              <w:t>主要管理人员应持有建设行政主管部门要求的岗位证书，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2F3A3CD" w14:textId="77777777" w:rsidR="006879B5"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投标人须在投标文件资格审查部分提供承诺（承诺格式见第五章投标文件格式）。</w:t>
            </w:r>
          </w:p>
          <w:p w14:paraId="47DFCC9C" w14:textId="77777777" w:rsidR="006879B5"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3</w:t>
            </w:r>
            <w:r>
              <w:rPr>
                <w:rFonts w:ascii="宋体" w:hAnsi="宋体"/>
                <w:kern w:val="0"/>
                <w:sz w:val="24"/>
              </w:rPr>
              <w:t>）委托代理人</w:t>
            </w:r>
            <w:r>
              <w:rPr>
                <w:rFonts w:ascii="宋体" w:hAnsi="宋体" w:hint="eastAsia"/>
                <w:kern w:val="0"/>
                <w:sz w:val="24"/>
              </w:rPr>
              <w:t>：</w:t>
            </w:r>
          </w:p>
          <w:p w14:paraId="6FB94E0B"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32F3DFE0"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50E07329" w14:textId="77777777" w:rsidR="006879B5"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4DAEBD1E"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4399FDD7"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5 </w:t>
            </w:r>
            <w:r>
              <w:rPr>
                <w:rFonts w:ascii="宋体" w:hAnsi="宋体" w:cs="仿宋" w:hint="eastAsia"/>
                <w:bCs/>
                <w:sz w:val="24"/>
              </w:rPr>
              <w:t>月至</w:t>
            </w:r>
            <w:r>
              <w:rPr>
                <w:rFonts w:ascii="宋体" w:hAnsi="宋体" w:cs="仿宋" w:hint="eastAsia"/>
                <w:bCs/>
                <w:sz w:val="24"/>
                <w:u w:val="single"/>
              </w:rPr>
              <w:t xml:space="preserve"> 2024</w:t>
            </w:r>
            <w:r>
              <w:rPr>
                <w:rFonts w:ascii="宋体" w:hAnsi="宋体" w:cs="仿宋" w:hint="eastAsia"/>
                <w:bCs/>
                <w:sz w:val="24"/>
              </w:rPr>
              <w:t xml:space="preserve"> 年 </w:t>
            </w:r>
            <w:r>
              <w:rPr>
                <w:rFonts w:ascii="宋体" w:hAnsi="宋体" w:cs="仿宋" w:hint="eastAsia"/>
                <w:bCs/>
                <w:sz w:val="24"/>
                <w:u w:val="single"/>
              </w:rPr>
              <w:t>10</w:t>
            </w:r>
            <w:r>
              <w:rPr>
                <w:rFonts w:ascii="宋体" w:hAnsi="宋体" w:cs="仿宋" w:hint="eastAsia"/>
                <w:bCs/>
                <w:sz w:val="24"/>
              </w:rPr>
              <w:t>月。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审委员会作否决竞选处理。</w:t>
            </w:r>
          </w:p>
          <w:p w14:paraId="05AC0810" w14:textId="77777777" w:rsidR="006879B5"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3BDF0F4" w14:textId="77777777" w:rsidR="006879B5"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w:t>
            </w:r>
            <w:r>
              <w:rPr>
                <w:rFonts w:ascii="宋体" w:hAnsi="宋体" w:cs="仿宋" w:hint="eastAsia"/>
                <w:bCs/>
                <w:sz w:val="24"/>
              </w:rPr>
              <w:lastRenderedPageBreak/>
              <w:t>文件由评审委员会作否决竞选处理。</w:t>
            </w:r>
          </w:p>
        </w:tc>
      </w:tr>
      <w:tr w:rsidR="006879B5" w14:paraId="506C84E9" w14:textId="77777777">
        <w:trPr>
          <w:jc w:val="center"/>
        </w:trPr>
        <w:tc>
          <w:tcPr>
            <w:tcW w:w="1335" w:type="dxa"/>
            <w:vAlign w:val="center"/>
          </w:tcPr>
          <w:p w14:paraId="3D3705D0"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1.4.2</w:t>
            </w:r>
          </w:p>
        </w:tc>
        <w:tc>
          <w:tcPr>
            <w:tcW w:w="1644" w:type="dxa"/>
            <w:vAlign w:val="center"/>
          </w:tcPr>
          <w:p w14:paraId="02E6C5D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36" w:type="dxa"/>
            <w:vAlign w:val="center"/>
          </w:tcPr>
          <w:p w14:paraId="6A40BBAB" w14:textId="77777777" w:rsidR="006879B5"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6879B5" w14:paraId="2DB1D44A" w14:textId="77777777">
        <w:trPr>
          <w:jc w:val="center"/>
        </w:trPr>
        <w:tc>
          <w:tcPr>
            <w:tcW w:w="1335" w:type="dxa"/>
            <w:vAlign w:val="center"/>
          </w:tcPr>
          <w:p w14:paraId="6E33BDCD"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44" w:type="dxa"/>
            <w:vAlign w:val="center"/>
          </w:tcPr>
          <w:p w14:paraId="5205558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36" w:type="dxa"/>
            <w:vAlign w:val="center"/>
          </w:tcPr>
          <w:p w14:paraId="31AF508C" w14:textId="77777777" w:rsidR="006879B5"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6879B5" w14:paraId="0DDBCC07" w14:textId="77777777">
        <w:trPr>
          <w:jc w:val="center"/>
        </w:trPr>
        <w:tc>
          <w:tcPr>
            <w:tcW w:w="1335" w:type="dxa"/>
            <w:vAlign w:val="center"/>
          </w:tcPr>
          <w:p w14:paraId="1A29F506"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44" w:type="dxa"/>
            <w:vAlign w:val="center"/>
          </w:tcPr>
          <w:p w14:paraId="56A9AE5C"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36" w:type="dxa"/>
            <w:vAlign w:val="center"/>
          </w:tcPr>
          <w:p w14:paraId="4692EEB1" w14:textId="77777777" w:rsidR="006879B5"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6879B5" w14:paraId="1BA50B47" w14:textId="77777777">
        <w:trPr>
          <w:jc w:val="center"/>
        </w:trPr>
        <w:tc>
          <w:tcPr>
            <w:tcW w:w="1335" w:type="dxa"/>
            <w:vAlign w:val="center"/>
          </w:tcPr>
          <w:p w14:paraId="442EE636"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44" w:type="dxa"/>
            <w:vAlign w:val="center"/>
          </w:tcPr>
          <w:p w14:paraId="56426BE6"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36" w:type="dxa"/>
            <w:vAlign w:val="center"/>
          </w:tcPr>
          <w:p w14:paraId="4D323EEE" w14:textId="77777777" w:rsidR="006879B5"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6879B5" w14:paraId="1781A25C" w14:textId="77777777">
        <w:trPr>
          <w:jc w:val="center"/>
        </w:trPr>
        <w:tc>
          <w:tcPr>
            <w:tcW w:w="1335" w:type="dxa"/>
            <w:vAlign w:val="center"/>
          </w:tcPr>
          <w:p w14:paraId="25AE5BF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44" w:type="dxa"/>
            <w:vAlign w:val="center"/>
          </w:tcPr>
          <w:p w14:paraId="2D0ADCE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构成竞争性比选文件的其他材料</w:t>
            </w:r>
          </w:p>
        </w:tc>
        <w:tc>
          <w:tcPr>
            <w:tcW w:w="6836" w:type="dxa"/>
            <w:vAlign w:val="center"/>
          </w:tcPr>
          <w:p w14:paraId="14C9A9BE"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6879B5" w14:paraId="4E0D5653" w14:textId="77777777">
        <w:trPr>
          <w:jc w:val="center"/>
        </w:trPr>
        <w:tc>
          <w:tcPr>
            <w:tcW w:w="1335" w:type="dxa"/>
            <w:vAlign w:val="center"/>
          </w:tcPr>
          <w:p w14:paraId="633E7012"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44" w:type="dxa"/>
            <w:tcBorders>
              <w:bottom w:val="single" w:sz="4" w:space="0" w:color="auto"/>
            </w:tcBorders>
            <w:vAlign w:val="center"/>
          </w:tcPr>
          <w:p w14:paraId="6D5E5BC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竞选人对竞争性比选文件提出疑问的截止时间</w:t>
            </w:r>
          </w:p>
        </w:tc>
        <w:tc>
          <w:tcPr>
            <w:tcW w:w="6836" w:type="dxa"/>
            <w:vAlign w:val="center"/>
          </w:tcPr>
          <w:p w14:paraId="57F390B9" w14:textId="0614BDAC"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质疑结束时间：</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 </w:t>
            </w:r>
            <w:r>
              <w:rPr>
                <w:rFonts w:ascii="宋体" w:hAnsi="宋体" w:cs="仿宋" w:hint="eastAsia"/>
                <w:kern w:val="0"/>
                <w:sz w:val="24"/>
              </w:rPr>
              <w:t>月</w:t>
            </w:r>
            <w:r>
              <w:rPr>
                <w:rFonts w:ascii="宋体" w:hAnsi="宋体" w:cs="仿宋" w:hint="eastAsia"/>
                <w:kern w:val="0"/>
                <w:sz w:val="24"/>
                <w:u w:val="single"/>
              </w:rPr>
              <w:t xml:space="preserve"> </w:t>
            </w:r>
            <w:r w:rsidR="005422FD">
              <w:rPr>
                <w:rFonts w:ascii="宋体" w:hAnsi="宋体" w:cs="仿宋" w:hint="eastAsia"/>
                <w:kern w:val="0"/>
                <w:sz w:val="24"/>
                <w:u w:val="single"/>
              </w:rPr>
              <w:t>22</w:t>
            </w:r>
            <w:r>
              <w:rPr>
                <w:rFonts w:ascii="宋体" w:hAnsi="宋体" w:cs="仿宋" w:hint="eastAsia"/>
                <w:kern w:val="0"/>
                <w:sz w:val="24"/>
                <w:u w:val="single"/>
              </w:rPr>
              <w:t xml:space="preserve"> </w:t>
            </w:r>
            <w:r>
              <w:rPr>
                <w:rFonts w:ascii="宋体" w:hAnsi="宋体" w:cs="仿宋" w:hint="eastAsia"/>
                <w:kern w:val="0"/>
                <w:sz w:val="24"/>
              </w:rPr>
              <w:t>日17时00分。</w:t>
            </w:r>
          </w:p>
          <w:p w14:paraId="3603E24C"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请各位竞选人在质疑开始至结束时间内，将质疑内容盖章后的扫描件发送至比选代理机构邮箱294119860@qq.com。</w:t>
            </w:r>
          </w:p>
        </w:tc>
      </w:tr>
      <w:tr w:rsidR="006879B5" w14:paraId="43E119DE" w14:textId="77777777">
        <w:trPr>
          <w:trHeight w:val="1175"/>
          <w:jc w:val="center"/>
        </w:trPr>
        <w:tc>
          <w:tcPr>
            <w:tcW w:w="1335" w:type="dxa"/>
            <w:vMerge w:val="restart"/>
            <w:vAlign w:val="center"/>
          </w:tcPr>
          <w:p w14:paraId="70B58A63"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44" w:type="dxa"/>
            <w:tcBorders>
              <w:top w:val="single" w:sz="4" w:space="0" w:color="auto"/>
            </w:tcBorders>
            <w:vAlign w:val="center"/>
          </w:tcPr>
          <w:p w14:paraId="7F8AE8CE" w14:textId="77777777" w:rsidR="006879B5"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比选人对竞争性比选文件答疑的截止时间</w:t>
            </w:r>
          </w:p>
        </w:tc>
        <w:tc>
          <w:tcPr>
            <w:tcW w:w="6836" w:type="dxa"/>
            <w:vAlign w:val="center"/>
          </w:tcPr>
          <w:p w14:paraId="0F1215F5" w14:textId="4782C293" w:rsidR="006879B5" w:rsidRDefault="00000000">
            <w:pPr>
              <w:wordWrap w:val="0"/>
              <w:snapToGrid w:val="0"/>
              <w:spacing w:line="40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比选人应在</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 </w:t>
            </w:r>
            <w:r>
              <w:rPr>
                <w:rFonts w:ascii="宋体" w:hAnsi="宋体" w:cs="仿宋" w:hint="eastAsia"/>
                <w:kern w:val="0"/>
                <w:sz w:val="24"/>
              </w:rPr>
              <w:t>月</w:t>
            </w:r>
            <w:r>
              <w:rPr>
                <w:rFonts w:ascii="宋体" w:hAnsi="宋体" w:cs="仿宋" w:hint="eastAsia"/>
                <w:kern w:val="0"/>
                <w:sz w:val="24"/>
                <w:u w:val="single"/>
              </w:rPr>
              <w:t xml:space="preserve"> </w:t>
            </w:r>
            <w:r w:rsidR="005422FD">
              <w:rPr>
                <w:rFonts w:ascii="宋体" w:hAnsi="宋体" w:cs="仿宋" w:hint="eastAsia"/>
                <w:kern w:val="0"/>
                <w:sz w:val="24"/>
                <w:u w:val="single"/>
              </w:rPr>
              <w:t>25</w:t>
            </w:r>
            <w:r>
              <w:rPr>
                <w:rFonts w:ascii="宋体" w:hAnsi="宋体" w:cs="仿宋" w:hint="eastAsia"/>
                <w:kern w:val="0"/>
                <w:sz w:val="24"/>
                <w:u w:val="single"/>
              </w:rPr>
              <w:t xml:space="preserve">  </w:t>
            </w:r>
            <w:r>
              <w:rPr>
                <w:rFonts w:ascii="宋体" w:hAnsi="宋体" w:cs="仿宋" w:hint="eastAsia"/>
                <w:kern w:val="0"/>
                <w:sz w:val="24"/>
              </w:rPr>
              <w:t>日18时00分</w:t>
            </w:r>
            <w:r>
              <w:rPr>
                <w:rFonts w:ascii="宋体" w:hAnsi="宋体" w:cs="仿宋" w:hint="eastAsia"/>
                <w:snapToGrid w:val="0"/>
                <w:kern w:val="0"/>
                <w:sz w:val="24"/>
              </w:rPr>
              <w:t>前向所有购买比选文件的竞选人发布澄清。</w:t>
            </w:r>
          </w:p>
        </w:tc>
      </w:tr>
      <w:tr w:rsidR="006879B5" w14:paraId="442EB1F7" w14:textId="77777777">
        <w:trPr>
          <w:trHeight w:val="426"/>
          <w:jc w:val="center"/>
        </w:trPr>
        <w:tc>
          <w:tcPr>
            <w:tcW w:w="1335" w:type="dxa"/>
            <w:vMerge/>
            <w:vAlign w:val="center"/>
          </w:tcPr>
          <w:p w14:paraId="2DAA2687" w14:textId="77777777" w:rsidR="006879B5" w:rsidRDefault="006879B5">
            <w:pPr>
              <w:snapToGrid w:val="0"/>
              <w:spacing w:line="400" w:lineRule="exact"/>
              <w:jc w:val="center"/>
              <w:rPr>
                <w:rFonts w:ascii="宋体" w:hAnsi="宋体" w:cs="仿宋" w:hint="eastAsia"/>
                <w:kern w:val="0"/>
                <w:sz w:val="24"/>
              </w:rPr>
            </w:pPr>
          </w:p>
        </w:tc>
        <w:tc>
          <w:tcPr>
            <w:tcW w:w="1644" w:type="dxa"/>
            <w:vAlign w:val="center"/>
          </w:tcPr>
          <w:p w14:paraId="7394CA74"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36" w:type="dxa"/>
            <w:vAlign w:val="center"/>
          </w:tcPr>
          <w:p w14:paraId="2E27B3EF" w14:textId="77777777" w:rsidR="006879B5"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6879B5" w14:paraId="28B21DF7" w14:textId="77777777">
        <w:trPr>
          <w:trHeight w:val="90"/>
          <w:jc w:val="center"/>
        </w:trPr>
        <w:tc>
          <w:tcPr>
            <w:tcW w:w="1335" w:type="dxa"/>
            <w:vAlign w:val="center"/>
          </w:tcPr>
          <w:p w14:paraId="4E6E17E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44" w:type="dxa"/>
            <w:vAlign w:val="center"/>
          </w:tcPr>
          <w:p w14:paraId="709834E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比选人对竞争性比选文件进行修改的时间</w:t>
            </w:r>
          </w:p>
        </w:tc>
        <w:tc>
          <w:tcPr>
            <w:tcW w:w="6836" w:type="dxa"/>
            <w:vAlign w:val="center"/>
          </w:tcPr>
          <w:p w14:paraId="1A32C4BC" w14:textId="77777777" w:rsidR="006879B5"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6879B5" w14:paraId="70DD8787" w14:textId="77777777">
        <w:trPr>
          <w:jc w:val="center"/>
        </w:trPr>
        <w:tc>
          <w:tcPr>
            <w:tcW w:w="1335" w:type="dxa"/>
            <w:vAlign w:val="center"/>
          </w:tcPr>
          <w:p w14:paraId="54345303"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44" w:type="dxa"/>
            <w:vAlign w:val="center"/>
          </w:tcPr>
          <w:p w14:paraId="76618276"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36" w:type="dxa"/>
            <w:vAlign w:val="center"/>
          </w:tcPr>
          <w:p w14:paraId="15D6EA0C"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6879B5" w14:paraId="0E753750" w14:textId="77777777">
        <w:trPr>
          <w:trHeight w:val="847"/>
          <w:jc w:val="center"/>
        </w:trPr>
        <w:tc>
          <w:tcPr>
            <w:tcW w:w="1335" w:type="dxa"/>
            <w:vAlign w:val="center"/>
          </w:tcPr>
          <w:p w14:paraId="7DA5369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44" w:type="dxa"/>
            <w:vAlign w:val="center"/>
          </w:tcPr>
          <w:p w14:paraId="462BEBBD" w14:textId="77777777" w:rsidR="006879B5"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36" w:type="dxa"/>
            <w:vAlign w:val="center"/>
          </w:tcPr>
          <w:p w14:paraId="41DBC2E9"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本项目报价范围同比选范围，竞选人的报价应是本章竞选人须知附表1.3.1项中所述的本项目比选范围内的全部工作内容的报价。</w:t>
            </w:r>
          </w:p>
          <w:p w14:paraId="26D1430E" w14:textId="77777777" w:rsidR="006879B5" w:rsidRDefault="00000000">
            <w:pPr>
              <w:pStyle w:val="aa"/>
              <w:numPr>
                <w:ilvl w:val="0"/>
                <w:numId w:val="1"/>
              </w:numPr>
              <w:tabs>
                <w:tab w:val="left" w:pos="546"/>
                <w:tab w:val="left" w:pos="711"/>
              </w:tabs>
              <w:snapToGrid w:val="0"/>
              <w:spacing w:line="400" w:lineRule="exact"/>
              <w:ind w:firstLine="480"/>
              <w:rPr>
                <w:rFonts w:ascii="宋体" w:hAnsi="宋体" w:cs="仿宋" w:hint="eastAsia"/>
                <w:sz w:val="24"/>
              </w:rPr>
            </w:pPr>
            <w:r>
              <w:rPr>
                <w:rFonts w:ascii="宋体" w:hAnsi="宋体" w:cs="仿宋" w:hint="eastAsia"/>
                <w:sz w:val="24"/>
              </w:rPr>
              <w:t>本项目竞选报价方式为比选范围内全费用单价包干,全费用综合单价中价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投标人应根据本工程特点及风险，以招标文件、合同条件、工程量清单、本次招标范围等为依据，结合自身实力按招标人提供的全费用综合包干单价表填报全费</w:t>
            </w:r>
            <w:r>
              <w:rPr>
                <w:rFonts w:ascii="宋体" w:hAnsi="宋体" w:cs="仿宋" w:hint="eastAsia"/>
                <w:sz w:val="24"/>
              </w:rPr>
              <w:lastRenderedPageBreak/>
              <w:t>用综合单价。</w:t>
            </w:r>
          </w:p>
          <w:p w14:paraId="450644D4"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hint="eastAsia"/>
              </w:rPr>
              <w:t xml:space="preserve"> </w:t>
            </w:r>
            <w:r>
              <w:rPr>
                <w:rFonts w:ascii="宋体" w:hAnsi="宋体" w:cs="仿宋" w:hint="eastAsia"/>
                <w:sz w:val="24"/>
              </w:rPr>
              <w:t>项目设置投标总报价最高限价及工程量清单分项报价最高限价，竞选申请总报价最高限价为：</w:t>
            </w:r>
            <w:r>
              <w:rPr>
                <w:rFonts w:ascii="宋体" w:hAnsi="宋体" w:cs="仿宋" w:hint="eastAsia"/>
                <w:sz w:val="24"/>
                <w:u w:val="single"/>
              </w:rPr>
              <w:t>169621.38</w:t>
            </w:r>
            <w:r>
              <w:rPr>
                <w:rFonts w:ascii="宋体" w:hAnsi="宋体" w:cs="仿宋" w:hint="eastAsia"/>
                <w:sz w:val="24"/>
              </w:rPr>
              <w:t>元（大写：</w:t>
            </w:r>
            <w:r>
              <w:rPr>
                <w:rFonts w:ascii="宋体" w:hAnsi="宋体" w:cs="仿宋" w:hint="eastAsia"/>
                <w:sz w:val="24"/>
                <w:u w:val="single"/>
              </w:rPr>
              <w:t>意识陆万玖仟陆佰贰拾壹元叁角捌分</w:t>
            </w:r>
            <w:r>
              <w:rPr>
                <w:rFonts w:ascii="宋体" w:hAnsi="宋体" w:cs="仿宋" w:hint="eastAsia"/>
                <w:sz w:val="24"/>
              </w:rPr>
              <w:t>）。竞选申请人的竞选申请总报价不得超过竞选申请总报价最高限价，否则由评选委员会作否决投标处理。本项目还将设置全部工程量清单综合单价最高限价，竞选人的每项清单综合单价报价不得超过每项清单综合单价最高限价。</w:t>
            </w:r>
          </w:p>
          <w:p w14:paraId="1C8B6391"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特别说明：竞选人根据比选人发布的工程量清单，结合自身实力、市场行情自主合理报价，且报价应符合随比选文件发布的附件工程量清单。</w:t>
            </w:r>
          </w:p>
          <w:p w14:paraId="2A777064"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1）竞选人应认真填写工程量清单中所列的本合同各工程子目的单价或总价。竞选人没有填入单价或总价的工程子目，比选人将认为该子目的价款已包括在工程量清单其他子目的单价和总价中，中标后必须完成该子项工作内容，比选人不对该子项进行结算与支付，并不能获得索赔。竞选人在工程量清单中多报的子目和单价或总价发包人将不予接受，并将被视为重大偏差，按否决竞选处理。</w:t>
            </w:r>
          </w:p>
          <w:p w14:paraId="431F8771"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（2）竞选人在编制竞选报价时不得改变比选工程量清单中的项目编码、项目名称、项目特征、计量单位及工程量，否则视为对比选文件不作实质性响应，按否决竞选处理。</w:t>
            </w:r>
          </w:p>
          <w:p w14:paraId="2B9BCF19"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（3）比选人在工程量清单中所列出的暂列金额、专业暂估价、材料（工程设备）暂估单价，竞选人不得修改。否则，将被认定为按否决竞选处理。</w:t>
            </w:r>
          </w:p>
          <w:p w14:paraId="1364ABC8" w14:textId="77777777" w:rsidR="006879B5" w:rsidRDefault="0000000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4）竞选人认真熟悉图纸，如发现工程量清单中的工程量与图纸中工程量不一致，应于本须知中规定的时间前书面通知比选人核查，除非比选人以补遗书的形式予以更正，否则，应以工程量清单中列出的工程量为准。</w:t>
            </w:r>
          </w:p>
          <w:p w14:paraId="181EC5E4" w14:textId="77777777" w:rsidR="006879B5"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比选人在合同签订前将对中标人已标价工程量清单进行清标。若发现中标人的工程量清单综合单价报价超过招标时给出的工程量清单综合单价最高限价的，在工程结算时比选人将以发出</w:t>
            </w:r>
            <w:r>
              <w:rPr>
                <w:rFonts w:ascii="宋体" w:hAnsi="宋体" w:cs="仿宋" w:hint="eastAsia"/>
                <w:sz w:val="24"/>
              </w:rPr>
              <w:lastRenderedPageBreak/>
              <w:t>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6F9A7213" w14:textId="77777777" w:rsidR="006879B5"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（1）符合第五章“工程量清单”给出的范围及数量。</w:t>
            </w:r>
          </w:p>
          <w:p w14:paraId="1317303A" w14:textId="77777777" w:rsidR="006879B5"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（2）招标文件中规定工程量清单不允许修改的内容不得修改。</w:t>
            </w:r>
          </w:p>
          <w:p w14:paraId="7BA1D524" w14:textId="77777777" w:rsidR="006879B5"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（3）每项工程量清单综合单价报价不得高于对应工程量清单综合单价最高限价。</w:t>
            </w:r>
          </w:p>
          <w:p w14:paraId="5B4EA8E5" w14:textId="77777777" w:rsidR="006879B5"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3.本项目所采用技术、工艺和产品等必须执行重庆市住房和城乡建设委员会关于发布《重庆市建设领域禁止、限制使用落后技术通告（2019年版）（渝建发〔2019〕25号）的规定。</w:t>
            </w:r>
          </w:p>
        </w:tc>
      </w:tr>
      <w:tr w:rsidR="006879B5" w14:paraId="23D0E881" w14:textId="77777777">
        <w:trPr>
          <w:trHeight w:val="640"/>
          <w:jc w:val="center"/>
        </w:trPr>
        <w:tc>
          <w:tcPr>
            <w:tcW w:w="1335" w:type="dxa"/>
            <w:vAlign w:val="center"/>
          </w:tcPr>
          <w:p w14:paraId="41D7A0E6"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3.3.1</w:t>
            </w:r>
          </w:p>
        </w:tc>
        <w:tc>
          <w:tcPr>
            <w:tcW w:w="1644" w:type="dxa"/>
            <w:vAlign w:val="center"/>
          </w:tcPr>
          <w:p w14:paraId="0844712C"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36" w:type="dxa"/>
            <w:vAlign w:val="center"/>
          </w:tcPr>
          <w:p w14:paraId="44B661C0"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6879B5" w14:paraId="7FC511F6" w14:textId="77777777">
        <w:trPr>
          <w:jc w:val="center"/>
        </w:trPr>
        <w:tc>
          <w:tcPr>
            <w:tcW w:w="1335" w:type="dxa"/>
            <w:vAlign w:val="center"/>
          </w:tcPr>
          <w:p w14:paraId="207469F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44" w:type="dxa"/>
            <w:vAlign w:val="center"/>
          </w:tcPr>
          <w:p w14:paraId="2D11FF0D"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36" w:type="dxa"/>
            <w:vAlign w:val="center"/>
          </w:tcPr>
          <w:p w14:paraId="267252CB"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3000元（大写：叁仟元整）</w:t>
            </w:r>
            <w:r>
              <w:rPr>
                <w:rFonts w:ascii="宋体" w:hAnsi="宋体" w:cs="仿宋" w:hint="eastAsia"/>
                <w:sz w:val="24"/>
              </w:rPr>
              <w:t>。</w:t>
            </w:r>
          </w:p>
          <w:p w14:paraId="0ADEEAA6"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2、竞选保证金提交方式：以银行转账或银行电汇形式提交，竞选人可任选一种。</w:t>
            </w:r>
          </w:p>
          <w:p w14:paraId="24DC9EEC"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3、提交时间和方式：在竞选截止日前1天下午17：00止，由竞选人从</w:t>
            </w:r>
            <w:r>
              <w:rPr>
                <w:rFonts w:ascii="宋体" w:hAnsi="宋体" w:cs="仿宋" w:hint="eastAsia"/>
                <w:sz w:val="24"/>
                <w:u w:val="single"/>
              </w:rPr>
              <w:t>本单位的基本账户（开户行）</w:t>
            </w:r>
            <w:r>
              <w:rPr>
                <w:rFonts w:ascii="宋体" w:hAnsi="宋体" w:cs="仿宋" w:hint="eastAsia"/>
                <w:sz w:val="24"/>
              </w:rPr>
              <w:t>一次性足额划付至以下账户：</w:t>
            </w:r>
          </w:p>
          <w:p w14:paraId="3EC99B8D"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57614591"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49B6A13E"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7E54B1FE"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23D61C0"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57DBBB9F"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丹桂苑园区（A8厂房）1000KVA干式变压器采购安装</w:t>
            </w:r>
            <w:r>
              <w:rPr>
                <w:rFonts w:ascii="宋体" w:hAnsi="宋体" w:cs="仿宋" w:hint="eastAsia"/>
                <w:sz w:val="24"/>
              </w:rPr>
              <w:t xml:space="preserve">。 </w:t>
            </w:r>
          </w:p>
          <w:p w14:paraId="23B9976F"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21F33A8B"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0B19A956" w14:textId="77777777" w:rsidR="006879B5"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281FC9D" w14:textId="77777777" w:rsidR="006879B5" w:rsidRDefault="00000000">
            <w:pPr>
              <w:spacing w:line="370" w:lineRule="exact"/>
              <w:ind w:firstLineChars="200" w:firstLine="480"/>
              <w:rPr>
                <w:rFonts w:ascii="宋体" w:hAnsi="宋体" w:cs="仿宋" w:hint="eastAsia"/>
                <w:kern w:val="0"/>
                <w:sz w:val="24"/>
              </w:rPr>
            </w:pPr>
            <w:r>
              <w:rPr>
                <w:rFonts w:ascii="宋体" w:hAnsi="宋体" w:cs="仿宋" w:hint="eastAsia"/>
                <w:sz w:val="24"/>
              </w:rPr>
              <w:lastRenderedPageBreak/>
              <w:t>（2）比选人应当在合同签订后3个工作日内将签订的合同签订情况抄告比选代理机构，比选代理机构在5个工作日内，向中选人和中选候选人退还竞选保证金。</w:t>
            </w:r>
          </w:p>
        </w:tc>
      </w:tr>
      <w:tr w:rsidR="006879B5" w14:paraId="7D474B85" w14:textId="77777777">
        <w:trPr>
          <w:jc w:val="center"/>
        </w:trPr>
        <w:tc>
          <w:tcPr>
            <w:tcW w:w="1335" w:type="dxa"/>
            <w:vAlign w:val="center"/>
          </w:tcPr>
          <w:p w14:paraId="464EFF2E"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3.6</w:t>
            </w:r>
          </w:p>
        </w:tc>
        <w:tc>
          <w:tcPr>
            <w:tcW w:w="1644" w:type="dxa"/>
            <w:vAlign w:val="center"/>
          </w:tcPr>
          <w:p w14:paraId="5FA06871"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36" w:type="dxa"/>
            <w:vAlign w:val="center"/>
          </w:tcPr>
          <w:p w14:paraId="27D3A400"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6879B5" w14:paraId="17752D3A" w14:textId="77777777">
        <w:trPr>
          <w:jc w:val="center"/>
        </w:trPr>
        <w:tc>
          <w:tcPr>
            <w:tcW w:w="1335" w:type="dxa"/>
            <w:vAlign w:val="center"/>
          </w:tcPr>
          <w:p w14:paraId="33291E02"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44" w:type="dxa"/>
            <w:vAlign w:val="center"/>
          </w:tcPr>
          <w:p w14:paraId="4B7113C2"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36" w:type="dxa"/>
            <w:vAlign w:val="center"/>
          </w:tcPr>
          <w:p w14:paraId="4C0FDBEF"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编编制竞选文件时不得对第五章“竞选文件格式”的相应要素作实质性修改，否则由评审委员会作否决竞选处理。</w:t>
            </w:r>
          </w:p>
        </w:tc>
      </w:tr>
      <w:tr w:rsidR="006879B5" w14:paraId="1477CCEC" w14:textId="77777777">
        <w:trPr>
          <w:jc w:val="center"/>
        </w:trPr>
        <w:tc>
          <w:tcPr>
            <w:tcW w:w="1335" w:type="dxa"/>
            <w:vAlign w:val="center"/>
          </w:tcPr>
          <w:p w14:paraId="0554D5E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44" w:type="dxa"/>
            <w:vAlign w:val="center"/>
          </w:tcPr>
          <w:p w14:paraId="229EAB81"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36" w:type="dxa"/>
            <w:vAlign w:val="center"/>
          </w:tcPr>
          <w:p w14:paraId="3C262A43"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1F30213C" w14:textId="77777777" w:rsidR="006879B5"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6879B5" w14:paraId="0FDFD5C5" w14:textId="77777777">
        <w:trPr>
          <w:jc w:val="center"/>
        </w:trPr>
        <w:tc>
          <w:tcPr>
            <w:tcW w:w="1335" w:type="dxa"/>
            <w:vAlign w:val="center"/>
          </w:tcPr>
          <w:p w14:paraId="52FD303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44" w:type="dxa"/>
            <w:vAlign w:val="center"/>
          </w:tcPr>
          <w:p w14:paraId="562F3D1D" w14:textId="77777777" w:rsidR="006879B5"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36" w:type="dxa"/>
            <w:vAlign w:val="center"/>
          </w:tcPr>
          <w:p w14:paraId="6D4875E5" w14:textId="77777777" w:rsidR="006879B5"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6879B5" w14:paraId="2D021931" w14:textId="77777777">
        <w:trPr>
          <w:jc w:val="center"/>
        </w:trPr>
        <w:tc>
          <w:tcPr>
            <w:tcW w:w="1335" w:type="dxa"/>
            <w:vAlign w:val="center"/>
          </w:tcPr>
          <w:p w14:paraId="1918988C"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44" w:type="dxa"/>
            <w:vAlign w:val="center"/>
          </w:tcPr>
          <w:p w14:paraId="5FA0EC41"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36" w:type="dxa"/>
            <w:vAlign w:val="center"/>
          </w:tcPr>
          <w:p w14:paraId="3B9458B3"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451B91C2"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1、竞选文件按本比选文件提供的格式按照竞选函部分（含资格审查）、经济部分各自分别装订成册。</w:t>
            </w:r>
          </w:p>
          <w:p w14:paraId="4DB3AB4C"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0BF6B10" w14:textId="77777777" w:rsidR="006879B5" w:rsidRDefault="00000000">
            <w:pPr>
              <w:pStyle w:val="af"/>
              <w:spacing w:line="360" w:lineRule="auto"/>
              <w:ind w:firstLineChars="100" w:firstLine="240"/>
              <w:rPr>
                <w:sz w:val="24"/>
                <w:szCs w:val="24"/>
              </w:rPr>
            </w:pPr>
            <w:r>
              <w:rPr>
                <w:rFonts w:hint="eastAsia"/>
                <w:sz w:val="24"/>
                <w:szCs w:val="24"/>
              </w:rPr>
              <w:t>（1）竞选函部分（含资格审查）的装订要求</w:t>
            </w:r>
          </w:p>
          <w:p w14:paraId="4A7B003B" w14:textId="77777777" w:rsidR="006879B5" w:rsidRDefault="00000000">
            <w:pPr>
              <w:pStyle w:val="af"/>
              <w:spacing w:line="360" w:lineRule="auto"/>
              <w:ind w:firstLineChars="200" w:firstLine="480"/>
              <w:rPr>
                <w:sz w:val="24"/>
                <w:szCs w:val="24"/>
              </w:rPr>
            </w:pPr>
            <w:r>
              <w:rPr>
                <w:rFonts w:hint="eastAsia"/>
                <w:sz w:val="24"/>
                <w:szCs w:val="24"/>
              </w:rPr>
              <w:t>应按照第五章规定格式装订成册，原则上应编制目录，标注页码（但不得将目录、页码编制作为评审因素）。</w:t>
            </w:r>
          </w:p>
          <w:p w14:paraId="6BC4B2D8" w14:textId="77777777" w:rsidR="006879B5" w:rsidRDefault="00000000">
            <w:pPr>
              <w:pStyle w:val="af"/>
              <w:spacing w:line="360" w:lineRule="auto"/>
              <w:ind w:firstLineChars="100" w:firstLine="240"/>
              <w:rPr>
                <w:sz w:val="24"/>
                <w:szCs w:val="24"/>
              </w:rPr>
            </w:pPr>
            <w:r>
              <w:rPr>
                <w:rFonts w:hint="eastAsia"/>
                <w:sz w:val="24"/>
                <w:szCs w:val="24"/>
              </w:rPr>
              <w:t>（2）经济部分的装订要求</w:t>
            </w:r>
          </w:p>
          <w:p w14:paraId="740E04D9" w14:textId="77777777" w:rsidR="006879B5" w:rsidRDefault="00000000">
            <w:pPr>
              <w:pStyle w:val="af"/>
              <w:spacing w:line="360" w:lineRule="auto"/>
              <w:ind w:firstLineChars="200" w:firstLine="480"/>
              <w:rPr>
                <w:sz w:val="24"/>
                <w:szCs w:val="24"/>
              </w:rPr>
            </w:pPr>
            <w:r>
              <w:rPr>
                <w:rFonts w:hint="eastAsia"/>
                <w:sz w:val="24"/>
                <w:szCs w:val="24"/>
              </w:rPr>
              <w:t>应按照第五章规定格式装订成册，原则上应编制目录，标注页码（但不得将目录、页码编制作为评审因素）。</w:t>
            </w:r>
          </w:p>
          <w:p w14:paraId="58DCE6C0" w14:textId="77777777" w:rsidR="006879B5"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2D8D3F93" w14:textId="77777777" w:rsidR="006879B5"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1ECCAC7E"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4、比选文件中已提供了竞选文件格式的部分，须按其格式填写和提供。</w:t>
            </w:r>
          </w:p>
        </w:tc>
      </w:tr>
      <w:tr w:rsidR="006879B5" w14:paraId="1780F73B" w14:textId="77777777">
        <w:trPr>
          <w:jc w:val="center"/>
        </w:trPr>
        <w:tc>
          <w:tcPr>
            <w:tcW w:w="1335" w:type="dxa"/>
            <w:vAlign w:val="center"/>
          </w:tcPr>
          <w:p w14:paraId="448D483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4.1.1</w:t>
            </w:r>
          </w:p>
        </w:tc>
        <w:tc>
          <w:tcPr>
            <w:tcW w:w="1644" w:type="dxa"/>
            <w:vAlign w:val="center"/>
          </w:tcPr>
          <w:p w14:paraId="7B183088" w14:textId="77777777" w:rsidR="006879B5"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36" w:type="dxa"/>
            <w:vAlign w:val="center"/>
          </w:tcPr>
          <w:p w14:paraId="6A0AC757"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3A8E5136"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00CE6115"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（含资格审查）</w:t>
            </w:r>
            <w:r>
              <w:rPr>
                <w:rFonts w:ascii="宋体" w:hAnsi="宋体" w:cs="仿宋" w:hint="eastAsia"/>
                <w:sz w:val="24"/>
              </w:rPr>
              <w:t>和电子版形式（U盘）装入“竞选函部分”袋中，密封并在袋上加盖竞选人单位公章。</w:t>
            </w:r>
          </w:p>
          <w:p w14:paraId="086F1BA7"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298491EA"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5DDE7E7B"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注：“竞选函部分”袋、“经济部分”袋只为方便竞选文件分装，不作为判定密封合格与否的条件。但为了方便开标，请各竞选人主动配合，按要求分装。</w:t>
            </w:r>
          </w:p>
          <w:p w14:paraId="3BA72D48" w14:textId="77777777" w:rsidR="006879B5"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6879B5" w14:paraId="0D56EA5E" w14:textId="77777777">
        <w:trPr>
          <w:jc w:val="center"/>
        </w:trPr>
        <w:tc>
          <w:tcPr>
            <w:tcW w:w="1335" w:type="dxa"/>
            <w:vAlign w:val="center"/>
          </w:tcPr>
          <w:p w14:paraId="49993E44"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44" w:type="dxa"/>
            <w:vAlign w:val="center"/>
          </w:tcPr>
          <w:p w14:paraId="16F69A83"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36" w:type="dxa"/>
            <w:vAlign w:val="center"/>
          </w:tcPr>
          <w:p w14:paraId="0D9244F9"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3F6CAC78"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47215148"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64382141"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58609C3E"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6879B5" w14:paraId="602DC2AA" w14:textId="77777777">
        <w:trPr>
          <w:jc w:val="center"/>
        </w:trPr>
        <w:tc>
          <w:tcPr>
            <w:tcW w:w="1335" w:type="dxa"/>
            <w:vAlign w:val="center"/>
          </w:tcPr>
          <w:p w14:paraId="5A69C494"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44" w:type="dxa"/>
            <w:vAlign w:val="center"/>
          </w:tcPr>
          <w:p w14:paraId="26A756F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36" w:type="dxa"/>
            <w:vAlign w:val="center"/>
          </w:tcPr>
          <w:p w14:paraId="7CBFABC6" w14:textId="77777777" w:rsidR="006879B5"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6879B5" w14:paraId="514B632A" w14:textId="77777777">
        <w:trPr>
          <w:jc w:val="center"/>
        </w:trPr>
        <w:tc>
          <w:tcPr>
            <w:tcW w:w="1335" w:type="dxa"/>
            <w:vAlign w:val="center"/>
          </w:tcPr>
          <w:p w14:paraId="5691D7C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44" w:type="dxa"/>
            <w:vAlign w:val="center"/>
          </w:tcPr>
          <w:p w14:paraId="341026AB"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36" w:type="dxa"/>
            <w:vAlign w:val="center"/>
          </w:tcPr>
          <w:p w14:paraId="6AA83021"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6879B5" w14:paraId="2B7A310A" w14:textId="77777777">
        <w:trPr>
          <w:jc w:val="center"/>
        </w:trPr>
        <w:tc>
          <w:tcPr>
            <w:tcW w:w="1335" w:type="dxa"/>
            <w:vAlign w:val="center"/>
          </w:tcPr>
          <w:p w14:paraId="542821CA"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44" w:type="dxa"/>
            <w:vAlign w:val="center"/>
          </w:tcPr>
          <w:p w14:paraId="22A532ED"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开标时间和</w:t>
            </w:r>
          </w:p>
          <w:p w14:paraId="369F8132"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36" w:type="dxa"/>
            <w:vAlign w:val="center"/>
          </w:tcPr>
          <w:p w14:paraId="202C1F80"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7C13E27" w14:textId="77777777" w:rsidR="006879B5"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w:t>
            </w:r>
          </w:p>
        </w:tc>
      </w:tr>
      <w:tr w:rsidR="006879B5" w14:paraId="0C629D77" w14:textId="77777777">
        <w:trPr>
          <w:jc w:val="center"/>
        </w:trPr>
        <w:tc>
          <w:tcPr>
            <w:tcW w:w="1335" w:type="dxa"/>
            <w:vAlign w:val="center"/>
          </w:tcPr>
          <w:p w14:paraId="09B8226E" w14:textId="77777777" w:rsidR="006879B5"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44" w:type="dxa"/>
            <w:vAlign w:val="center"/>
          </w:tcPr>
          <w:p w14:paraId="780D889C" w14:textId="77777777" w:rsidR="006879B5"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36" w:type="dxa"/>
            <w:vAlign w:val="center"/>
          </w:tcPr>
          <w:p w14:paraId="3A3EC0C8"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14769918"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24DBD86E"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宣布开标人、唱标人、记录人、监标人等有关人员姓名。</w:t>
            </w:r>
          </w:p>
          <w:p w14:paraId="210ABBF8"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33D9E1ED"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4. 竞选文件的密封检查：竞选人可对自己的竞选文件封装情况进行检查，以确认其竞选文件密封完好。</w:t>
            </w:r>
          </w:p>
          <w:p w14:paraId="48BD09DA"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172FD859"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218B943E"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2C2D410"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074E0C82"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竞选人代表、比选人代表、监标人、主持人、记录人等有关人员在比选记录上签名确认。因其他原因未能签名的，视为默认开标结果。</w:t>
            </w:r>
          </w:p>
          <w:p w14:paraId="58428E86"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6879B5" w14:paraId="66C43ED9" w14:textId="77777777">
        <w:trPr>
          <w:jc w:val="center"/>
        </w:trPr>
        <w:tc>
          <w:tcPr>
            <w:tcW w:w="1335" w:type="dxa"/>
            <w:vAlign w:val="center"/>
          </w:tcPr>
          <w:p w14:paraId="3E3F8CE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6.1.1</w:t>
            </w:r>
          </w:p>
        </w:tc>
        <w:tc>
          <w:tcPr>
            <w:tcW w:w="1644" w:type="dxa"/>
            <w:vAlign w:val="center"/>
          </w:tcPr>
          <w:p w14:paraId="270DA6B4"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36" w:type="dxa"/>
            <w:vAlign w:val="center"/>
          </w:tcPr>
          <w:p w14:paraId="51C11BFC" w14:textId="77777777" w:rsidR="006879B5"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785B6F28" w14:textId="77777777" w:rsidR="006879B5"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6879B5" w14:paraId="35F5FC66" w14:textId="77777777">
        <w:trPr>
          <w:jc w:val="center"/>
        </w:trPr>
        <w:tc>
          <w:tcPr>
            <w:tcW w:w="1335" w:type="dxa"/>
            <w:vAlign w:val="center"/>
          </w:tcPr>
          <w:p w14:paraId="11AC0BA3"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44" w:type="dxa"/>
            <w:vAlign w:val="center"/>
          </w:tcPr>
          <w:p w14:paraId="104728E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36" w:type="dxa"/>
            <w:vAlign w:val="center"/>
          </w:tcPr>
          <w:p w14:paraId="14F92B12" w14:textId="77777777" w:rsidR="006879B5" w:rsidRDefault="00000000">
            <w:pPr>
              <w:snapToGrid w:val="0"/>
              <w:spacing w:line="400" w:lineRule="exact"/>
              <w:ind w:firstLineChars="200" w:firstLine="480"/>
              <w:rPr>
                <w:rFonts w:ascii="宋体" w:hAnsi="宋体" w:cs="仿宋" w:hint="eastAsia"/>
                <w:i/>
                <w:kern w:val="0"/>
                <w:sz w:val="24"/>
              </w:rPr>
            </w:pPr>
            <w:r>
              <w:rPr>
                <w:rFonts w:ascii="宋体" w:hAnsi="宋体" w:cs="仿宋"/>
                <w:kern w:val="0"/>
                <w:sz w:val="24"/>
              </w:rPr>
              <w:t>否，推荐经评审合格的</w:t>
            </w:r>
            <w:r>
              <w:rPr>
                <w:rFonts w:ascii="宋体" w:hAnsi="宋体" w:cs="仿宋" w:hint="eastAsia"/>
                <w:kern w:val="0"/>
                <w:sz w:val="24"/>
              </w:rPr>
              <w:t>报价</w:t>
            </w:r>
            <w:r>
              <w:rPr>
                <w:rFonts w:ascii="宋体" w:hAnsi="宋体" w:cs="仿宋"/>
                <w:kern w:val="0"/>
                <w:sz w:val="24"/>
              </w:rPr>
              <w:t>由低到高排名前三名为中标候选人。</w:t>
            </w:r>
          </w:p>
        </w:tc>
      </w:tr>
      <w:tr w:rsidR="006879B5" w14:paraId="64957B77" w14:textId="77777777">
        <w:trPr>
          <w:jc w:val="center"/>
        </w:trPr>
        <w:tc>
          <w:tcPr>
            <w:tcW w:w="1335" w:type="dxa"/>
            <w:vAlign w:val="center"/>
          </w:tcPr>
          <w:p w14:paraId="38E0AB00"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44" w:type="dxa"/>
            <w:vAlign w:val="center"/>
          </w:tcPr>
          <w:p w14:paraId="1E0CDF9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36" w:type="dxa"/>
            <w:vAlign w:val="center"/>
          </w:tcPr>
          <w:p w14:paraId="6EEA6D5C" w14:textId="77777777" w:rsidR="006879B5"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32724388" w14:textId="77777777" w:rsidR="006879B5"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4" w:history="1">
              <w:r>
                <w:rPr>
                  <w:rStyle w:val="affb"/>
                  <w:rFonts w:cs="仿宋"/>
                  <w:snapToGrid w:val="0"/>
                  <w:color w:val="auto"/>
                  <w:kern w:val="0"/>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6879B5" w14:paraId="5CA84CF5" w14:textId="77777777">
        <w:trPr>
          <w:trHeight w:val="799"/>
          <w:jc w:val="center"/>
        </w:trPr>
        <w:tc>
          <w:tcPr>
            <w:tcW w:w="1335" w:type="dxa"/>
            <w:vAlign w:val="center"/>
          </w:tcPr>
          <w:p w14:paraId="55AE73DF"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44" w:type="dxa"/>
            <w:vAlign w:val="center"/>
          </w:tcPr>
          <w:p w14:paraId="20A02494"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36" w:type="dxa"/>
            <w:vAlign w:val="center"/>
          </w:tcPr>
          <w:p w14:paraId="1783198C"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1B77CC2E"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5DE0BCA7" w14:textId="77777777" w:rsidR="006879B5" w:rsidRDefault="00000000">
            <w:pPr>
              <w:spacing w:line="360" w:lineRule="auto"/>
              <w:ind w:firstLineChars="200" w:firstLine="480"/>
              <w:jc w:val="left"/>
              <w:rPr>
                <w:rFonts w:ascii="宋体" w:hAnsi="宋体" w:cs="仿宋" w:hint="eastAsia"/>
                <w:sz w:val="24"/>
              </w:rPr>
            </w:pPr>
            <w:r>
              <w:rPr>
                <w:rFonts w:ascii="宋体" w:hAnsi="宋体" w:cs="仿宋" w:hint="eastAsia"/>
                <w:sz w:val="24"/>
              </w:rPr>
              <w:t>（1）履约担保的形式：</w:t>
            </w:r>
            <w:r>
              <w:rPr>
                <w:rFonts w:ascii="宋体" w:hAnsi="宋体" w:cs="宋体" w:hint="eastAsia"/>
                <w:b/>
                <w:bCs/>
                <w:sz w:val="24"/>
              </w:rPr>
              <w:t>银行转账（电汇）或不可撤销、不可转让且见索即付的银行保函(仅限于全国性商业银行不含地方银行)。</w:t>
            </w:r>
          </w:p>
          <w:p w14:paraId="11B23880"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（2）具体要求：履约保函的开立人应当是具有相应资格的银行、保险机构、融资担保公司，其信用资质、履约能力、担保</w:t>
            </w:r>
            <w:r>
              <w:rPr>
                <w:rFonts w:ascii="宋体" w:hAnsi="宋体" w:cs="仿宋" w:hint="eastAsia"/>
                <w:sz w:val="24"/>
              </w:rPr>
              <w:lastRenderedPageBreak/>
              <w:t>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7D2E3434"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7095A773"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（4）履约担保的提交时间：中选人应在收到中选成交通知书后7日内，且签订合同前提交；若未按时提交，发包人有权取消其中选资格，并依法另行确定中选人。</w:t>
            </w:r>
          </w:p>
          <w:p w14:paraId="441399BE" w14:textId="77777777" w:rsidR="006879B5"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6879B5" w14:paraId="51AF215A" w14:textId="77777777">
        <w:trPr>
          <w:trHeight w:val="799"/>
          <w:jc w:val="center"/>
        </w:trPr>
        <w:tc>
          <w:tcPr>
            <w:tcW w:w="1335" w:type="dxa"/>
            <w:shd w:val="clear" w:color="auto" w:fill="auto"/>
            <w:vAlign w:val="center"/>
          </w:tcPr>
          <w:p w14:paraId="3951BE57"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7.4</w:t>
            </w:r>
          </w:p>
        </w:tc>
        <w:tc>
          <w:tcPr>
            <w:tcW w:w="1644" w:type="dxa"/>
            <w:shd w:val="clear" w:color="auto" w:fill="auto"/>
            <w:vAlign w:val="center"/>
          </w:tcPr>
          <w:p w14:paraId="6A95F9F5" w14:textId="77777777" w:rsidR="006879B5"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7807AB4B"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36" w:type="dxa"/>
            <w:shd w:val="clear" w:color="auto" w:fill="auto"/>
            <w:vAlign w:val="center"/>
          </w:tcPr>
          <w:p w14:paraId="6CD182C8"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7F90853F"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6E2C9CB4" w14:textId="77777777" w:rsidR="006879B5"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b/>
                <w:bCs/>
                <w:sz w:val="24"/>
              </w:rPr>
              <w:t>银行转账（电汇）或不可撤销、不可转让且见索即付的银行保函(仅限于全国性商业银行不含地方银行)。</w:t>
            </w:r>
          </w:p>
          <w:p w14:paraId="4387CDF8"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（2）低价风险担保的金额：（最高限价×85%-中标价）×3，且最高不超过最高限价的85%。</w:t>
            </w:r>
          </w:p>
          <w:p w14:paraId="5EEFDB76"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1E962719"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57BD7E30" w14:textId="77777777" w:rsidR="006879B5"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559DC941" w14:textId="77777777" w:rsidR="006879B5"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615365E2" w14:textId="77777777" w:rsidR="006879B5"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w:t>
            </w:r>
            <w:r>
              <w:rPr>
                <w:rFonts w:ascii="宋体" w:hAnsi="宋体" w:cs="仿宋" w:hint="eastAsia"/>
                <w:sz w:val="24"/>
              </w:rPr>
              <w:lastRenderedPageBreak/>
              <w:t>招标文件规定提交低价风险担保或履约担保的，取消其中标资格，投标保证金不予退还，给招标人造成的损失超过投标保证金数额的，拟中标人或中标人应对超过部分予以赔偿。</w:t>
            </w:r>
          </w:p>
          <w:p w14:paraId="7726E737" w14:textId="77777777" w:rsidR="006879B5"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6EBF229" w14:textId="77777777" w:rsidR="006879B5"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5、投标总报价低于最高限价85%的，投标人应在编制投标文件时，在投标函部分中递交低价风险担保提交承诺书。承诺书格式详见第六章投标文件格式。</w:t>
            </w:r>
          </w:p>
        </w:tc>
      </w:tr>
      <w:tr w:rsidR="006879B5" w14:paraId="6DB5A50E" w14:textId="77777777">
        <w:trPr>
          <w:jc w:val="center"/>
        </w:trPr>
        <w:tc>
          <w:tcPr>
            <w:tcW w:w="1335" w:type="dxa"/>
            <w:vAlign w:val="center"/>
          </w:tcPr>
          <w:p w14:paraId="3F9D29C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8.1</w:t>
            </w:r>
          </w:p>
        </w:tc>
        <w:tc>
          <w:tcPr>
            <w:tcW w:w="1644" w:type="dxa"/>
            <w:vAlign w:val="center"/>
          </w:tcPr>
          <w:p w14:paraId="0B585172"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36" w:type="dxa"/>
            <w:vAlign w:val="center"/>
          </w:tcPr>
          <w:p w14:paraId="563944F3"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（1）竞选截止时间止，竞选人少于 3 个的；</w:t>
            </w:r>
          </w:p>
          <w:p w14:paraId="6E170381"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3EE54EB"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693C61F5"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4C86E2BF"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6879B5" w14:paraId="5D98F0BD" w14:textId="77777777">
        <w:trPr>
          <w:jc w:val="center"/>
        </w:trPr>
        <w:tc>
          <w:tcPr>
            <w:tcW w:w="1335" w:type="dxa"/>
            <w:vAlign w:val="center"/>
          </w:tcPr>
          <w:p w14:paraId="6C8A0AF6" w14:textId="77777777" w:rsidR="006879B5"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44" w:type="dxa"/>
            <w:vAlign w:val="center"/>
          </w:tcPr>
          <w:p w14:paraId="06D3696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36" w:type="dxa"/>
            <w:vAlign w:val="center"/>
          </w:tcPr>
          <w:p w14:paraId="777EFC10" w14:textId="77777777" w:rsidR="006879B5"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6879B5" w14:paraId="75049602" w14:textId="77777777">
        <w:trPr>
          <w:jc w:val="center"/>
        </w:trPr>
        <w:tc>
          <w:tcPr>
            <w:tcW w:w="1335" w:type="dxa"/>
            <w:vAlign w:val="center"/>
          </w:tcPr>
          <w:p w14:paraId="4F587779"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0FEC3D9E"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6879B5" w14:paraId="6EC67038" w14:textId="77777777">
        <w:trPr>
          <w:jc w:val="center"/>
        </w:trPr>
        <w:tc>
          <w:tcPr>
            <w:tcW w:w="1335" w:type="dxa"/>
            <w:vAlign w:val="center"/>
          </w:tcPr>
          <w:p w14:paraId="4BFBD318"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44" w:type="dxa"/>
            <w:vAlign w:val="center"/>
          </w:tcPr>
          <w:p w14:paraId="16DE300A"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关于对竞争性比选文件及投标争议的解释</w:t>
            </w:r>
          </w:p>
        </w:tc>
        <w:tc>
          <w:tcPr>
            <w:tcW w:w="6836" w:type="dxa"/>
            <w:vAlign w:val="center"/>
          </w:tcPr>
          <w:p w14:paraId="64E5ADD2" w14:textId="77777777" w:rsidR="006879B5"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5A4A4859" w14:textId="77777777" w:rsidR="006879B5"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对比选申请文件理解有争议的，应当作出不利于提交该比选申请文件的比选申请人的解释。</w:t>
            </w:r>
          </w:p>
        </w:tc>
      </w:tr>
      <w:tr w:rsidR="006879B5" w14:paraId="5F572D7E" w14:textId="77777777">
        <w:trPr>
          <w:trHeight w:val="550"/>
          <w:jc w:val="center"/>
        </w:trPr>
        <w:tc>
          <w:tcPr>
            <w:tcW w:w="1335" w:type="dxa"/>
            <w:vAlign w:val="center"/>
          </w:tcPr>
          <w:p w14:paraId="4DCC1824" w14:textId="77777777" w:rsidR="006879B5" w:rsidRDefault="00000000">
            <w:pPr>
              <w:snapToGrid w:val="0"/>
              <w:spacing w:line="400" w:lineRule="exact"/>
              <w:jc w:val="center"/>
              <w:rPr>
                <w:rFonts w:ascii="宋体" w:hAnsi="宋体" w:cs="仿宋" w:hint="eastAsia"/>
                <w:kern w:val="0"/>
                <w:sz w:val="24"/>
              </w:rPr>
            </w:pPr>
            <w:bookmarkStart w:id="149" w:name="_Toc224103317"/>
            <w:bookmarkStart w:id="150" w:name="_Toc277082552"/>
            <w:bookmarkStart w:id="151" w:name="_Toc287607746"/>
            <w:bookmarkStart w:id="152" w:name="_Toc200513126"/>
            <w:bookmarkStart w:id="153" w:name="_Toc430530435"/>
            <w:bookmarkStart w:id="154" w:name="_Toc287620685"/>
            <w:r>
              <w:rPr>
                <w:rFonts w:ascii="宋体" w:hAnsi="宋体" w:cs="仿宋" w:hint="eastAsia"/>
                <w:kern w:val="0"/>
                <w:sz w:val="24"/>
              </w:rPr>
              <w:t>10.2</w:t>
            </w:r>
          </w:p>
        </w:tc>
        <w:tc>
          <w:tcPr>
            <w:tcW w:w="1644" w:type="dxa"/>
            <w:vAlign w:val="center"/>
          </w:tcPr>
          <w:p w14:paraId="29C70A66" w14:textId="77777777" w:rsidR="006879B5"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36" w:type="dxa"/>
            <w:vAlign w:val="center"/>
          </w:tcPr>
          <w:p w14:paraId="53E6C56B"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573075F5"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792A1AE8"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6879B5" w14:paraId="22DB09EF" w14:textId="77777777">
        <w:trPr>
          <w:trHeight w:val="838"/>
          <w:jc w:val="center"/>
        </w:trPr>
        <w:tc>
          <w:tcPr>
            <w:tcW w:w="1335" w:type="dxa"/>
            <w:vAlign w:val="center"/>
          </w:tcPr>
          <w:p w14:paraId="2E791450"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44" w:type="dxa"/>
            <w:vAlign w:val="center"/>
          </w:tcPr>
          <w:p w14:paraId="760D1D39" w14:textId="77777777" w:rsidR="006879B5"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36" w:type="dxa"/>
            <w:vAlign w:val="center"/>
          </w:tcPr>
          <w:p w14:paraId="7026FD94"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￥6667.00</w:t>
            </w:r>
            <w:r>
              <w:rPr>
                <w:rFonts w:ascii="宋体" w:hAnsi="宋体" w:cs="仿宋" w:hint="eastAsia"/>
                <w:kern w:val="0"/>
                <w:sz w:val="24"/>
              </w:rPr>
              <w:t>元，由中选人在领取中标通知书时向比选代理机构缴纳代理服务费。</w:t>
            </w:r>
          </w:p>
        </w:tc>
      </w:tr>
      <w:tr w:rsidR="006879B5" w14:paraId="549FE9AB" w14:textId="77777777">
        <w:trPr>
          <w:trHeight w:val="838"/>
          <w:jc w:val="center"/>
        </w:trPr>
        <w:tc>
          <w:tcPr>
            <w:tcW w:w="1335" w:type="dxa"/>
            <w:vAlign w:val="center"/>
          </w:tcPr>
          <w:p w14:paraId="26F2AC45"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10.4</w:t>
            </w:r>
          </w:p>
        </w:tc>
        <w:tc>
          <w:tcPr>
            <w:tcW w:w="1644" w:type="dxa"/>
            <w:vAlign w:val="center"/>
          </w:tcPr>
          <w:p w14:paraId="46C7A6FC" w14:textId="77777777" w:rsidR="006879B5"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36" w:type="dxa"/>
            <w:vAlign w:val="center"/>
          </w:tcPr>
          <w:p w14:paraId="3F3A8776"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结算原则：</w:t>
            </w:r>
          </w:p>
          <w:p w14:paraId="436B9CBC"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1268B8CF"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全费用清单综合单价中的安全文明施工费、规费、税金投标时均视为已按照本市相关部门的规定计取。结算时中标全费用清单综合单价一律不做调整。</w:t>
            </w:r>
          </w:p>
          <w:p w14:paraId="56868EE0"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32411A1"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19C4F055"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w:t>
            </w:r>
            <w:r>
              <w:rPr>
                <w:rFonts w:ascii="宋体" w:hAnsi="宋体" w:cs="仿宋" w:hint="eastAsia"/>
                <w:kern w:val="0"/>
                <w:sz w:val="24"/>
              </w:rPr>
              <w:lastRenderedPageBreak/>
              <w:t>依据《市政工程工程量计算规范》（GB50857-2013）以及《重庆市建设工程工程量计算规则》（CQJLGZ－2013）约定的计量规则计算的实际合格工程量。</w:t>
            </w:r>
          </w:p>
          <w:p w14:paraId="3344B21E"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本工程结算以审核结果为准，若需相关部门结（决）算审查的，采购人将对工程结算审核价款进行调整，最后价格以调整后的为准。审计依据包括本合同以及政府审计相关法律法规及规范性文件。</w:t>
            </w:r>
          </w:p>
          <w:p w14:paraId="6D71ED15" w14:textId="77777777" w:rsidR="006879B5"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据实结算后不得超过限价，超过限价部分不予结算。</w:t>
            </w:r>
          </w:p>
          <w:p w14:paraId="46A123B5" w14:textId="77777777" w:rsidR="006879B5" w:rsidRDefault="00000000">
            <w:pPr>
              <w:spacing w:line="360" w:lineRule="auto"/>
              <w:ind w:firstLineChars="200" w:firstLine="482"/>
              <w:rPr>
                <w:rFonts w:ascii="宋体" w:hAnsi="宋体" w:cs="仿宋" w:hint="eastAsia"/>
                <w:b/>
                <w:bCs/>
                <w:kern w:val="0"/>
                <w:sz w:val="24"/>
              </w:rPr>
            </w:pPr>
            <w:r>
              <w:rPr>
                <w:rFonts w:ascii="宋体" w:hAnsi="宋体" w:cs="仿宋" w:hint="eastAsia"/>
                <w:b/>
                <w:bCs/>
                <w:kern w:val="0"/>
                <w:sz w:val="24"/>
              </w:rPr>
              <w:t>审计费：</w:t>
            </w:r>
          </w:p>
          <w:p w14:paraId="112AA916"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rsidR="006879B5" w14:paraId="7F4BD9CE" w14:textId="77777777">
        <w:trPr>
          <w:trHeight w:val="840"/>
          <w:jc w:val="center"/>
        </w:trPr>
        <w:tc>
          <w:tcPr>
            <w:tcW w:w="1335" w:type="dxa"/>
            <w:vAlign w:val="center"/>
          </w:tcPr>
          <w:p w14:paraId="6CC09631" w14:textId="77777777" w:rsidR="006879B5"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10.5</w:t>
            </w:r>
          </w:p>
        </w:tc>
        <w:tc>
          <w:tcPr>
            <w:tcW w:w="1644" w:type="dxa"/>
            <w:vAlign w:val="center"/>
          </w:tcPr>
          <w:p w14:paraId="334EB842" w14:textId="77777777" w:rsidR="006879B5"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36" w:type="dxa"/>
            <w:vAlign w:val="center"/>
          </w:tcPr>
          <w:p w14:paraId="6DFF8986" w14:textId="77777777" w:rsidR="006879B5"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完成1000KVA干式变压器采购安装调试工程结算后，乙方开具正式合法增值税专用发票并提交给甲方，甲方在30个工作日内以转账方式一次性支付97％工程费，留3％作为质保金。</w:t>
            </w:r>
          </w:p>
        </w:tc>
      </w:tr>
    </w:tbl>
    <w:p w14:paraId="7EAF7AC6" w14:textId="77777777" w:rsidR="006879B5" w:rsidRDefault="006879B5">
      <w:pPr>
        <w:pStyle w:val="2"/>
        <w:spacing w:before="0" w:after="0" w:line="20" w:lineRule="exact"/>
        <w:rPr>
          <w:rFonts w:ascii="宋体" w:hAnsi="宋体" w:cs="仿宋" w:hint="eastAsia"/>
          <w:b w:val="0"/>
          <w:snapToGrid w:val="0"/>
        </w:rPr>
      </w:pPr>
    </w:p>
    <w:p w14:paraId="539BCF3E" w14:textId="77777777" w:rsidR="006879B5" w:rsidRDefault="006879B5">
      <w:pPr>
        <w:pStyle w:val="afff0"/>
        <w:ind w:firstLine="480"/>
      </w:pPr>
    </w:p>
    <w:p w14:paraId="1B6A7077" w14:textId="77777777" w:rsidR="006879B5" w:rsidRDefault="00000000">
      <w:pPr>
        <w:rPr>
          <w:snapToGrid w:val="0"/>
        </w:rPr>
      </w:pPr>
      <w:bookmarkStart w:id="155" w:name="_Toc509218710"/>
      <w:bookmarkStart w:id="156" w:name="_Toc12632"/>
      <w:bookmarkStart w:id="157" w:name="_Toc840"/>
      <w:bookmarkStart w:id="158" w:name="_Toc12493"/>
      <w:r>
        <w:rPr>
          <w:rFonts w:hint="eastAsia"/>
          <w:snapToGrid w:val="0"/>
        </w:rPr>
        <w:br w:type="page"/>
      </w:r>
      <w:r>
        <w:rPr>
          <w:rFonts w:hint="eastAsia"/>
          <w:snapToGrid w:val="0"/>
        </w:rPr>
        <w:lastRenderedPageBreak/>
        <w:t xml:space="preserve">1.  </w:t>
      </w:r>
      <w:r>
        <w:rPr>
          <w:rFonts w:hint="eastAsia"/>
          <w:snapToGrid w:val="0"/>
        </w:rPr>
        <w:t>总则</w:t>
      </w:r>
      <w:bookmarkEnd w:id="149"/>
      <w:bookmarkEnd w:id="150"/>
      <w:bookmarkEnd w:id="151"/>
      <w:bookmarkEnd w:id="152"/>
      <w:bookmarkEnd w:id="153"/>
      <w:bookmarkEnd w:id="154"/>
      <w:bookmarkEnd w:id="155"/>
      <w:bookmarkEnd w:id="156"/>
      <w:bookmarkEnd w:id="157"/>
      <w:bookmarkEnd w:id="158"/>
    </w:p>
    <w:p w14:paraId="5D695122"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159" w:name="_Toc32679"/>
      <w:bookmarkStart w:id="160" w:name="_Toc277082553"/>
      <w:bookmarkStart w:id="161" w:name="_Toc20651"/>
      <w:bookmarkStart w:id="162" w:name="_Toc509218711"/>
      <w:bookmarkStart w:id="163" w:name="_Toc5468"/>
      <w:bookmarkStart w:id="164" w:name="_Toc32232"/>
      <w:bookmarkStart w:id="165" w:name="_Toc287620686"/>
      <w:bookmarkStart w:id="166" w:name="_Toc287607747"/>
      <w:bookmarkStart w:id="167" w:name="_Toc430530436"/>
      <w:bookmarkStart w:id="168" w:name="_Toc224103318"/>
      <w:bookmarkStart w:id="169" w:name="_Toc200513127"/>
      <w:r>
        <w:rPr>
          <w:rFonts w:ascii="宋体" w:hAnsi="宋体" w:cs="仿宋" w:hint="eastAsia"/>
          <w:b w:val="0"/>
          <w:snapToGrid w:val="0"/>
          <w:sz w:val="24"/>
          <w:szCs w:val="24"/>
        </w:rPr>
        <w:t>1.1  项目概况</w:t>
      </w:r>
      <w:bookmarkEnd w:id="159"/>
      <w:bookmarkEnd w:id="160"/>
      <w:bookmarkEnd w:id="161"/>
      <w:bookmarkEnd w:id="162"/>
      <w:bookmarkEnd w:id="163"/>
      <w:bookmarkEnd w:id="164"/>
      <w:bookmarkEnd w:id="165"/>
      <w:bookmarkEnd w:id="166"/>
      <w:bookmarkEnd w:id="167"/>
      <w:bookmarkEnd w:id="168"/>
      <w:bookmarkEnd w:id="169"/>
    </w:p>
    <w:p w14:paraId="2C5A5F44"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2058C58"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49E5E13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2FEAFC3"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4FA99412" w14:textId="77777777" w:rsidR="006879B5" w:rsidRDefault="00000000">
      <w:pPr>
        <w:autoSpaceDE w:val="0"/>
        <w:autoSpaceDN w:val="0"/>
        <w:adjustRightInd w:val="0"/>
        <w:snapToGrid w:val="0"/>
        <w:spacing w:line="360" w:lineRule="auto"/>
        <w:rPr>
          <w:rFonts w:ascii="宋体" w:hAnsi="宋体" w:cs="仿宋" w:hint="eastAsia"/>
          <w:snapToGrid w:val="0"/>
          <w:kern w:val="0"/>
          <w:sz w:val="24"/>
        </w:rPr>
      </w:pPr>
      <w:bookmarkStart w:id="170" w:name="_Toc11478"/>
      <w:bookmarkStart w:id="171" w:name="_Toc287607751"/>
      <w:bookmarkStart w:id="172" w:name="_Toc224103322"/>
      <w:bookmarkStart w:id="173" w:name="_Toc28937"/>
      <w:bookmarkStart w:id="174" w:name="_Toc287620690"/>
      <w:bookmarkStart w:id="175" w:name="_Toc200513131"/>
      <w:bookmarkStart w:id="176" w:name="_Toc277082557"/>
      <w:bookmarkStart w:id="177" w:name="_Toc509218715"/>
      <w:bookmarkStart w:id="178" w:name="_Toc430530440"/>
      <w:bookmarkStart w:id="179" w:name="_Toc1894"/>
      <w:bookmarkStart w:id="180" w:name="_Toc25977"/>
      <w:r>
        <w:rPr>
          <w:rFonts w:ascii="宋体" w:hAnsi="宋体" w:cs="仿宋" w:hint="eastAsia"/>
          <w:snapToGrid w:val="0"/>
          <w:kern w:val="0"/>
          <w:sz w:val="24"/>
        </w:rPr>
        <w:t>1.2  项目的基本情况</w:t>
      </w:r>
    </w:p>
    <w:p w14:paraId="37A25446"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6987E42F"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D49C85A" w14:textId="77777777" w:rsidR="006879B5"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70"/>
      <w:bookmarkEnd w:id="171"/>
      <w:bookmarkEnd w:id="172"/>
      <w:bookmarkEnd w:id="173"/>
      <w:bookmarkEnd w:id="174"/>
      <w:bookmarkEnd w:id="175"/>
      <w:bookmarkEnd w:id="176"/>
      <w:bookmarkEnd w:id="177"/>
      <w:bookmarkEnd w:id="178"/>
      <w:bookmarkEnd w:id="179"/>
      <w:bookmarkEnd w:id="180"/>
    </w:p>
    <w:p w14:paraId="3297E00A"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77AB415"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095B31F2" w14:textId="77777777" w:rsidR="006879B5"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0A97B9C1"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79BDD45C"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288D6EB"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56A9B4D6"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478B49D0"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459B99C3"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7D66A893"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665E0E54"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4158A154"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031F42D" w14:textId="77777777" w:rsidR="006879B5"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177121F7"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181" w:name="_Toc22728"/>
      <w:bookmarkStart w:id="182" w:name="_Toc24097"/>
      <w:bookmarkStart w:id="183" w:name="_Toc287607752"/>
      <w:bookmarkStart w:id="184" w:name="_Toc277082558"/>
      <w:bookmarkStart w:id="185" w:name="_Toc287620691"/>
      <w:bookmarkStart w:id="186" w:name="_Toc200513132"/>
      <w:bookmarkStart w:id="187" w:name="_Toc224103323"/>
      <w:bookmarkStart w:id="188" w:name="_Toc430530441"/>
      <w:bookmarkStart w:id="189" w:name="_Toc3420"/>
      <w:bookmarkStart w:id="190" w:name="_Toc509218716"/>
      <w:bookmarkStart w:id="191" w:name="_Toc20662"/>
      <w:r>
        <w:rPr>
          <w:rFonts w:ascii="宋体" w:hAnsi="宋体" w:cs="仿宋" w:hint="eastAsia"/>
          <w:b w:val="0"/>
          <w:snapToGrid w:val="0"/>
          <w:sz w:val="24"/>
          <w:szCs w:val="24"/>
        </w:rPr>
        <w:t>1.5  费用承担</w:t>
      </w:r>
      <w:bookmarkEnd w:id="181"/>
      <w:bookmarkEnd w:id="182"/>
      <w:bookmarkEnd w:id="183"/>
      <w:bookmarkEnd w:id="184"/>
      <w:bookmarkEnd w:id="185"/>
      <w:bookmarkEnd w:id="186"/>
      <w:bookmarkEnd w:id="187"/>
      <w:bookmarkEnd w:id="188"/>
      <w:bookmarkEnd w:id="189"/>
      <w:bookmarkEnd w:id="190"/>
      <w:bookmarkEnd w:id="191"/>
    </w:p>
    <w:p w14:paraId="6A30BC5F"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6AB78732"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192" w:name="_Toc27882"/>
      <w:bookmarkStart w:id="193" w:name="_Toc287607753"/>
      <w:bookmarkStart w:id="194" w:name="_Toc12783"/>
      <w:bookmarkStart w:id="195" w:name="_Toc200513133"/>
      <w:bookmarkStart w:id="196" w:name="_Toc430530442"/>
      <w:bookmarkStart w:id="197" w:name="_Toc277082559"/>
      <w:bookmarkStart w:id="198" w:name="_Toc26130"/>
      <w:bookmarkStart w:id="199" w:name="_Toc18347"/>
      <w:bookmarkStart w:id="200" w:name="_Toc509218717"/>
      <w:bookmarkStart w:id="201" w:name="_Toc224103324"/>
      <w:bookmarkStart w:id="202" w:name="_Toc287620692"/>
      <w:r>
        <w:rPr>
          <w:rFonts w:ascii="宋体" w:hAnsi="宋体" w:cs="仿宋" w:hint="eastAsia"/>
          <w:b w:val="0"/>
          <w:snapToGrid w:val="0"/>
          <w:sz w:val="24"/>
          <w:szCs w:val="24"/>
        </w:rPr>
        <w:t>1.6  保密</w:t>
      </w:r>
      <w:bookmarkEnd w:id="192"/>
      <w:bookmarkEnd w:id="193"/>
      <w:bookmarkEnd w:id="194"/>
      <w:bookmarkEnd w:id="195"/>
      <w:bookmarkEnd w:id="196"/>
      <w:bookmarkEnd w:id="197"/>
      <w:bookmarkEnd w:id="198"/>
      <w:bookmarkEnd w:id="199"/>
      <w:bookmarkEnd w:id="200"/>
      <w:bookmarkEnd w:id="201"/>
      <w:bookmarkEnd w:id="202"/>
    </w:p>
    <w:p w14:paraId="1DCA70CB" w14:textId="77777777" w:rsidR="006879B5"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参与招标投标活动的各方应对竞争性比选文件和竞选文件中的商业和技术等秘密保密，违</w:t>
      </w:r>
      <w:r>
        <w:rPr>
          <w:rFonts w:ascii="宋体" w:hAnsi="宋体" w:cs="仿宋" w:hint="eastAsia"/>
          <w:snapToGrid w:val="0"/>
          <w:kern w:val="0"/>
          <w:sz w:val="24"/>
        </w:rPr>
        <w:lastRenderedPageBreak/>
        <w:t>者应对由此造成的后果承担法律责任。</w:t>
      </w:r>
    </w:p>
    <w:p w14:paraId="7A55D73C"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03" w:name="_Toc509218718"/>
      <w:bookmarkStart w:id="204" w:name="_Toc287607754"/>
      <w:bookmarkStart w:id="205" w:name="_Toc277082560"/>
      <w:bookmarkStart w:id="206" w:name="_Toc6224"/>
      <w:bookmarkStart w:id="207" w:name="_Toc1222"/>
      <w:bookmarkStart w:id="208" w:name="_Toc15588"/>
      <w:bookmarkStart w:id="209" w:name="_Toc430530443"/>
      <w:bookmarkStart w:id="210" w:name="_Toc287620693"/>
      <w:bookmarkStart w:id="211" w:name="_Toc224103325"/>
      <w:bookmarkStart w:id="212" w:name="_Toc13710"/>
      <w:bookmarkStart w:id="213" w:name="_Toc200513134"/>
      <w:r>
        <w:rPr>
          <w:rFonts w:ascii="宋体" w:hAnsi="宋体" w:cs="仿宋" w:hint="eastAsia"/>
          <w:b w:val="0"/>
          <w:snapToGrid w:val="0"/>
          <w:sz w:val="24"/>
          <w:szCs w:val="24"/>
        </w:rPr>
        <w:t>1.7  语言文字</w:t>
      </w:r>
      <w:bookmarkEnd w:id="203"/>
      <w:bookmarkEnd w:id="204"/>
      <w:bookmarkEnd w:id="205"/>
      <w:bookmarkEnd w:id="206"/>
      <w:bookmarkEnd w:id="207"/>
      <w:bookmarkEnd w:id="208"/>
      <w:bookmarkEnd w:id="209"/>
      <w:bookmarkEnd w:id="210"/>
      <w:bookmarkEnd w:id="211"/>
      <w:bookmarkEnd w:id="212"/>
      <w:bookmarkEnd w:id="213"/>
    </w:p>
    <w:p w14:paraId="4A2F218A"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0D269802"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14" w:name="_Toc287620694"/>
      <w:bookmarkStart w:id="215" w:name="_Toc430530444"/>
      <w:bookmarkStart w:id="216" w:name="_Toc24420"/>
      <w:bookmarkStart w:id="217" w:name="_Toc13374"/>
      <w:bookmarkStart w:id="218" w:name="_Toc7916"/>
      <w:bookmarkStart w:id="219" w:name="_Toc200513135"/>
      <w:bookmarkStart w:id="220" w:name="_Toc287607755"/>
      <w:bookmarkStart w:id="221" w:name="_Toc224103326"/>
      <w:bookmarkStart w:id="222" w:name="_Toc277082561"/>
      <w:bookmarkStart w:id="223" w:name="_Toc509218719"/>
      <w:bookmarkStart w:id="224" w:name="_Toc4251"/>
      <w:r>
        <w:rPr>
          <w:rFonts w:ascii="宋体" w:hAnsi="宋体" w:cs="仿宋" w:hint="eastAsia"/>
          <w:b w:val="0"/>
          <w:snapToGrid w:val="0"/>
          <w:sz w:val="24"/>
          <w:szCs w:val="24"/>
        </w:rPr>
        <w:t>1.8  计量单位</w:t>
      </w:r>
      <w:bookmarkEnd w:id="214"/>
      <w:bookmarkEnd w:id="215"/>
      <w:bookmarkEnd w:id="216"/>
      <w:bookmarkEnd w:id="217"/>
      <w:bookmarkEnd w:id="218"/>
      <w:bookmarkEnd w:id="219"/>
      <w:bookmarkEnd w:id="220"/>
      <w:bookmarkEnd w:id="221"/>
      <w:bookmarkEnd w:id="222"/>
      <w:bookmarkEnd w:id="223"/>
      <w:bookmarkEnd w:id="224"/>
    </w:p>
    <w:p w14:paraId="1CA23548" w14:textId="77777777" w:rsidR="006879B5"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5E2D99C"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25" w:name="_Toc28003"/>
      <w:bookmarkStart w:id="226" w:name="_Toc277082562"/>
      <w:bookmarkStart w:id="227" w:name="_Toc509218720"/>
      <w:bookmarkStart w:id="228" w:name="_Toc287620695"/>
      <w:bookmarkStart w:id="229" w:name="_Toc19275"/>
      <w:bookmarkStart w:id="230" w:name="_Toc24741"/>
      <w:bookmarkStart w:id="231" w:name="_Toc200513136"/>
      <w:bookmarkStart w:id="232" w:name="_Toc224103327"/>
      <w:bookmarkStart w:id="233" w:name="_Toc287607756"/>
      <w:bookmarkStart w:id="234" w:name="_Toc430530445"/>
      <w:bookmarkStart w:id="235" w:name="_Toc27730"/>
      <w:r>
        <w:rPr>
          <w:rFonts w:ascii="宋体" w:hAnsi="宋体" w:cs="仿宋" w:hint="eastAsia"/>
          <w:b w:val="0"/>
          <w:snapToGrid w:val="0"/>
          <w:sz w:val="24"/>
          <w:szCs w:val="24"/>
        </w:rPr>
        <w:t>1.9  踏勘现场</w:t>
      </w:r>
      <w:bookmarkEnd w:id="225"/>
      <w:bookmarkEnd w:id="226"/>
      <w:bookmarkEnd w:id="227"/>
      <w:bookmarkEnd w:id="228"/>
      <w:bookmarkEnd w:id="229"/>
      <w:bookmarkEnd w:id="230"/>
      <w:bookmarkEnd w:id="231"/>
      <w:bookmarkEnd w:id="232"/>
      <w:bookmarkEnd w:id="233"/>
      <w:bookmarkEnd w:id="234"/>
      <w:bookmarkEnd w:id="235"/>
    </w:p>
    <w:p w14:paraId="3AC2EFF7" w14:textId="77777777" w:rsidR="006879B5"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637CBCB5"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36" w:name="_Toc287620696"/>
      <w:bookmarkStart w:id="237" w:name="_Toc277082563"/>
      <w:bookmarkStart w:id="238" w:name="_Toc287607757"/>
      <w:bookmarkStart w:id="239" w:name="_Toc224103328"/>
      <w:bookmarkStart w:id="240" w:name="_Toc200513137"/>
      <w:bookmarkStart w:id="241" w:name="_Toc32057"/>
      <w:bookmarkStart w:id="242" w:name="_Toc509218721"/>
      <w:bookmarkStart w:id="243" w:name="_Toc21543"/>
      <w:bookmarkStart w:id="244" w:name="_Toc9465"/>
      <w:bookmarkStart w:id="245" w:name="_Toc14198"/>
      <w:bookmarkStart w:id="246" w:name="_Toc430530446"/>
      <w:r>
        <w:rPr>
          <w:rFonts w:ascii="宋体" w:hAnsi="宋体" w:cs="仿宋" w:hint="eastAsia"/>
          <w:b w:val="0"/>
          <w:snapToGrid w:val="0"/>
          <w:sz w:val="24"/>
          <w:szCs w:val="24"/>
        </w:rPr>
        <w:t>1.10  投标预备会</w:t>
      </w:r>
      <w:bookmarkEnd w:id="236"/>
      <w:bookmarkEnd w:id="237"/>
      <w:bookmarkEnd w:id="238"/>
      <w:bookmarkEnd w:id="239"/>
      <w:bookmarkEnd w:id="240"/>
      <w:bookmarkEnd w:id="241"/>
      <w:bookmarkEnd w:id="242"/>
      <w:bookmarkEnd w:id="243"/>
      <w:bookmarkEnd w:id="244"/>
      <w:bookmarkEnd w:id="245"/>
      <w:bookmarkEnd w:id="246"/>
    </w:p>
    <w:p w14:paraId="43604DC3" w14:textId="77777777" w:rsidR="006879B5"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6093FBCB" w14:textId="77777777" w:rsidR="006879B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7" w:name="_Toc224103329"/>
      <w:bookmarkStart w:id="248" w:name="_Toc3036"/>
      <w:bookmarkStart w:id="249" w:name="_Toc430530447"/>
      <w:bookmarkStart w:id="250" w:name="_Toc509218722"/>
      <w:bookmarkStart w:id="251" w:name="_Toc3376"/>
      <w:bookmarkStart w:id="252" w:name="_Toc287607758"/>
      <w:bookmarkStart w:id="253" w:name="_Toc287620697"/>
      <w:bookmarkStart w:id="254" w:name="_Toc30448"/>
      <w:bookmarkStart w:id="255" w:name="_Toc277082564"/>
      <w:bookmarkStart w:id="256" w:name="_Toc200513138"/>
      <w:bookmarkStart w:id="257" w:name="_Toc16173"/>
      <w:r>
        <w:rPr>
          <w:rFonts w:ascii="宋体" w:hAnsi="宋体" w:cs="仿宋" w:hint="eastAsia"/>
          <w:b w:val="0"/>
          <w:snapToGrid w:val="0"/>
          <w:sz w:val="24"/>
          <w:szCs w:val="24"/>
        </w:rPr>
        <w:t>1.11  分包</w:t>
      </w:r>
      <w:bookmarkEnd w:id="247"/>
      <w:bookmarkEnd w:id="248"/>
      <w:bookmarkEnd w:id="249"/>
      <w:bookmarkEnd w:id="250"/>
      <w:bookmarkEnd w:id="251"/>
      <w:bookmarkEnd w:id="252"/>
      <w:bookmarkEnd w:id="253"/>
      <w:bookmarkEnd w:id="254"/>
      <w:bookmarkEnd w:id="255"/>
      <w:bookmarkEnd w:id="256"/>
      <w:bookmarkEnd w:id="257"/>
    </w:p>
    <w:p w14:paraId="282F7F4D" w14:textId="77777777" w:rsidR="006879B5"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41337DAC" w14:textId="77777777" w:rsidR="006879B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8" w:name="_Toc277082565"/>
      <w:bookmarkStart w:id="259" w:name="_Toc287607759"/>
      <w:bookmarkStart w:id="260" w:name="_Toc287620698"/>
      <w:bookmarkStart w:id="261" w:name="_Toc7209"/>
      <w:bookmarkStart w:id="262" w:name="_Toc200513139"/>
      <w:bookmarkStart w:id="263" w:name="_Toc224103330"/>
      <w:bookmarkStart w:id="264" w:name="_Toc5536"/>
      <w:bookmarkStart w:id="265" w:name="_Toc430530448"/>
      <w:bookmarkStart w:id="266" w:name="_Toc12736"/>
      <w:bookmarkStart w:id="267" w:name="_Toc32723"/>
      <w:bookmarkStart w:id="268" w:name="_Toc509218723"/>
      <w:r>
        <w:rPr>
          <w:rFonts w:ascii="宋体" w:hAnsi="宋体" w:cs="仿宋" w:hint="eastAsia"/>
          <w:b w:val="0"/>
          <w:snapToGrid w:val="0"/>
          <w:sz w:val="24"/>
          <w:szCs w:val="24"/>
        </w:rPr>
        <w:t>1.12  偏离</w:t>
      </w:r>
      <w:bookmarkEnd w:id="258"/>
      <w:bookmarkEnd w:id="259"/>
      <w:bookmarkEnd w:id="260"/>
      <w:bookmarkEnd w:id="261"/>
      <w:bookmarkEnd w:id="262"/>
      <w:bookmarkEnd w:id="263"/>
      <w:bookmarkEnd w:id="264"/>
      <w:bookmarkEnd w:id="265"/>
      <w:bookmarkEnd w:id="266"/>
      <w:bookmarkEnd w:id="267"/>
      <w:bookmarkEnd w:id="268"/>
    </w:p>
    <w:p w14:paraId="6F68FB02"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29727F87"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269" w:name="_Toc287620699"/>
      <w:bookmarkStart w:id="270" w:name="_Toc224103331"/>
      <w:bookmarkStart w:id="271" w:name="_Toc430530449"/>
      <w:bookmarkStart w:id="272" w:name="_Toc287607760"/>
      <w:bookmarkStart w:id="273" w:name="_Toc509218724"/>
      <w:bookmarkStart w:id="274" w:name="_Toc11902"/>
      <w:bookmarkStart w:id="275" w:name="_Toc277082566"/>
      <w:bookmarkStart w:id="276" w:name="_Toc200513140"/>
      <w:bookmarkStart w:id="277" w:name="_Toc7935"/>
      <w:bookmarkStart w:id="278" w:name="_Toc23940"/>
      <w:bookmarkStart w:id="279" w:name="_Toc174459491"/>
      <w:bookmarkStart w:id="280" w:name="_Toc174636036"/>
      <w:bookmarkStart w:id="281" w:name="_Toc175920926"/>
      <w:bookmarkStart w:id="282" w:name="_Toc175920961"/>
      <w:bookmarkStart w:id="283" w:name="_Toc181606077"/>
      <w:r>
        <w:rPr>
          <w:rFonts w:ascii="宋体" w:hAnsi="宋体" w:cs="仿宋" w:hint="eastAsia"/>
          <w:b w:val="0"/>
          <w:snapToGrid w:val="0"/>
          <w:sz w:val="24"/>
          <w:szCs w:val="24"/>
        </w:rPr>
        <w:t xml:space="preserve">2.  </w:t>
      </w:r>
      <w:bookmarkEnd w:id="269"/>
      <w:bookmarkEnd w:id="270"/>
      <w:bookmarkEnd w:id="271"/>
      <w:bookmarkEnd w:id="272"/>
      <w:bookmarkEnd w:id="273"/>
      <w:bookmarkEnd w:id="274"/>
      <w:bookmarkEnd w:id="275"/>
      <w:bookmarkEnd w:id="276"/>
      <w:bookmarkEnd w:id="277"/>
      <w:r>
        <w:rPr>
          <w:rFonts w:ascii="宋体" w:hAnsi="宋体" w:cs="仿宋" w:hint="eastAsia"/>
          <w:b w:val="0"/>
          <w:snapToGrid w:val="0"/>
          <w:sz w:val="24"/>
          <w:szCs w:val="24"/>
        </w:rPr>
        <w:t>竞争性比选文件</w:t>
      </w:r>
      <w:bookmarkEnd w:id="278"/>
      <w:bookmarkEnd w:id="279"/>
      <w:bookmarkEnd w:id="280"/>
      <w:bookmarkEnd w:id="281"/>
      <w:bookmarkEnd w:id="282"/>
      <w:bookmarkEnd w:id="283"/>
    </w:p>
    <w:p w14:paraId="28932500"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84" w:name="_Toc287620700"/>
      <w:bookmarkStart w:id="285" w:name="_Toc11596"/>
      <w:bookmarkStart w:id="286" w:name="_Toc287607761"/>
      <w:bookmarkStart w:id="287" w:name="_Toc430530450"/>
      <w:bookmarkStart w:id="288" w:name="_Toc509218725"/>
      <w:bookmarkStart w:id="289" w:name="_Toc224103332"/>
      <w:bookmarkStart w:id="290" w:name="_Toc200513141"/>
      <w:bookmarkStart w:id="291" w:name="_Toc31696"/>
      <w:bookmarkStart w:id="292" w:name="_Toc15699"/>
      <w:bookmarkStart w:id="293" w:name="_Toc277082567"/>
      <w:bookmarkStart w:id="294" w:name="_Toc3000"/>
      <w:r>
        <w:rPr>
          <w:rFonts w:ascii="宋体" w:hAnsi="宋体" w:cs="仿宋" w:hint="eastAsia"/>
          <w:b w:val="0"/>
          <w:snapToGrid w:val="0"/>
          <w:sz w:val="24"/>
          <w:szCs w:val="24"/>
        </w:rPr>
        <w:t>2.1  竞争性比选文件的组成</w:t>
      </w:r>
      <w:bookmarkEnd w:id="284"/>
      <w:bookmarkEnd w:id="285"/>
      <w:bookmarkEnd w:id="286"/>
      <w:bookmarkEnd w:id="287"/>
      <w:bookmarkEnd w:id="288"/>
      <w:bookmarkEnd w:id="289"/>
      <w:bookmarkEnd w:id="290"/>
      <w:bookmarkEnd w:id="291"/>
      <w:bookmarkEnd w:id="292"/>
      <w:bookmarkEnd w:id="293"/>
      <w:bookmarkEnd w:id="294"/>
    </w:p>
    <w:p w14:paraId="2FFF4B5D"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本竞争性比选文件包括：</w:t>
      </w:r>
    </w:p>
    <w:p w14:paraId="6FFB0ADF"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0CDCEFEC"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12ECDB39"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23A2CCCF"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3797F665"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5BD44852" w14:textId="77777777" w:rsidR="006879B5"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79E76480" w14:textId="77777777" w:rsidR="006879B5"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根据本章第1.10款、第2.2款和第2.3款对竞争性比选文件所作的澄清、修改，构成竞争性比选文件的组成部分。</w:t>
      </w:r>
    </w:p>
    <w:p w14:paraId="3D078639"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295" w:name="_Toc23750"/>
      <w:bookmarkStart w:id="296" w:name="_Toc509218726"/>
      <w:bookmarkStart w:id="297" w:name="_Toc9782"/>
      <w:bookmarkStart w:id="298" w:name="_Toc430530451"/>
      <w:bookmarkStart w:id="299" w:name="_Toc20843"/>
      <w:bookmarkStart w:id="300" w:name="_Toc19839"/>
      <w:r>
        <w:rPr>
          <w:rFonts w:ascii="宋体" w:hAnsi="宋体" w:cs="仿宋" w:hint="eastAsia"/>
          <w:b w:val="0"/>
          <w:snapToGrid w:val="0"/>
          <w:sz w:val="24"/>
          <w:szCs w:val="24"/>
        </w:rPr>
        <w:t>2.2  竞争性比选文件的澄清</w:t>
      </w:r>
      <w:bookmarkEnd w:id="295"/>
      <w:bookmarkEnd w:id="296"/>
      <w:bookmarkEnd w:id="297"/>
      <w:bookmarkEnd w:id="298"/>
      <w:bookmarkEnd w:id="299"/>
      <w:bookmarkEnd w:id="300"/>
    </w:p>
    <w:p w14:paraId="64B51F22"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137840CF"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01" w:name="_Toc509218727"/>
      <w:bookmarkStart w:id="302" w:name="_Toc32172"/>
      <w:bookmarkStart w:id="303" w:name="_Toc287607763"/>
      <w:bookmarkStart w:id="304" w:name="_Toc27922"/>
      <w:bookmarkStart w:id="305" w:name="_Toc14796"/>
      <w:bookmarkStart w:id="306" w:name="_Toc16464"/>
      <w:bookmarkStart w:id="307" w:name="_Toc200513143"/>
      <w:bookmarkStart w:id="308" w:name="_Toc277082569"/>
      <w:bookmarkStart w:id="309" w:name="_Toc430530452"/>
      <w:bookmarkStart w:id="310" w:name="_Toc224103334"/>
      <w:bookmarkStart w:id="311" w:name="_Toc287620702"/>
      <w:r>
        <w:rPr>
          <w:rFonts w:ascii="宋体" w:hAnsi="宋体" w:cs="仿宋" w:hint="eastAsia"/>
          <w:b w:val="0"/>
          <w:snapToGrid w:val="0"/>
          <w:sz w:val="24"/>
          <w:szCs w:val="24"/>
        </w:rPr>
        <w:t>2.3  竞争性比选文件的修改</w:t>
      </w:r>
      <w:bookmarkEnd w:id="301"/>
      <w:bookmarkEnd w:id="302"/>
      <w:bookmarkEnd w:id="303"/>
      <w:bookmarkEnd w:id="304"/>
      <w:bookmarkEnd w:id="305"/>
      <w:bookmarkEnd w:id="306"/>
      <w:bookmarkEnd w:id="307"/>
      <w:bookmarkEnd w:id="308"/>
      <w:bookmarkEnd w:id="309"/>
      <w:bookmarkEnd w:id="310"/>
      <w:bookmarkEnd w:id="311"/>
    </w:p>
    <w:p w14:paraId="075AF66E" w14:textId="77777777" w:rsidR="006879B5" w:rsidRDefault="00000000">
      <w:pPr>
        <w:autoSpaceDE w:val="0"/>
        <w:autoSpaceDN w:val="0"/>
        <w:adjustRightInd w:val="0"/>
        <w:snapToGrid w:val="0"/>
        <w:spacing w:line="360" w:lineRule="auto"/>
        <w:ind w:firstLine="420"/>
        <w:rPr>
          <w:rFonts w:ascii="宋体" w:hAnsi="宋体" w:cs="仿宋" w:hint="eastAsia"/>
          <w:snapToGrid w:val="0"/>
          <w:sz w:val="24"/>
        </w:rPr>
      </w:pPr>
      <w:bookmarkStart w:id="312" w:name="_Toc277082570"/>
      <w:bookmarkStart w:id="313" w:name="_Toc287607764"/>
      <w:bookmarkStart w:id="314" w:name="_Toc200513144"/>
      <w:bookmarkStart w:id="315" w:name="_Toc287620703"/>
      <w:bookmarkStart w:id="316" w:name="_Toc224103335"/>
      <w:r>
        <w:rPr>
          <w:rFonts w:ascii="宋体" w:hAnsi="宋体" w:cs="仿宋" w:hint="eastAsia"/>
          <w:snapToGrid w:val="0"/>
          <w:sz w:val="24"/>
        </w:rPr>
        <w:t>按照本章第2.2款竞争性比选文件的澄清相关内容及方式执行。</w:t>
      </w:r>
    </w:p>
    <w:p w14:paraId="47AC9A66"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317" w:name="_Toc430530453"/>
      <w:bookmarkStart w:id="318" w:name="_Toc509218728"/>
      <w:bookmarkStart w:id="319" w:name="_Toc14543"/>
      <w:bookmarkStart w:id="320" w:name="_Toc24060"/>
      <w:bookmarkStart w:id="321" w:name="_Toc7868"/>
      <w:bookmarkStart w:id="322" w:name="_Toc175920962"/>
      <w:bookmarkStart w:id="323" w:name="_Toc174459492"/>
      <w:bookmarkStart w:id="324" w:name="_Toc174636037"/>
      <w:bookmarkStart w:id="325" w:name="_Toc175920927"/>
      <w:bookmarkStart w:id="326" w:name="_Toc181606078"/>
      <w:r>
        <w:rPr>
          <w:rFonts w:ascii="宋体" w:hAnsi="宋体" w:cs="仿宋" w:hint="eastAsia"/>
          <w:b w:val="0"/>
          <w:snapToGrid w:val="0"/>
          <w:sz w:val="24"/>
          <w:szCs w:val="24"/>
        </w:rPr>
        <w:lastRenderedPageBreak/>
        <w:t xml:space="preserve">3.  </w:t>
      </w:r>
      <w:bookmarkEnd w:id="312"/>
      <w:bookmarkEnd w:id="313"/>
      <w:bookmarkEnd w:id="314"/>
      <w:bookmarkEnd w:id="315"/>
      <w:bookmarkEnd w:id="316"/>
      <w:bookmarkEnd w:id="317"/>
      <w:bookmarkEnd w:id="318"/>
      <w:bookmarkEnd w:id="319"/>
      <w:bookmarkEnd w:id="320"/>
      <w:bookmarkEnd w:id="321"/>
      <w:r>
        <w:rPr>
          <w:rFonts w:ascii="宋体" w:hAnsi="宋体" w:cs="仿宋" w:hint="eastAsia"/>
          <w:b w:val="0"/>
          <w:snapToGrid w:val="0"/>
          <w:sz w:val="24"/>
          <w:szCs w:val="24"/>
        </w:rPr>
        <w:t>竞选文件</w:t>
      </w:r>
      <w:bookmarkEnd w:id="322"/>
      <w:bookmarkEnd w:id="323"/>
      <w:bookmarkEnd w:id="324"/>
      <w:bookmarkEnd w:id="325"/>
      <w:bookmarkEnd w:id="326"/>
    </w:p>
    <w:p w14:paraId="43AC1CFC"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27" w:name="_Toc224103336"/>
      <w:bookmarkStart w:id="328" w:name="_Toc277082571"/>
      <w:bookmarkStart w:id="329" w:name="_Toc430530454"/>
      <w:bookmarkStart w:id="330" w:name="_Toc8671"/>
      <w:bookmarkStart w:id="331" w:name="_Toc200513145"/>
      <w:bookmarkStart w:id="332" w:name="_Toc16644"/>
      <w:bookmarkStart w:id="333" w:name="_Toc287607765"/>
      <w:bookmarkStart w:id="334" w:name="_Toc12682"/>
      <w:bookmarkStart w:id="335" w:name="_Toc509218729"/>
      <w:bookmarkStart w:id="336" w:name="_Toc287620704"/>
      <w:bookmarkStart w:id="337" w:name="_Toc8482"/>
      <w:r>
        <w:rPr>
          <w:rFonts w:ascii="宋体" w:hAnsi="宋体" w:cs="仿宋" w:hint="eastAsia"/>
          <w:b w:val="0"/>
          <w:snapToGrid w:val="0"/>
          <w:sz w:val="24"/>
          <w:szCs w:val="24"/>
        </w:rPr>
        <w:t>3.1  竞选文件的组成</w:t>
      </w:r>
      <w:bookmarkEnd w:id="327"/>
      <w:bookmarkEnd w:id="328"/>
      <w:bookmarkEnd w:id="329"/>
      <w:bookmarkEnd w:id="330"/>
      <w:bookmarkEnd w:id="331"/>
      <w:bookmarkEnd w:id="332"/>
      <w:bookmarkEnd w:id="333"/>
      <w:bookmarkEnd w:id="334"/>
      <w:bookmarkEnd w:id="335"/>
      <w:bookmarkEnd w:id="336"/>
      <w:bookmarkEnd w:id="337"/>
    </w:p>
    <w:p w14:paraId="3CE0D8E6"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18EDB1DE" w14:textId="77777777" w:rsidR="006879B5"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1CD61F8" w14:textId="77777777" w:rsidR="006879B5"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6F345C81" w14:textId="77777777" w:rsidR="006879B5"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46CDB2FB" w14:textId="77777777" w:rsidR="006879B5"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5C58133C"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38" w:name="_Toc277082572"/>
      <w:bookmarkStart w:id="339" w:name="_Toc430530455"/>
      <w:bookmarkStart w:id="340" w:name="_Toc11028"/>
      <w:bookmarkStart w:id="341" w:name="_Toc509218730"/>
      <w:bookmarkStart w:id="342" w:name="_Toc224103337"/>
      <w:bookmarkStart w:id="343" w:name="_Toc287607766"/>
      <w:bookmarkStart w:id="344" w:name="_Toc287620705"/>
      <w:bookmarkStart w:id="345" w:name="_Toc15941"/>
      <w:bookmarkStart w:id="346" w:name="_Toc200513146"/>
      <w:bookmarkStart w:id="347" w:name="_Toc12918"/>
      <w:bookmarkStart w:id="348" w:name="_Toc4658"/>
      <w:r>
        <w:rPr>
          <w:rFonts w:ascii="宋体" w:hAnsi="宋体" w:cs="仿宋" w:hint="eastAsia"/>
          <w:b w:val="0"/>
          <w:snapToGrid w:val="0"/>
          <w:sz w:val="24"/>
          <w:szCs w:val="24"/>
        </w:rPr>
        <w:t xml:space="preserve">3.2  </w:t>
      </w:r>
      <w:bookmarkEnd w:id="338"/>
      <w:bookmarkEnd w:id="339"/>
      <w:bookmarkEnd w:id="340"/>
      <w:bookmarkEnd w:id="341"/>
      <w:bookmarkEnd w:id="342"/>
      <w:bookmarkEnd w:id="343"/>
      <w:bookmarkEnd w:id="344"/>
      <w:bookmarkEnd w:id="345"/>
      <w:bookmarkEnd w:id="346"/>
      <w:bookmarkEnd w:id="347"/>
      <w:bookmarkEnd w:id="348"/>
      <w:r>
        <w:rPr>
          <w:rFonts w:ascii="宋体" w:hAnsi="宋体" w:cs="仿宋" w:hint="eastAsia"/>
          <w:b w:val="0"/>
          <w:snapToGrid w:val="0"/>
          <w:sz w:val="24"/>
          <w:szCs w:val="24"/>
        </w:rPr>
        <w:t>竞选报价</w:t>
      </w:r>
    </w:p>
    <w:p w14:paraId="39E6CCA6"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6645CCB3"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49" w:name="_Toc287607767"/>
      <w:bookmarkStart w:id="350" w:name="_Toc277082573"/>
      <w:bookmarkStart w:id="351" w:name="_Toc287620706"/>
      <w:bookmarkStart w:id="352" w:name="_Toc509218731"/>
      <w:bookmarkStart w:id="353" w:name="_Toc224103338"/>
      <w:bookmarkStart w:id="354" w:name="_Toc4304"/>
      <w:bookmarkStart w:id="355" w:name="_Toc200513147"/>
      <w:bookmarkStart w:id="356" w:name="_Toc23342"/>
      <w:bookmarkStart w:id="357" w:name="_Toc19248"/>
      <w:bookmarkStart w:id="358" w:name="_Toc13452"/>
      <w:bookmarkStart w:id="359" w:name="_Toc430530456"/>
      <w:r>
        <w:rPr>
          <w:rFonts w:ascii="宋体" w:hAnsi="宋体" w:cs="仿宋" w:hint="eastAsia"/>
          <w:b w:val="0"/>
          <w:snapToGrid w:val="0"/>
          <w:sz w:val="24"/>
          <w:szCs w:val="24"/>
        </w:rPr>
        <w:t xml:space="preserve">3.3  </w:t>
      </w:r>
      <w:bookmarkEnd w:id="349"/>
      <w:bookmarkEnd w:id="350"/>
      <w:bookmarkEnd w:id="351"/>
      <w:bookmarkEnd w:id="352"/>
      <w:bookmarkEnd w:id="353"/>
      <w:bookmarkEnd w:id="354"/>
      <w:bookmarkEnd w:id="355"/>
      <w:bookmarkEnd w:id="356"/>
      <w:bookmarkEnd w:id="357"/>
      <w:bookmarkEnd w:id="358"/>
      <w:bookmarkEnd w:id="359"/>
      <w:r>
        <w:rPr>
          <w:rFonts w:ascii="宋体" w:hAnsi="宋体" w:cs="仿宋" w:hint="eastAsia"/>
          <w:b w:val="0"/>
          <w:snapToGrid w:val="0"/>
          <w:sz w:val="24"/>
          <w:szCs w:val="24"/>
        </w:rPr>
        <w:t>比选有效期</w:t>
      </w:r>
    </w:p>
    <w:p w14:paraId="1ECAEB69" w14:textId="77777777" w:rsidR="006879B5"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60" w:name="_Toc17358"/>
      <w:bookmarkStart w:id="361" w:name="_Toc287620707"/>
      <w:bookmarkStart w:id="362" w:name="_Toc277082574"/>
      <w:bookmarkStart w:id="363" w:name="_Toc23752"/>
      <w:bookmarkStart w:id="364" w:name="_Toc200513148"/>
      <w:bookmarkStart w:id="365" w:name="_Toc509218732"/>
      <w:bookmarkStart w:id="366" w:name="_Toc287607768"/>
      <w:bookmarkStart w:id="367" w:name="_Toc224103339"/>
      <w:bookmarkStart w:id="368" w:name="_Toc1366"/>
      <w:bookmarkStart w:id="369" w:name="_Toc430530457"/>
      <w:bookmarkStart w:id="370" w:name="_Toc27006"/>
      <w:r>
        <w:rPr>
          <w:rFonts w:ascii="宋体" w:hAnsi="宋体" w:cs="仿宋" w:hint="eastAsia"/>
          <w:b w:val="0"/>
          <w:snapToGrid w:val="0"/>
          <w:sz w:val="24"/>
          <w:szCs w:val="24"/>
        </w:rPr>
        <w:t>见竞选人须知前附表。</w:t>
      </w:r>
    </w:p>
    <w:p w14:paraId="69B5E2B3"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60"/>
      <w:bookmarkEnd w:id="361"/>
      <w:bookmarkEnd w:id="362"/>
      <w:bookmarkEnd w:id="363"/>
      <w:bookmarkEnd w:id="364"/>
      <w:bookmarkEnd w:id="365"/>
      <w:bookmarkEnd w:id="366"/>
      <w:bookmarkEnd w:id="367"/>
      <w:bookmarkEnd w:id="368"/>
      <w:bookmarkEnd w:id="369"/>
      <w:bookmarkEnd w:id="370"/>
      <w:r>
        <w:rPr>
          <w:rFonts w:ascii="宋体" w:hAnsi="宋体" w:cs="仿宋" w:hint="eastAsia"/>
          <w:b w:val="0"/>
          <w:snapToGrid w:val="0"/>
          <w:sz w:val="24"/>
          <w:szCs w:val="24"/>
        </w:rPr>
        <w:t>竞选保证金</w:t>
      </w:r>
    </w:p>
    <w:p w14:paraId="01C6D8C7" w14:textId="77777777" w:rsidR="006879B5"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71" w:name="_Toc509218733"/>
      <w:bookmarkStart w:id="372" w:name="_Toc25920"/>
      <w:bookmarkStart w:id="373" w:name="_Toc277082575"/>
      <w:bookmarkStart w:id="374" w:name="_Toc21704"/>
      <w:bookmarkStart w:id="375" w:name="_Toc430530458"/>
      <w:bookmarkStart w:id="376" w:name="_Toc18935"/>
      <w:bookmarkStart w:id="377" w:name="_Toc200513149"/>
      <w:bookmarkStart w:id="378" w:name="_Toc5065"/>
      <w:bookmarkStart w:id="379" w:name="_Toc224103340"/>
      <w:bookmarkStart w:id="380" w:name="_Toc287607769"/>
      <w:bookmarkStart w:id="381" w:name="_Toc287620708"/>
      <w:r>
        <w:rPr>
          <w:rFonts w:ascii="宋体" w:hAnsi="宋体" w:cs="仿宋" w:hint="eastAsia"/>
          <w:b w:val="0"/>
          <w:bCs w:val="0"/>
          <w:sz w:val="24"/>
          <w:szCs w:val="24"/>
        </w:rPr>
        <w:t>无。</w:t>
      </w:r>
    </w:p>
    <w:p w14:paraId="44770569"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71"/>
      <w:bookmarkEnd w:id="372"/>
      <w:bookmarkEnd w:id="373"/>
      <w:bookmarkEnd w:id="374"/>
      <w:bookmarkEnd w:id="375"/>
      <w:bookmarkEnd w:id="376"/>
      <w:bookmarkEnd w:id="377"/>
      <w:bookmarkEnd w:id="378"/>
      <w:bookmarkEnd w:id="379"/>
      <w:bookmarkEnd w:id="380"/>
      <w:bookmarkEnd w:id="381"/>
    </w:p>
    <w:p w14:paraId="2517730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0FA58567"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82" w:name="_Toc200513151"/>
      <w:bookmarkStart w:id="383" w:name="_Toc16445"/>
      <w:bookmarkStart w:id="384" w:name="_Toc509218735"/>
      <w:bookmarkStart w:id="385" w:name="_Toc224103342"/>
      <w:bookmarkStart w:id="386" w:name="_Toc277082577"/>
      <w:bookmarkStart w:id="387" w:name="_Toc287607771"/>
      <w:bookmarkStart w:id="388" w:name="_Toc12213"/>
      <w:bookmarkStart w:id="389" w:name="_Toc287620710"/>
      <w:bookmarkStart w:id="390" w:name="_Toc430530460"/>
      <w:bookmarkStart w:id="391" w:name="_Toc24446"/>
      <w:bookmarkStart w:id="392" w:name="_Toc21870"/>
      <w:r>
        <w:rPr>
          <w:rFonts w:ascii="宋体" w:hAnsi="宋体" w:cs="仿宋" w:hint="eastAsia"/>
          <w:b w:val="0"/>
          <w:snapToGrid w:val="0"/>
          <w:sz w:val="24"/>
          <w:szCs w:val="24"/>
        </w:rPr>
        <w:t>3.6  备选投标方案</w:t>
      </w:r>
      <w:bookmarkEnd w:id="382"/>
      <w:bookmarkEnd w:id="383"/>
      <w:bookmarkEnd w:id="384"/>
      <w:bookmarkEnd w:id="385"/>
      <w:bookmarkEnd w:id="386"/>
      <w:bookmarkEnd w:id="387"/>
      <w:bookmarkEnd w:id="388"/>
      <w:bookmarkEnd w:id="389"/>
      <w:bookmarkEnd w:id="390"/>
      <w:bookmarkEnd w:id="391"/>
      <w:bookmarkEnd w:id="392"/>
    </w:p>
    <w:p w14:paraId="5BFB856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5B3A8B9A"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393" w:name="_Toc31754"/>
      <w:bookmarkStart w:id="394" w:name="_Toc200513152"/>
      <w:bookmarkStart w:id="395" w:name="_Toc20271"/>
      <w:bookmarkStart w:id="396" w:name="_Toc277082578"/>
      <w:bookmarkStart w:id="397" w:name="_Toc224103343"/>
      <w:bookmarkStart w:id="398" w:name="_Toc287607772"/>
      <w:bookmarkStart w:id="399" w:name="_Toc509218736"/>
      <w:bookmarkStart w:id="400" w:name="_Toc21206"/>
      <w:bookmarkStart w:id="401" w:name="_Toc430530461"/>
      <w:bookmarkStart w:id="402" w:name="_Toc287620711"/>
      <w:bookmarkStart w:id="403" w:name="_Toc16951"/>
      <w:r>
        <w:rPr>
          <w:rFonts w:ascii="宋体" w:hAnsi="宋体" w:cs="仿宋" w:hint="eastAsia"/>
          <w:b w:val="0"/>
          <w:snapToGrid w:val="0"/>
          <w:sz w:val="24"/>
          <w:szCs w:val="24"/>
        </w:rPr>
        <w:t>3.7  竞选文件的编制</w:t>
      </w:r>
      <w:bookmarkEnd w:id="393"/>
      <w:bookmarkEnd w:id="394"/>
      <w:bookmarkEnd w:id="395"/>
      <w:bookmarkEnd w:id="396"/>
      <w:bookmarkEnd w:id="397"/>
      <w:bookmarkEnd w:id="398"/>
      <w:bookmarkEnd w:id="399"/>
      <w:bookmarkEnd w:id="400"/>
      <w:bookmarkEnd w:id="401"/>
      <w:bookmarkEnd w:id="402"/>
      <w:bookmarkEnd w:id="403"/>
    </w:p>
    <w:p w14:paraId="700A6716"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5A21B685"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竞选文件应当对竞争性比选文件有关服务期限、比选有效期、比选范围等实质性内容做出响应。</w:t>
      </w:r>
    </w:p>
    <w:p w14:paraId="5A63EC26"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466753DB" w14:textId="77777777" w:rsidR="006879B5"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508E189" w14:textId="77777777" w:rsidR="006879B5"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40C10A9A" w14:textId="77777777" w:rsidR="006879B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04" w:name="_Toc200513153"/>
      <w:bookmarkStart w:id="405" w:name="_Toc181606079"/>
      <w:bookmarkStart w:id="406" w:name="_Toc9499"/>
      <w:bookmarkStart w:id="407" w:name="_Toc174459493"/>
      <w:bookmarkStart w:id="408" w:name="_Toc11185"/>
      <w:bookmarkStart w:id="409" w:name="_Toc175920963"/>
      <w:bookmarkStart w:id="410" w:name="_Toc175920928"/>
      <w:bookmarkStart w:id="411" w:name="_Toc174636038"/>
      <w:bookmarkStart w:id="412" w:name="_Toc277082579"/>
      <w:bookmarkStart w:id="413" w:name="_Toc287620712"/>
      <w:bookmarkStart w:id="414" w:name="_Toc430530462"/>
      <w:bookmarkStart w:id="415" w:name="_Toc509218737"/>
      <w:bookmarkStart w:id="416" w:name="_Toc3564"/>
      <w:bookmarkStart w:id="417" w:name="_Toc224103344"/>
      <w:bookmarkStart w:id="418" w:name="_Toc287607773"/>
      <w:r>
        <w:rPr>
          <w:rFonts w:ascii="宋体" w:hAnsi="宋体" w:cs="仿宋" w:hint="eastAsia"/>
          <w:b w:val="0"/>
          <w:snapToGrid w:val="0"/>
          <w:sz w:val="24"/>
          <w:szCs w:val="24"/>
        </w:rPr>
        <w:lastRenderedPageBreak/>
        <w:t>4.  投标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8C09AE0"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19" w:name="_Toc287620713"/>
      <w:bookmarkStart w:id="420" w:name="_Toc224103345"/>
      <w:bookmarkStart w:id="421" w:name="_Toc18995"/>
      <w:bookmarkStart w:id="422" w:name="_Toc3175"/>
      <w:bookmarkStart w:id="423" w:name="_Toc509218738"/>
      <w:bookmarkStart w:id="424" w:name="_Toc16375"/>
      <w:bookmarkStart w:id="425" w:name="_Toc287607774"/>
      <w:bookmarkStart w:id="426" w:name="_Toc200513154"/>
      <w:bookmarkStart w:id="427" w:name="_Toc13185"/>
      <w:bookmarkStart w:id="428" w:name="_Toc277082580"/>
      <w:bookmarkStart w:id="429" w:name="_Toc430530463"/>
      <w:r>
        <w:rPr>
          <w:rFonts w:ascii="宋体" w:hAnsi="宋体" w:cs="仿宋" w:hint="eastAsia"/>
          <w:b w:val="0"/>
          <w:snapToGrid w:val="0"/>
          <w:sz w:val="24"/>
          <w:szCs w:val="24"/>
        </w:rPr>
        <w:t>4.1  竞选文件的密封和标记</w:t>
      </w:r>
      <w:bookmarkEnd w:id="419"/>
      <w:bookmarkEnd w:id="420"/>
      <w:bookmarkEnd w:id="421"/>
      <w:bookmarkEnd w:id="422"/>
      <w:bookmarkEnd w:id="423"/>
      <w:bookmarkEnd w:id="424"/>
      <w:bookmarkEnd w:id="425"/>
      <w:bookmarkEnd w:id="426"/>
      <w:bookmarkEnd w:id="427"/>
      <w:bookmarkEnd w:id="428"/>
      <w:bookmarkEnd w:id="429"/>
    </w:p>
    <w:p w14:paraId="2002508E"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30" w:name="_Toc200513155"/>
      <w:r>
        <w:rPr>
          <w:rFonts w:ascii="宋体" w:hAnsi="宋体" w:cs="仿宋" w:hint="eastAsia"/>
          <w:snapToGrid w:val="0"/>
          <w:kern w:val="0"/>
          <w:sz w:val="24"/>
        </w:rPr>
        <w:t>4.1.1  竞选文件的正本与副本密封：见竞选人须知前附表。</w:t>
      </w:r>
    </w:p>
    <w:p w14:paraId="13D90E83"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090E708A"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1" w:name="_Toc25811"/>
      <w:bookmarkStart w:id="432" w:name="_Toc13793"/>
      <w:bookmarkStart w:id="433" w:name="_Toc25809"/>
      <w:bookmarkStart w:id="434" w:name="_Toc2757"/>
      <w:bookmarkStart w:id="435" w:name="_Toc277082581"/>
      <w:bookmarkStart w:id="436" w:name="_Toc224103346"/>
      <w:bookmarkStart w:id="437" w:name="_Toc287607775"/>
      <w:bookmarkStart w:id="438" w:name="_Toc430530464"/>
      <w:bookmarkStart w:id="439" w:name="_Toc287620714"/>
      <w:bookmarkStart w:id="440" w:name="_Toc509218739"/>
      <w:r>
        <w:rPr>
          <w:rFonts w:ascii="宋体" w:hAnsi="宋体" w:cs="仿宋" w:hint="eastAsia"/>
          <w:b w:val="0"/>
          <w:snapToGrid w:val="0"/>
          <w:sz w:val="24"/>
          <w:szCs w:val="24"/>
        </w:rPr>
        <w:t>4.2  竞选文件的递交</w:t>
      </w:r>
      <w:bookmarkEnd w:id="430"/>
      <w:bookmarkEnd w:id="431"/>
      <w:bookmarkEnd w:id="432"/>
      <w:bookmarkEnd w:id="433"/>
      <w:bookmarkEnd w:id="434"/>
      <w:bookmarkEnd w:id="435"/>
      <w:bookmarkEnd w:id="436"/>
      <w:bookmarkEnd w:id="437"/>
      <w:bookmarkEnd w:id="438"/>
      <w:bookmarkEnd w:id="439"/>
      <w:bookmarkEnd w:id="440"/>
    </w:p>
    <w:p w14:paraId="0A001369"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竞选人应在竞选人须知前附表第 2.2.2 项规定的竞选截止时间前递交竞选文件。</w:t>
      </w:r>
    </w:p>
    <w:p w14:paraId="3FF55C3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42E079BC"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8AAF884"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120CA3EB"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1" w:name="_Toc9891"/>
      <w:bookmarkStart w:id="442" w:name="_Toc224103347"/>
      <w:bookmarkStart w:id="443" w:name="_Toc287607776"/>
      <w:bookmarkStart w:id="444" w:name="_Toc277082582"/>
      <w:bookmarkStart w:id="445" w:name="_Toc1886"/>
      <w:bookmarkStart w:id="446" w:name="_Toc5155"/>
      <w:bookmarkStart w:id="447" w:name="_Toc200513156"/>
      <w:bookmarkStart w:id="448" w:name="_Toc23986"/>
      <w:bookmarkStart w:id="449" w:name="_Toc430530465"/>
      <w:bookmarkStart w:id="450" w:name="_Toc509218740"/>
      <w:bookmarkStart w:id="451" w:name="_Toc287620715"/>
      <w:r>
        <w:rPr>
          <w:rFonts w:ascii="宋体" w:hAnsi="宋体" w:cs="仿宋" w:hint="eastAsia"/>
          <w:b w:val="0"/>
          <w:snapToGrid w:val="0"/>
          <w:sz w:val="24"/>
          <w:szCs w:val="24"/>
        </w:rPr>
        <w:t>4.3  竞选文件的修改与撤回</w:t>
      </w:r>
      <w:bookmarkEnd w:id="441"/>
      <w:bookmarkEnd w:id="442"/>
      <w:bookmarkEnd w:id="443"/>
      <w:bookmarkEnd w:id="444"/>
      <w:bookmarkEnd w:id="445"/>
      <w:bookmarkEnd w:id="446"/>
      <w:bookmarkEnd w:id="447"/>
      <w:bookmarkEnd w:id="448"/>
      <w:bookmarkEnd w:id="449"/>
      <w:bookmarkEnd w:id="450"/>
      <w:bookmarkEnd w:id="451"/>
    </w:p>
    <w:p w14:paraId="09F9182F"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34218430"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4D8F95C"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12E302AF" w14:textId="77777777" w:rsidR="006879B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52" w:name="_Toc175920964"/>
      <w:bookmarkStart w:id="453" w:name="_Toc175920929"/>
      <w:bookmarkStart w:id="454" w:name="_Toc181606080"/>
      <w:bookmarkStart w:id="455" w:name="_Toc287607777"/>
      <w:bookmarkStart w:id="456" w:name="_Toc23759"/>
      <w:bookmarkStart w:id="457" w:name="_Toc9614"/>
      <w:bookmarkStart w:id="458" w:name="_Toc430530466"/>
      <w:bookmarkStart w:id="459" w:name="_Toc174459494"/>
      <w:bookmarkStart w:id="460" w:name="_Toc224103348"/>
      <w:bookmarkStart w:id="461" w:name="_Toc287620716"/>
      <w:bookmarkStart w:id="462" w:name="_Toc32749"/>
      <w:bookmarkStart w:id="463" w:name="_Toc509218741"/>
      <w:bookmarkStart w:id="464" w:name="_Toc277082583"/>
      <w:bookmarkStart w:id="465" w:name="_Toc174636039"/>
      <w:bookmarkStart w:id="466" w:name="_Toc200513157"/>
      <w:r>
        <w:rPr>
          <w:rFonts w:ascii="宋体" w:hAnsi="宋体" w:cs="仿宋" w:hint="eastAsia"/>
          <w:b w:val="0"/>
          <w:snapToGrid w:val="0"/>
          <w:sz w:val="24"/>
          <w:szCs w:val="24"/>
        </w:rPr>
        <w:t>5.  开标</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9EAB942"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7" w:name="_Toc430530467"/>
      <w:bookmarkStart w:id="468" w:name="_Toc224103349"/>
      <w:bookmarkStart w:id="469" w:name="_Toc277082584"/>
      <w:bookmarkStart w:id="470" w:name="_Toc200513158"/>
      <w:bookmarkStart w:id="471" w:name="_Toc5459"/>
      <w:bookmarkStart w:id="472" w:name="_Toc287620717"/>
      <w:bookmarkStart w:id="473" w:name="_Toc509218742"/>
      <w:bookmarkStart w:id="474" w:name="_Toc24867"/>
      <w:bookmarkStart w:id="475" w:name="_Toc20593"/>
      <w:bookmarkStart w:id="476" w:name="_Toc287607778"/>
      <w:bookmarkStart w:id="477" w:name="_Toc9490"/>
      <w:r>
        <w:rPr>
          <w:rFonts w:ascii="宋体" w:hAnsi="宋体" w:cs="仿宋" w:hint="eastAsia"/>
          <w:b w:val="0"/>
          <w:snapToGrid w:val="0"/>
          <w:sz w:val="24"/>
          <w:szCs w:val="24"/>
        </w:rPr>
        <w:t>5.1  开标时间和地点</w:t>
      </w:r>
      <w:bookmarkEnd w:id="467"/>
      <w:bookmarkEnd w:id="468"/>
      <w:bookmarkEnd w:id="469"/>
      <w:bookmarkEnd w:id="470"/>
      <w:bookmarkEnd w:id="471"/>
      <w:bookmarkEnd w:id="472"/>
      <w:bookmarkEnd w:id="473"/>
      <w:bookmarkEnd w:id="474"/>
      <w:bookmarkEnd w:id="475"/>
      <w:bookmarkEnd w:id="476"/>
      <w:bookmarkEnd w:id="477"/>
    </w:p>
    <w:p w14:paraId="2CD1EFF8"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0CEFD284"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8" w:name="_Toc24331"/>
      <w:bookmarkStart w:id="479" w:name="_Toc224103350"/>
      <w:bookmarkStart w:id="480" w:name="_Toc287620718"/>
      <w:bookmarkStart w:id="481" w:name="_Toc15113"/>
      <w:bookmarkStart w:id="482" w:name="_Toc430530468"/>
      <w:bookmarkStart w:id="483" w:name="_Toc14994"/>
      <w:bookmarkStart w:id="484" w:name="_Toc277082585"/>
      <w:bookmarkStart w:id="485" w:name="_Toc509218743"/>
      <w:bookmarkStart w:id="486" w:name="_Toc27033"/>
      <w:bookmarkStart w:id="487" w:name="_Toc287607779"/>
      <w:bookmarkStart w:id="488" w:name="_Toc200513159"/>
      <w:r>
        <w:rPr>
          <w:rFonts w:ascii="宋体" w:hAnsi="宋体" w:cs="仿宋" w:hint="eastAsia"/>
          <w:b w:val="0"/>
          <w:snapToGrid w:val="0"/>
          <w:sz w:val="24"/>
          <w:szCs w:val="24"/>
        </w:rPr>
        <w:t>5.2  开标程序</w:t>
      </w:r>
      <w:bookmarkEnd w:id="478"/>
      <w:bookmarkEnd w:id="479"/>
      <w:bookmarkEnd w:id="480"/>
      <w:bookmarkEnd w:id="481"/>
      <w:bookmarkEnd w:id="482"/>
      <w:bookmarkEnd w:id="483"/>
      <w:bookmarkEnd w:id="484"/>
      <w:bookmarkEnd w:id="485"/>
      <w:bookmarkEnd w:id="486"/>
      <w:bookmarkEnd w:id="487"/>
      <w:bookmarkEnd w:id="488"/>
    </w:p>
    <w:p w14:paraId="676BC820"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bookmarkStart w:id="489" w:name="_Toc287607780"/>
      <w:bookmarkStart w:id="490" w:name="_Toc200513160"/>
      <w:bookmarkStart w:id="491" w:name="_Toc224103351"/>
      <w:bookmarkStart w:id="492" w:name="_Toc277082586"/>
      <w:bookmarkStart w:id="493" w:name="_Toc287620719"/>
      <w:r>
        <w:rPr>
          <w:rFonts w:ascii="宋体" w:hAnsi="宋体" w:cs="仿宋" w:hint="eastAsia"/>
          <w:sz w:val="24"/>
        </w:rPr>
        <w:t>详见竞选人须知前附表第5.2款开标程序。</w:t>
      </w:r>
    </w:p>
    <w:p w14:paraId="2CE959FB"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4" w:name="_Toc27678"/>
      <w:bookmarkStart w:id="495" w:name="_Toc1621"/>
      <w:bookmarkStart w:id="496" w:name="_Toc57820594"/>
      <w:bookmarkStart w:id="497" w:name="_Toc14915"/>
      <w:r>
        <w:rPr>
          <w:rFonts w:ascii="宋体" w:hAnsi="宋体" w:cs="仿宋" w:hint="eastAsia"/>
          <w:b w:val="0"/>
          <w:snapToGrid w:val="0"/>
          <w:sz w:val="24"/>
          <w:szCs w:val="24"/>
        </w:rPr>
        <w:t>5.3  开标异议</w:t>
      </w:r>
      <w:bookmarkEnd w:id="494"/>
      <w:bookmarkEnd w:id="495"/>
      <w:bookmarkEnd w:id="496"/>
      <w:bookmarkEnd w:id="497"/>
    </w:p>
    <w:p w14:paraId="0F2DAA4F"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65EB4E0C" w14:textId="77777777" w:rsidR="006879B5"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98" w:name="_Toc175920930"/>
      <w:bookmarkStart w:id="499" w:name="_Toc9533"/>
      <w:bookmarkStart w:id="500" w:name="_Toc175920965"/>
      <w:bookmarkStart w:id="501" w:name="_Toc13919"/>
      <w:bookmarkStart w:id="502" w:name="_Toc10337"/>
      <w:bookmarkStart w:id="503" w:name="_Toc430530469"/>
      <w:bookmarkStart w:id="504" w:name="_Toc181606081"/>
      <w:bookmarkStart w:id="505" w:name="_Toc174459495"/>
      <w:bookmarkStart w:id="506" w:name="_Toc509218744"/>
      <w:bookmarkStart w:id="507" w:name="_Toc174636040"/>
      <w:r>
        <w:rPr>
          <w:rFonts w:ascii="宋体" w:hAnsi="宋体" w:cs="仿宋" w:hint="eastAsia"/>
          <w:b w:val="0"/>
          <w:snapToGrid w:val="0"/>
          <w:sz w:val="24"/>
          <w:szCs w:val="24"/>
        </w:rPr>
        <w:t>6.  评标</w:t>
      </w:r>
      <w:bookmarkEnd w:id="489"/>
      <w:bookmarkEnd w:id="490"/>
      <w:bookmarkEnd w:id="491"/>
      <w:bookmarkEnd w:id="492"/>
      <w:bookmarkEnd w:id="493"/>
      <w:bookmarkEnd w:id="498"/>
      <w:bookmarkEnd w:id="499"/>
      <w:bookmarkEnd w:id="500"/>
      <w:bookmarkEnd w:id="501"/>
      <w:bookmarkEnd w:id="502"/>
      <w:bookmarkEnd w:id="503"/>
      <w:bookmarkEnd w:id="504"/>
      <w:bookmarkEnd w:id="505"/>
      <w:bookmarkEnd w:id="506"/>
      <w:bookmarkEnd w:id="507"/>
    </w:p>
    <w:p w14:paraId="0F1E08CA" w14:textId="77777777" w:rsidR="006879B5"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08" w:name="_Toc287620720"/>
      <w:bookmarkStart w:id="509" w:name="_Toc23501"/>
      <w:bookmarkStart w:id="510" w:name="_Toc18863"/>
      <w:bookmarkStart w:id="511" w:name="_Toc200513161"/>
      <w:bookmarkStart w:id="512" w:name="_Toc430530470"/>
      <w:bookmarkStart w:id="513" w:name="_Toc509218745"/>
      <w:bookmarkStart w:id="514" w:name="_Toc287607781"/>
      <w:bookmarkStart w:id="515" w:name="_Toc28100"/>
      <w:bookmarkStart w:id="516" w:name="_Toc224103352"/>
      <w:bookmarkStart w:id="517" w:name="_Toc12032"/>
      <w:bookmarkStart w:id="518" w:name="_Toc277082587"/>
      <w:r>
        <w:rPr>
          <w:rFonts w:ascii="宋体" w:hAnsi="宋体" w:cs="仿宋" w:hint="eastAsia"/>
          <w:b w:val="0"/>
          <w:snapToGrid w:val="0"/>
          <w:sz w:val="24"/>
          <w:szCs w:val="24"/>
        </w:rPr>
        <w:t xml:space="preserve">6.1  </w:t>
      </w:r>
      <w:bookmarkEnd w:id="508"/>
      <w:bookmarkEnd w:id="509"/>
      <w:bookmarkEnd w:id="510"/>
      <w:bookmarkEnd w:id="511"/>
      <w:bookmarkEnd w:id="512"/>
      <w:bookmarkEnd w:id="513"/>
      <w:bookmarkEnd w:id="514"/>
      <w:bookmarkEnd w:id="515"/>
      <w:bookmarkEnd w:id="516"/>
      <w:bookmarkEnd w:id="517"/>
      <w:bookmarkEnd w:id="518"/>
      <w:r>
        <w:rPr>
          <w:rFonts w:ascii="宋体" w:hAnsi="宋体" w:cs="仿宋" w:hint="eastAsia"/>
          <w:b w:val="0"/>
          <w:snapToGrid w:val="0"/>
          <w:sz w:val="24"/>
          <w:szCs w:val="24"/>
        </w:rPr>
        <w:t>评标委员会</w:t>
      </w:r>
    </w:p>
    <w:p w14:paraId="0E43EC7A" w14:textId="77777777" w:rsidR="006879B5"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5ED3B58C"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w:t>
      </w:r>
      <w:r>
        <w:rPr>
          <w:rFonts w:ascii="宋体" w:hAnsi="宋体" w:cs="仿宋" w:hint="eastAsia"/>
          <w:sz w:val="24"/>
        </w:rPr>
        <w:lastRenderedPageBreak/>
        <w:t>评标的，应当及时更换。被更换的评标委员会成员作出的评审结论无效，由更换后的评标委员会成员重新进行评审。</w:t>
      </w:r>
    </w:p>
    <w:p w14:paraId="7AE8A2A8"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519" w:name="_Toc200513162"/>
      <w:bookmarkStart w:id="520" w:name="_Toc277082588"/>
      <w:bookmarkStart w:id="521" w:name="_Toc287607782"/>
      <w:bookmarkStart w:id="522" w:name="_Toc509218746"/>
      <w:bookmarkStart w:id="523" w:name="_Toc430530471"/>
      <w:bookmarkStart w:id="524" w:name="_Toc287620721"/>
      <w:bookmarkStart w:id="525" w:name="_Toc8673"/>
      <w:bookmarkStart w:id="526" w:name="_Toc18656"/>
      <w:bookmarkStart w:id="527" w:name="_Toc12166"/>
      <w:bookmarkStart w:id="528" w:name="_Toc3330"/>
      <w:bookmarkStart w:id="529" w:name="_Toc224103353"/>
      <w:r>
        <w:rPr>
          <w:rFonts w:ascii="宋体" w:hAnsi="宋体" w:cs="仿宋" w:hint="eastAsia"/>
          <w:b w:val="0"/>
          <w:snapToGrid w:val="0"/>
          <w:sz w:val="24"/>
          <w:szCs w:val="24"/>
        </w:rPr>
        <w:t>6.2  评标原则</w:t>
      </w:r>
      <w:bookmarkEnd w:id="519"/>
      <w:bookmarkEnd w:id="520"/>
      <w:bookmarkEnd w:id="521"/>
      <w:bookmarkEnd w:id="522"/>
      <w:bookmarkEnd w:id="523"/>
      <w:bookmarkEnd w:id="524"/>
      <w:bookmarkEnd w:id="525"/>
      <w:bookmarkEnd w:id="526"/>
      <w:bookmarkEnd w:id="527"/>
      <w:bookmarkEnd w:id="528"/>
      <w:bookmarkEnd w:id="529"/>
    </w:p>
    <w:p w14:paraId="49B50F53"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219CC94"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530" w:name="_Toc14701"/>
      <w:bookmarkStart w:id="531" w:name="_Toc224103354"/>
      <w:bookmarkStart w:id="532" w:name="_Toc287607783"/>
      <w:bookmarkStart w:id="533" w:name="_Toc509218747"/>
      <w:bookmarkStart w:id="534" w:name="_Toc12027"/>
      <w:bookmarkStart w:id="535" w:name="_Toc287620722"/>
      <w:bookmarkStart w:id="536" w:name="_Toc277082589"/>
      <w:bookmarkStart w:id="537" w:name="_Toc200513163"/>
      <w:bookmarkStart w:id="538" w:name="_Toc27589"/>
      <w:bookmarkStart w:id="539" w:name="_Toc430530472"/>
      <w:bookmarkStart w:id="540" w:name="_Toc11692"/>
      <w:r>
        <w:rPr>
          <w:rFonts w:ascii="宋体" w:hAnsi="宋体" w:cs="仿宋" w:hint="eastAsia"/>
          <w:b w:val="0"/>
          <w:snapToGrid w:val="0"/>
          <w:sz w:val="24"/>
          <w:szCs w:val="24"/>
        </w:rPr>
        <w:t>6.3  评标</w:t>
      </w:r>
      <w:bookmarkEnd w:id="530"/>
      <w:bookmarkEnd w:id="531"/>
      <w:bookmarkEnd w:id="532"/>
      <w:bookmarkEnd w:id="533"/>
      <w:bookmarkEnd w:id="534"/>
      <w:bookmarkEnd w:id="535"/>
      <w:bookmarkEnd w:id="536"/>
      <w:bookmarkEnd w:id="537"/>
      <w:bookmarkEnd w:id="538"/>
      <w:bookmarkEnd w:id="539"/>
      <w:bookmarkEnd w:id="540"/>
    </w:p>
    <w:p w14:paraId="72CA130B"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4D497F90"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541" w:name="_Toc277082590"/>
      <w:bookmarkStart w:id="542" w:name="_Toc32295"/>
      <w:bookmarkStart w:id="543" w:name="_Toc181606082"/>
      <w:bookmarkStart w:id="544" w:name="_Toc2723"/>
      <w:bookmarkStart w:id="545" w:name="_Toc174636041"/>
      <w:bookmarkStart w:id="546" w:name="_Toc175920966"/>
      <w:bookmarkStart w:id="547" w:name="_Toc509218748"/>
      <w:bookmarkStart w:id="548" w:name="_Toc174459496"/>
      <w:bookmarkStart w:id="549" w:name="_Toc13080"/>
      <w:bookmarkStart w:id="550" w:name="_Toc287607784"/>
      <w:bookmarkStart w:id="551" w:name="_Toc224103355"/>
      <w:bookmarkStart w:id="552" w:name="_Toc430530473"/>
      <w:bookmarkStart w:id="553" w:name="_Toc200513164"/>
      <w:bookmarkStart w:id="554" w:name="_Toc287620723"/>
      <w:bookmarkStart w:id="555" w:name="_Toc175920931"/>
      <w:r>
        <w:rPr>
          <w:rFonts w:ascii="宋体" w:hAnsi="宋体" w:cs="仿宋" w:hint="eastAsia"/>
          <w:b w:val="0"/>
          <w:snapToGrid w:val="0"/>
          <w:sz w:val="24"/>
          <w:szCs w:val="24"/>
        </w:rPr>
        <w:t>7.  合同授予</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17AF86D0"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556" w:name="_Toc13979"/>
      <w:bookmarkStart w:id="557" w:name="_Toc287620724"/>
      <w:bookmarkStart w:id="558" w:name="_Toc224103356"/>
      <w:bookmarkStart w:id="559" w:name="_Toc27008"/>
      <w:bookmarkStart w:id="560" w:name="_Toc430530474"/>
      <w:bookmarkStart w:id="561" w:name="_Toc277082591"/>
      <w:bookmarkStart w:id="562" w:name="_Toc509218749"/>
      <w:bookmarkStart w:id="563" w:name="_Toc200513165"/>
      <w:bookmarkStart w:id="564" w:name="_Toc29937"/>
      <w:bookmarkStart w:id="565" w:name="_Toc3401"/>
      <w:bookmarkStart w:id="566" w:name="_Toc287607785"/>
      <w:r>
        <w:rPr>
          <w:rFonts w:ascii="宋体" w:hAnsi="宋体" w:cs="仿宋" w:hint="eastAsia"/>
          <w:b w:val="0"/>
          <w:snapToGrid w:val="0"/>
          <w:sz w:val="24"/>
          <w:szCs w:val="24"/>
        </w:rPr>
        <w:t>7.1  定标方式</w:t>
      </w:r>
      <w:bookmarkEnd w:id="556"/>
      <w:bookmarkEnd w:id="557"/>
      <w:bookmarkEnd w:id="558"/>
      <w:bookmarkEnd w:id="559"/>
      <w:bookmarkEnd w:id="560"/>
      <w:bookmarkEnd w:id="561"/>
      <w:bookmarkEnd w:id="562"/>
      <w:bookmarkEnd w:id="563"/>
      <w:bookmarkEnd w:id="564"/>
      <w:bookmarkEnd w:id="565"/>
      <w:bookmarkEnd w:id="566"/>
    </w:p>
    <w:p w14:paraId="43D3A8B0" w14:textId="77777777" w:rsidR="006879B5"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67" w:name="_Toc509218750"/>
      <w:bookmarkStart w:id="568" w:name="_Toc17647"/>
      <w:bookmarkStart w:id="569" w:name="_Toc1581"/>
      <w:bookmarkStart w:id="570" w:name="_Toc10827"/>
      <w:bookmarkStart w:id="571" w:name="_Toc23594"/>
      <w:bookmarkStart w:id="572" w:name="_Toc430530475"/>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29FB3A96" w14:textId="77777777" w:rsidR="006879B5"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67"/>
      <w:bookmarkEnd w:id="568"/>
      <w:bookmarkEnd w:id="569"/>
      <w:bookmarkEnd w:id="570"/>
      <w:bookmarkEnd w:id="571"/>
      <w:bookmarkEnd w:id="572"/>
    </w:p>
    <w:p w14:paraId="26034D62"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7BC679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73" w:name="_Toc430530476"/>
      <w:bookmarkStart w:id="574" w:name="_Toc509218751"/>
      <w:bookmarkStart w:id="575" w:name="_Toc2914"/>
      <w:bookmarkStart w:id="576" w:name="_Toc224103358"/>
      <w:bookmarkStart w:id="577" w:name="_Toc13383"/>
      <w:bookmarkStart w:id="578" w:name="_Toc287607787"/>
      <w:bookmarkStart w:id="579" w:name="_Toc287620726"/>
      <w:bookmarkStart w:id="580" w:name="_Toc2260"/>
      <w:bookmarkStart w:id="581" w:name="_Toc29428"/>
      <w:bookmarkStart w:id="582" w:name="_Toc200513167"/>
      <w:bookmarkStart w:id="583" w:name="_Toc277082593"/>
    </w:p>
    <w:p w14:paraId="41DFE906" w14:textId="77777777" w:rsidR="006879B5"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73"/>
      <w:bookmarkEnd w:id="574"/>
      <w:bookmarkEnd w:id="575"/>
      <w:bookmarkEnd w:id="576"/>
      <w:bookmarkEnd w:id="577"/>
      <w:bookmarkEnd w:id="578"/>
      <w:bookmarkEnd w:id="579"/>
      <w:bookmarkEnd w:id="580"/>
      <w:bookmarkEnd w:id="581"/>
      <w:bookmarkEnd w:id="582"/>
      <w:bookmarkEnd w:id="583"/>
    </w:p>
    <w:p w14:paraId="45FB4FBD" w14:textId="77777777" w:rsidR="006879B5"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84" w:name="_Toc287607788"/>
      <w:bookmarkStart w:id="585" w:name="_Toc224103359"/>
      <w:bookmarkStart w:id="586" w:name="_Toc23096"/>
      <w:bookmarkStart w:id="587" w:name="_Toc16900"/>
      <w:bookmarkStart w:id="588" w:name="_Toc32538"/>
      <w:bookmarkStart w:id="589" w:name="_Toc430530477"/>
      <w:bookmarkStart w:id="590" w:name="_Toc28091"/>
      <w:bookmarkStart w:id="591" w:name="_Toc277082594"/>
      <w:bookmarkStart w:id="592" w:name="_Toc509218752"/>
      <w:bookmarkStart w:id="593" w:name="_Toc287620727"/>
      <w:bookmarkStart w:id="594" w:name="_Toc200513168"/>
      <w:r>
        <w:rPr>
          <w:rFonts w:ascii="宋体" w:hAnsi="宋体" w:cs="仿宋" w:hint="eastAsia"/>
          <w:b w:val="0"/>
          <w:bCs w:val="0"/>
          <w:snapToGrid w:val="0"/>
          <w:kern w:val="0"/>
          <w:sz w:val="24"/>
          <w:szCs w:val="24"/>
        </w:rPr>
        <w:t>无。</w:t>
      </w:r>
    </w:p>
    <w:p w14:paraId="552EE737" w14:textId="77777777" w:rsidR="006879B5"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84"/>
      <w:bookmarkEnd w:id="585"/>
      <w:bookmarkEnd w:id="586"/>
      <w:bookmarkEnd w:id="587"/>
      <w:bookmarkEnd w:id="588"/>
      <w:bookmarkEnd w:id="589"/>
      <w:bookmarkEnd w:id="590"/>
      <w:bookmarkEnd w:id="591"/>
      <w:bookmarkEnd w:id="592"/>
      <w:bookmarkEnd w:id="593"/>
      <w:bookmarkEnd w:id="594"/>
    </w:p>
    <w:p w14:paraId="036915DB" w14:textId="77777777" w:rsidR="006879B5"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178231C" w14:textId="77777777" w:rsidR="006879B5"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8E7DDFD"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595" w:name="_Toc287607789"/>
      <w:bookmarkStart w:id="596" w:name="_Toc430530478"/>
      <w:bookmarkStart w:id="597" w:name="_Toc200513169"/>
      <w:bookmarkStart w:id="598" w:name="_Toc509218753"/>
      <w:bookmarkStart w:id="599" w:name="_Toc224103360"/>
      <w:bookmarkStart w:id="600" w:name="_Toc277082595"/>
      <w:bookmarkStart w:id="601" w:name="_Toc287620728"/>
      <w:bookmarkStart w:id="602" w:name="_Toc22591"/>
      <w:bookmarkStart w:id="603" w:name="_Toc30110"/>
      <w:bookmarkStart w:id="604" w:name="_Toc16857"/>
      <w:bookmarkStart w:id="605" w:name="_Toc175920932"/>
      <w:bookmarkStart w:id="606" w:name="_Toc175920967"/>
      <w:bookmarkStart w:id="607" w:name="_Toc174459497"/>
      <w:bookmarkStart w:id="608" w:name="_Toc174636042"/>
      <w:bookmarkStart w:id="609" w:name="_Toc181606083"/>
      <w:r>
        <w:rPr>
          <w:rFonts w:ascii="宋体" w:hAnsi="宋体" w:cs="仿宋" w:hint="eastAsia"/>
          <w:b w:val="0"/>
          <w:snapToGrid w:val="0"/>
          <w:sz w:val="24"/>
          <w:szCs w:val="24"/>
        </w:rPr>
        <w:t>8.  二次</w:t>
      </w:r>
      <w:bookmarkEnd w:id="595"/>
      <w:bookmarkEnd w:id="596"/>
      <w:bookmarkEnd w:id="597"/>
      <w:bookmarkEnd w:id="598"/>
      <w:bookmarkEnd w:id="599"/>
      <w:bookmarkEnd w:id="600"/>
      <w:bookmarkEnd w:id="601"/>
      <w:bookmarkEnd w:id="602"/>
      <w:bookmarkEnd w:id="603"/>
      <w:bookmarkEnd w:id="604"/>
      <w:r>
        <w:rPr>
          <w:rFonts w:ascii="宋体" w:hAnsi="宋体" w:cs="仿宋" w:hint="eastAsia"/>
          <w:b w:val="0"/>
          <w:snapToGrid w:val="0"/>
          <w:sz w:val="24"/>
          <w:szCs w:val="24"/>
        </w:rPr>
        <w:t>比选</w:t>
      </w:r>
      <w:bookmarkEnd w:id="605"/>
      <w:bookmarkEnd w:id="606"/>
      <w:bookmarkEnd w:id="607"/>
      <w:bookmarkEnd w:id="608"/>
      <w:bookmarkEnd w:id="609"/>
    </w:p>
    <w:p w14:paraId="623BED47"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00AA9BD"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610" w:name="_Toc175920933"/>
      <w:bookmarkStart w:id="611" w:name="_Toc430530481"/>
      <w:bookmarkStart w:id="612" w:name="_Toc287620731"/>
      <w:bookmarkStart w:id="613" w:name="_Toc174636043"/>
      <w:bookmarkStart w:id="614" w:name="_Toc200513172"/>
      <w:bookmarkStart w:id="615" w:name="_Toc285"/>
      <w:bookmarkStart w:id="616" w:name="_Toc175920968"/>
      <w:bookmarkStart w:id="617" w:name="_Toc287607792"/>
      <w:bookmarkStart w:id="618" w:name="_Toc273"/>
      <w:bookmarkStart w:id="619" w:name="_Toc224103363"/>
      <w:bookmarkStart w:id="620" w:name="_Toc277082598"/>
      <w:bookmarkStart w:id="621" w:name="_Toc174459498"/>
      <w:bookmarkStart w:id="622" w:name="_Toc509218756"/>
      <w:bookmarkStart w:id="623" w:name="_Toc11680"/>
      <w:bookmarkStart w:id="624" w:name="_Toc181606084"/>
      <w:r>
        <w:rPr>
          <w:rFonts w:ascii="宋体" w:hAnsi="宋体" w:cs="仿宋" w:hint="eastAsia"/>
          <w:b w:val="0"/>
          <w:snapToGrid w:val="0"/>
          <w:sz w:val="24"/>
          <w:szCs w:val="24"/>
        </w:rPr>
        <w:lastRenderedPageBreak/>
        <w:t>9.  纪律和监督</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41E958C"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625" w:name="_Toc224103364"/>
      <w:bookmarkStart w:id="626" w:name="_Toc200513173"/>
      <w:bookmarkStart w:id="627" w:name="_Toc287620732"/>
      <w:bookmarkStart w:id="628" w:name="_Toc430530482"/>
      <w:bookmarkStart w:id="629" w:name="_Toc509218757"/>
      <w:bookmarkStart w:id="630" w:name="_Toc12662"/>
      <w:bookmarkStart w:id="631" w:name="_Toc287607793"/>
      <w:bookmarkStart w:id="632" w:name="_Toc1675"/>
      <w:bookmarkStart w:id="633" w:name="_Toc9538"/>
      <w:bookmarkStart w:id="634" w:name="_Toc11532"/>
      <w:bookmarkStart w:id="635" w:name="_Toc277082599"/>
      <w:r>
        <w:rPr>
          <w:rFonts w:ascii="宋体" w:hAnsi="宋体" w:cs="仿宋" w:hint="eastAsia"/>
          <w:b w:val="0"/>
          <w:snapToGrid w:val="0"/>
          <w:sz w:val="24"/>
          <w:szCs w:val="24"/>
        </w:rPr>
        <w:t>9.1  对比选人的纪律要求</w:t>
      </w:r>
      <w:bookmarkEnd w:id="625"/>
      <w:bookmarkEnd w:id="626"/>
      <w:bookmarkEnd w:id="627"/>
      <w:bookmarkEnd w:id="628"/>
      <w:bookmarkEnd w:id="629"/>
      <w:bookmarkEnd w:id="630"/>
      <w:bookmarkEnd w:id="631"/>
      <w:bookmarkEnd w:id="632"/>
      <w:bookmarkEnd w:id="633"/>
      <w:bookmarkEnd w:id="634"/>
      <w:bookmarkEnd w:id="635"/>
    </w:p>
    <w:p w14:paraId="445BE630"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149AA079"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0B0AFE0E"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3FC10620"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6B14C573"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6E7C617"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4A716D4" w14:textId="77777777" w:rsidR="006879B5"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29239EE1" w14:textId="77777777" w:rsidR="006879B5"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5692EBBD"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636" w:name="_Toc287620733"/>
      <w:bookmarkStart w:id="637" w:name="_Toc287607794"/>
      <w:bookmarkStart w:id="638" w:name="_Toc5420"/>
      <w:bookmarkStart w:id="639" w:name="_Toc509218758"/>
      <w:bookmarkStart w:id="640" w:name="_Toc11710"/>
      <w:bookmarkStart w:id="641" w:name="_Toc430530483"/>
      <w:bookmarkStart w:id="642" w:name="_Toc6042"/>
      <w:bookmarkStart w:id="643" w:name="_Toc224103365"/>
      <w:bookmarkStart w:id="644" w:name="_Toc277082600"/>
      <w:bookmarkStart w:id="645" w:name="_Toc200513174"/>
      <w:bookmarkStart w:id="646" w:name="_Toc26571"/>
      <w:r>
        <w:rPr>
          <w:rFonts w:ascii="宋体" w:hAnsi="宋体" w:cs="仿宋" w:hint="eastAsia"/>
          <w:b w:val="0"/>
          <w:snapToGrid w:val="0"/>
          <w:sz w:val="24"/>
          <w:szCs w:val="24"/>
        </w:rPr>
        <w:t>9.2  对竞选人的纪律要求</w:t>
      </w:r>
      <w:bookmarkEnd w:id="636"/>
      <w:bookmarkEnd w:id="637"/>
      <w:bookmarkEnd w:id="638"/>
      <w:bookmarkEnd w:id="639"/>
      <w:bookmarkEnd w:id="640"/>
      <w:bookmarkEnd w:id="641"/>
      <w:bookmarkEnd w:id="642"/>
      <w:bookmarkEnd w:id="643"/>
      <w:bookmarkEnd w:id="644"/>
      <w:bookmarkEnd w:id="645"/>
      <w:bookmarkEnd w:id="646"/>
    </w:p>
    <w:p w14:paraId="5D6A8EDF"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BF7D95A"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4E5A3174"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75280E39"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1CB68DCE"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226ADD4C"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8B86EB1"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567B8472"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B94E4E6"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7A1E4370"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760E1180"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14C25869"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EC65FD3"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1B571DE3"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822473B"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w:t>
      </w:r>
      <w:r>
        <w:rPr>
          <w:rFonts w:ascii="宋体" w:hAnsi="宋体" w:cs="仿宋" w:hint="eastAsia"/>
          <w:sz w:val="24"/>
        </w:rPr>
        <w:lastRenderedPageBreak/>
        <w:t>标。</w:t>
      </w:r>
    </w:p>
    <w:p w14:paraId="5613A45C"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4A953610"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5947D914"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345FC93B"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59B7A4AA" w14:textId="77777777" w:rsidR="006879B5"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7534EB7D"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0A3B2388"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647" w:name="_Toc27742"/>
      <w:bookmarkStart w:id="648" w:name="_Toc277082601"/>
      <w:bookmarkStart w:id="649" w:name="_Toc224103366"/>
      <w:bookmarkStart w:id="650" w:name="_Toc200513175"/>
      <w:bookmarkStart w:id="651" w:name="_Toc430530484"/>
      <w:bookmarkStart w:id="652" w:name="_Toc509218759"/>
      <w:bookmarkStart w:id="653" w:name="_Toc21514"/>
      <w:bookmarkStart w:id="654" w:name="_Toc29406"/>
      <w:bookmarkStart w:id="655" w:name="_Toc27632"/>
      <w:bookmarkStart w:id="656" w:name="_Toc287607795"/>
      <w:bookmarkStart w:id="657" w:name="_Toc287620734"/>
      <w:r>
        <w:rPr>
          <w:rFonts w:ascii="宋体" w:hAnsi="宋体" w:cs="仿宋" w:hint="eastAsia"/>
          <w:b w:val="0"/>
          <w:snapToGrid w:val="0"/>
          <w:sz w:val="24"/>
          <w:szCs w:val="24"/>
        </w:rPr>
        <w:t>9.3  对评标委员会成员的纪律要求</w:t>
      </w:r>
      <w:bookmarkEnd w:id="647"/>
      <w:bookmarkEnd w:id="648"/>
      <w:bookmarkEnd w:id="649"/>
      <w:bookmarkEnd w:id="650"/>
      <w:bookmarkEnd w:id="651"/>
      <w:bookmarkEnd w:id="652"/>
      <w:bookmarkEnd w:id="653"/>
      <w:bookmarkEnd w:id="654"/>
      <w:bookmarkEnd w:id="655"/>
      <w:bookmarkEnd w:id="656"/>
      <w:bookmarkEnd w:id="657"/>
    </w:p>
    <w:p w14:paraId="19CEDB78"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2FC653E0"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658" w:name="_Toc277082602"/>
      <w:bookmarkStart w:id="659" w:name="_Toc18120"/>
      <w:bookmarkStart w:id="660" w:name="_Toc28734"/>
      <w:bookmarkStart w:id="661" w:name="_Toc287607796"/>
      <w:bookmarkStart w:id="662" w:name="_Toc287620735"/>
      <w:bookmarkStart w:id="663" w:name="_Toc509218760"/>
      <w:bookmarkStart w:id="664" w:name="_Toc430530485"/>
      <w:bookmarkStart w:id="665" w:name="_Toc224103367"/>
      <w:bookmarkStart w:id="666" w:name="_Toc17353"/>
      <w:bookmarkStart w:id="667" w:name="_Toc12545"/>
      <w:bookmarkStart w:id="668" w:name="_Toc200513176"/>
      <w:r>
        <w:rPr>
          <w:rFonts w:ascii="宋体" w:hAnsi="宋体" w:cs="仿宋" w:hint="eastAsia"/>
          <w:b w:val="0"/>
          <w:snapToGrid w:val="0"/>
          <w:sz w:val="24"/>
          <w:szCs w:val="24"/>
        </w:rPr>
        <w:t>9.4  对与评标活动有关的工作人员的纪律要求</w:t>
      </w:r>
      <w:bookmarkEnd w:id="658"/>
      <w:bookmarkEnd w:id="659"/>
      <w:bookmarkEnd w:id="660"/>
      <w:bookmarkEnd w:id="661"/>
      <w:bookmarkEnd w:id="662"/>
      <w:bookmarkEnd w:id="663"/>
      <w:bookmarkEnd w:id="664"/>
      <w:bookmarkEnd w:id="665"/>
      <w:bookmarkEnd w:id="666"/>
      <w:bookmarkEnd w:id="667"/>
      <w:bookmarkEnd w:id="668"/>
    </w:p>
    <w:p w14:paraId="668C8493"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7C6F131" w14:textId="77777777" w:rsidR="006879B5" w:rsidRDefault="00000000">
      <w:pPr>
        <w:pStyle w:val="3"/>
        <w:snapToGrid w:val="0"/>
        <w:spacing w:before="0" w:after="0" w:line="360" w:lineRule="auto"/>
        <w:rPr>
          <w:rFonts w:ascii="宋体" w:hAnsi="宋体" w:cs="仿宋" w:hint="eastAsia"/>
          <w:b w:val="0"/>
          <w:snapToGrid w:val="0"/>
          <w:sz w:val="24"/>
          <w:szCs w:val="24"/>
        </w:rPr>
      </w:pPr>
      <w:bookmarkStart w:id="669" w:name="_Toc287620736"/>
      <w:bookmarkStart w:id="670" w:name="_Toc200513177"/>
      <w:bookmarkStart w:id="671" w:name="_Toc17234"/>
      <w:bookmarkStart w:id="672" w:name="_Toc224103368"/>
      <w:bookmarkStart w:id="673" w:name="_Toc509218761"/>
      <w:bookmarkStart w:id="674" w:name="_Toc22652"/>
      <w:bookmarkStart w:id="675" w:name="_Toc23336"/>
      <w:bookmarkStart w:id="676" w:name="_Toc3857"/>
      <w:bookmarkStart w:id="677" w:name="_Toc287607797"/>
      <w:bookmarkStart w:id="678" w:name="_Toc430530486"/>
      <w:bookmarkStart w:id="679" w:name="_Toc277082603"/>
      <w:r>
        <w:rPr>
          <w:rFonts w:ascii="宋体" w:hAnsi="宋体" w:cs="仿宋" w:hint="eastAsia"/>
          <w:b w:val="0"/>
          <w:snapToGrid w:val="0"/>
          <w:sz w:val="24"/>
          <w:szCs w:val="24"/>
        </w:rPr>
        <w:t>9.5  投诉</w:t>
      </w:r>
      <w:bookmarkEnd w:id="669"/>
      <w:bookmarkEnd w:id="670"/>
      <w:bookmarkEnd w:id="671"/>
      <w:bookmarkEnd w:id="672"/>
      <w:bookmarkEnd w:id="673"/>
      <w:bookmarkEnd w:id="674"/>
      <w:bookmarkEnd w:id="675"/>
      <w:bookmarkEnd w:id="676"/>
      <w:bookmarkEnd w:id="677"/>
      <w:bookmarkEnd w:id="678"/>
      <w:bookmarkEnd w:id="679"/>
    </w:p>
    <w:p w14:paraId="661FACF4"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83B09C5" w14:textId="77777777" w:rsidR="006879B5" w:rsidRDefault="00000000">
      <w:pPr>
        <w:pStyle w:val="2"/>
        <w:spacing w:before="0" w:afterLines="50" w:after="156" w:line="360" w:lineRule="auto"/>
        <w:rPr>
          <w:rFonts w:ascii="宋体" w:hAnsi="宋体" w:cs="仿宋" w:hint="eastAsia"/>
          <w:b w:val="0"/>
          <w:snapToGrid w:val="0"/>
          <w:sz w:val="24"/>
          <w:szCs w:val="24"/>
        </w:rPr>
      </w:pPr>
      <w:bookmarkStart w:id="680" w:name="_Toc181606085"/>
      <w:bookmarkStart w:id="681" w:name="_Toc224103369"/>
      <w:bookmarkStart w:id="682" w:name="_Toc175920969"/>
      <w:bookmarkStart w:id="683" w:name="_Toc174636044"/>
      <w:bookmarkStart w:id="684" w:name="_Toc175920934"/>
      <w:bookmarkStart w:id="685" w:name="_Toc13382"/>
      <w:bookmarkStart w:id="686" w:name="_Toc200513178"/>
      <w:bookmarkStart w:id="687" w:name="_Toc174459499"/>
      <w:bookmarkStart w:id="688" w:name="_Toc277082604"/>
      <w:bookmarkStart w:id="689" w:name="_Toc19095"/>
      <w:bookmarkStart w:id="690" w:name="_Toc31861"/>
      <w:bookmarkStart w:id="691" w:name="_Toc430530487"/>
      <w:bookmarkStart w:id="692" w:name="_Toc287607798"/>
      <w:bookmarkStart w:id="693" w:name="_Toc287620737"/>
      <w:bookmarkStart w:id="694" w:name="_Toc509218762"/>
      <w:r>
        <w:rPr>
          <w:rFonts w:ascii="宋体" w:hAnsi="宋体" w:cs="仿宋" w:hint="eastAsia"/>
          <w:b w:val="0"/>
          <w:snapToGrid w:val="0"/>
          <w:sz w:val="24"/>
          <w:szCs w:val="24"/>
        </w:rPr>
        <w:t>10. 需要补充的其他内容</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3BF2B172" w14:textId="77777777" w:rsidR="006879B5"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688E24F3" w14:textId="77777777" w:rsidR="006879B5" w:rsidRDefault="006879B5">
      <w:pPr>
        <w:pStyle w:val="af"/>
        <w:rPr>
          <w:snapToGrid w:val="0"/>
        </w:rPr>
      </w:pPr>
    </w:p>
    <w:p w14:paraId="302C6382" w14:textId="77777777" w:rsidR="006879B5"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lastRenderedPageBreak/>
        <w:t>附表</w:t>
      </w:r>
      <w:r>
        <w:rPr>
          <w:rFonts w:ascii="宋体" w:hAnsi="宋体" w:hint="eastAsia"/>
          <w:b/>
          <w:snapToGrid w:val="0"/>
          <w:kern w:val="0"/>
        </w:rPr>
        <w:t>一</w:t>
      </w:r>
      <w:r>
        <w:rPr>
          <w:rFonts w:ascii="宋体" w:hAnsi="宋体"/>
          <w:b/>
          <w:snapToGrid w:val="0"/>
          <w:kern w:val="0"/>
        </w:rPr>
        <w:t>：问题澄清通知</w:t>
      </w:r>
    </w:p>
    <w:p w14:paraId="31F234EA" w14:textId="77777777" w:rsidR="006879B5" w:rsidRDefault="006879B5">
      <w:pPr>
        <w:autoSpaceDE w:val="0"/>
        <w:autoSpaceDN w:val="0"/>
        <w:adjustRightInd w:val="0"/>
        <w:snapToGrid w:val="0"/>
        <w:spacing w:line="360" w:lineRule="auto"/>
        <w:jc w:val="left"/>
        <w:rPr>
          <w:rFonts w:ascii="宋体" w:hAnsi="宋体" w:hint="eastAsia"/>
          <w:b/>
          <w:snapToGrid w:val="0"/>
          <w:kern w:val="0"/>
          <w:sz w:val="24"/>
        </w:rPr>
      </w:pPr>
    </w:p>
    <w:p w14:paraId="33E4C1CF" w14:textId="77777777" w:rsidR="006879B5"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9EC0301" w14:textId="77777777" w:rsidR="006879B5" w:rsidRDefault="006879B5">
      <w:pPr>
        <w:autoSpaceDE w:val="0"/>
        <w:autoSpaceDN w:val="0"/>
        <w:adjustRightInd w:val="0"/>
        <w:snapToGrid w:val="0"/>
        <w:spacing w:line="360" w:lineRule="auto"/>
        <w:jc w:val="left"/>
        <w:rPr>
          <w:rFonts w:ascii="宋体" w:hAnsi="宋体" w:hint="eastAsia"/>
          <w:b/>
          <w:snapToGrid w:val="0"/>
          <w:kern w:val="0"/>
          <w:sz w:val="24"/>
        </w:rPr>
      </w:pPr>
    </w:p>
    <w:p w14:paraId="1E3C3148" w14:textId="77777777" w:rsidR="006879B5"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63B4A90" w14:textId="77777777" w:rsidR="006879B5" w:rsidRDefault="006879B5">
      <w:pPr>
        <w:autoSpaceDE w:val="0"/>
        <w:autoSpaceDN w:val="0"/>
        <w:adjustRightInd w:val="0"/>
        <w:snapToGrid w:val="0"/>
        <w:spacing w:line="360" w:lineRule="auto"/>
        <w:jc w:val="left"/>
        <w:rPr>
          <w:rFonts w:ascii="宋体" w:hAnsi="宋体" w:hint="eastAsia"/>
          <w:b/>
          <w:snapToGrid w:val="0"/>
          <w:kern w:val="0"/>
          <w:sz w:val="24"/>
        </w:rPr>
      </w:pPr>
    </w:p>
    <w:p w14:paraId="2BA81AA7" w14:textId="77777777" w:rsidR="006879B5" w:rsidRDefault="006879B5">
      <w:pPr>
        <w:autoSpaceDE w:val="0"/>
        <w:autoSpaceDN w:val="0"/>
        <w:adjustRightInd w:val="0"/>
        <w:snapToGrid w:val="0"/>
        <w:spacing w:line="360" w:lineRule="auto"/>
        <w:rPr>
          <w:rFonts w:ascii="宋体" w:hAnsi="宋体" w:hint="eastAsia"/>
          <w:snapToGrid w:val="0"/>
          <w:kern w:val="0"/>
          <w:sz w:val="28"/>
          <w:szCs w:val="28"/>
        </w:rPr>
      </w:pPr>
    </w:p>
    <w:p w14:paraId="6B13562D" w14:textId="77777777" w:rsidR="006879B5"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5FDDF08F" w14:textId="77777777" w:rsidR="006879B5"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606293A9" w14:textId="77777777" w:rsidR="006879B5" w:rsidRDefault="006879B5">
      <w:pPr>
        <w:autoSpaceDE w:val="0"/>
        <w:autoSpaceDN w:val="0"/>
        <w:adjustRightInd w:val="0"/>
        <w:snapToGrid w:val="0"/>
        <w:spacing w:line="360" w:lineRule="auto"/>
        <w:jc w:val="left"/>
        <w:rPr>
          <w:rFonts w:ascii="宋体" w:hAnsi="宋体" w:hint="eastAsia"/>
          <w:snapToGrid w:val="0"/>
          <w:kern w:val="0"/>
          <w:sz w:val="24"/>
        </w:rPr>
      </w:pPr>
    </w:p>
    <w:p w14:paraId="40C7A1F2"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459C9BCD" w14:textId="77777777" w:rsidR="006879B5" w:rsidRDefault="006879B5">
      <w:pPr>
        <w:autoSpaceDE w:val="0"/>
        <w:autoSpaceDN w:val="0"/>
        <w:adjustRightInd w:val="0"/>
        <w:snapToGrid w:val="0"/>
        <w:spacing w:line="360" w:lineRule="auto"/>
        <w:jc w:val="left"/>
        <w:rPr>
          <w:rFonts w:ascii="宋体" w:hAnsi="宋体" w:hint="eastAsia"/>
          <w:snapToGrid w:val="0"/>
          <w:kern w:val="0"/>
          <w:szCs w:val="21"/>
        </w:rPr>
      </w:pPr>
    </w:p>
    <w:p w14:paraId="2411EDFA" w14:textId="77777777" w:rsidR="006879B5" w:rsidRDefault="006879B5">
      <w:pPr>
        <w:autoSpaceDE w:val="0"/>
        <w:autoSpaceDN w:val="0"/>
        <w:adjustRightInd w:val="0"/>
        <w:snapToGrid w:val="0"/>
        <w:spacing w:line="360" w:lineRule="auto"/>
        <w:jc w:val="left"/>
        <w:rPr>
          <w:rFonts w:ascii="宋体" w:hAnsi="宋体" w:hint="eastAsia"/>
          <w:snapToGrid w:val="0"/>
          <w:kern w:val="0"/>
          <w:szCs w:val="21"/>
        </w:rPr>
      </w:pPr>
    </w:p>
    <w:p w14:paraId="5EE355E0" w14:textId="77777777" w:rsidR="006879B5" w:rsidRDefault="006879B5">
      <w:pPr>
        <w:autoSpaceDE w:val="0"/>
        <w:autoSpaceDN w:val="0"/>
        <w:adjustRightInd w:val="0"/>
        <w:snapToGrid w:val="0"/>
        <w:spacing w:line="360" w:lineRule="auto"/>
        <w:jc w:val="left"/>
        <w:rPr>
          <w:rFonts w:ascii="宋体" w:hAnsi="宋体" w:hint="eastAsia"/>
          <w:snapToGrid w:val="0"/>
          <w:kern w:val="0"/>
          <w:szCs w:val="21"/>
        </w:rPr>
      </w:pPr>
    </w:p>
    <w:p w14:paraId="52626C35" w14:textId="77777777" w:rsidR="006879B5" w:rsidRDefault="006879B5">
      <w:pPr>
        <w:autoSpaceDE w:val="0"/>
        <w:autoSpaceDN w:val="0"/>
        <w:adjustRightInd w:val="0"/>
        <w:snapToGrid w:val="0"/>
        <w:spacing w:line="360" w:lineRule="auto"/>
        <w:jc w:val="left"/>
        <w:rPr>
          <w:rFonts w:ascii="宋体" w:hAnsi="宋体" w:hint="eastAsia"/>
          <w:snapToGrid w:val="0"/>
          <w:kern w:val="0"/>
          <w:szCs w:val="21"/>
        </w:rPr>
      </w:pPr>
    </w:p>
    <w:p w14:paraId="24DE146F"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6C29E5E" w14:textId="77777777" w:rsidR="006879B5" w:rsidRDefault="006879B5">
      <w:pPr>
        <w:autoSpaceDE w:val="0"/>
        <w:autoSpaceDN w:val="0"/>
        <w:adjustRightInd w:val="0"/>
        <w:snapToGrid w:val="0"/>
        <w:spacing w:line="360" w:lineRule="auto"/>
        <w:jc w:val="left"/>
        <w:rPr>
          <w:rFonts w:ascii="宋体" w:hAnsi="宋体" w:hint="eastAsia"/>
          <w:snapToGrid w:val="0"/>
          <w:kern w:val="0"/>
          <w:szCs w:val="21"/>
        </w:rPr>
      </w:pPr>
    </w:p>
    <w:p w14:paraId="23427742"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7E5E33C" w14:textId="77777777" w:rsidR="006879B5" w:rsidRDefault="006879B5">
      <w:pPr>
        <w:autoSpaceDE w:val="0"/>
        <w:autoSpaceDN w:val="0"/>
        <w:adjustRightInd w:val="0"/>
        <w:snapToGrid w:val="0"/>
        <w:spacing w:line="360" w:lineRule="auto"/>
        <w:jc w:val="left"/>
        <w:rPr>
          <w:rFonts w:ascii="宋体" w:hAnsi="宋体" w:hint="eastAsia"/>
          <w:snapToGrid w:val="0"/>
          <w:kern w:val="0"/>
          <w:sz w:val="14"/>
          <w:szCs w:val="14"/>
        </w:rPr>
      </w:pPr>
    </w:p>
    <w:p w14:paraId="594B60D8" w14:textId="77777777" w:rsidR="006879B5" w:rsidRDefault="006879B5">
      <w:pPr>
        <w:autoSpaceDE w:val="0"/>
        <w:autoSpaceDN w:val="0"/>
        <w:adjustRightInd w:val="0"/>
        <w:snapToGrid w:val="0"/>
        <w:spacing w:line="360" w:lineRule="auto"/>
        <w:jc w:val="left"/>
        <w:rPr>
          <w:rFonts w:ascii="宋体" w:hAnsi="宋体" w:hint="eastAsia"/>
          <w:snapToGrid w:val="0"/>
          <w:kern w:val="0"/>
          <w:sz w:val="14"/>
          <w:szCs w:val="14"/>
        </w:rPr>
      </w:pPr>
    </w:p>
    <w:p w14:paraId="3BCF1576" w14:textId="77777777" w:rsidR="006879B5" w:rsidRDefault="006879B5">
      <w:pPr>
        <w:autoSpaceDE w:val="0"/>
        <w:autoSpaceDN w:val="0"/>
        <w:adjustRightInd w:val="0"/>
        <w:snapToGrid w:val="0"/>
        <w:spacing w:line="360" w:lineRule="auto"/>
        <w:jc w:val="left"/>
        <w:rPr>
          <w:rFonts w:ascii="宋体" w:hAnsi="宋体" w:hint="eastAsia"/>
          <w:snapToGrid w:val="0"/>
          <w:kern w:val="0"/>
          <w:sz w:val="14"/>
          <w:szCs w:val="14"/>
        </w:rPr>
      </w:pPr>
    </w:p>
    <w:p w14:paraId="1277254A" w14:textId="77777777" w:rsidR="006879B5"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FDE3E0D"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0BFF8571" w14:textId="77777777" w:rsidR="006879B5" w:rsidRDefault="006879B5">
      <w:pPr>
        <w:autoSpaceDE w:val="0"/>
        <w:autoSpaceDN w:val="0"/>
        <w:adjustRightInd w:val="0"/>
        <w:snapToGrid w:val="0"/>
        <w:spacing w:line="360" w:lineRule="auto"/>
        <w:jc w:val="left"/>
        <w:rPr>
          <w:rFonts w:ascii="宋体" w:hAnsi="宋体" w:hint="eastAsia"/>
          <w:snapToGrid w:val="0"/>
          <w:kern w:val="0"/>
          <w:sz w:val="28"/>
          <w:szCs w:val="28"/>
        </w:rPr>
      </w:pPr>
    </w:p>
    <w:p w14:paraId="64AEF852" w14:textId="77777777" w:rsidR="006879B5"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7794B71" w14:textId="77777777" w:rsidR="006879B5"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34FE5DF" w14:textId="77777777" w:rsidR="006879B5"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B328236" w14:textId="77777777" w:rsidR="006879B5"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14:paraId="3BBA4887" w14:textId="77777777" w:rsidR="006879B5" w:rsidRDefault="006879B5">
      <w:pPr>
        <w:autoSpaceDE w:val="0"/>
        <w:autoSpaceDN w:val="0"/>
        <w:adjustRightInd w:val="0"/>
        <w:snapToGrid w:val="0"/>
        <w:spacing w:line="360" w:lineRule="auto"/>
        <w:jc w:val="left"/>
        <w:rPr>
          <w:rFonts w:ascii="宋体" w:hAnsi="宋体" w:hint="eastAsia"/>
          <w:b/>
          <w:snapToGrid w:val="0"/>
          <w:kern w:val="0"/>
          <w:sz w:val="10"/>
          <w:szCs w:val="10"/>
        </w:rPr>
      </w:pPr>
    </w:p>
    <w:p w14:paraId="747D46FF" w14:textId="77777777" w:rsidR="006879B5"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05198A51" w14:textId="77777777" w:rsidR="006879B5" w:rsidRDefault="006879B5">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3FDC0BA2" w14:textId="77777777" w:rsidR="006879B5"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7B72741" w14:textId="77777777" w:rsidR="006879B5" w:rsidRDefault="006879B5">
      <w:pPr>
        <w:autoSpaceDE w:val="0"/>
        <w:autoSpaceDN w:val="0"/>
        <w:adjustRightInd w:val="0"/>
        <w:snapToGrid w:val="0"/>
        <w:spacing w:line="360" w:lineRule="auto"/>
        <w:ind w:firstLineChars="1500" w:firstLine="3150"/>
        <w:rPr>
          <w:rFonts w:ascii="宋体" w:hAnsi="宋体" w:hint="eastAsia"/>
          <w:snapToGrid w:val="0"/>
          <w:kern w:val="0"/>
          <w:szCs w:val="21"/>
        </w:rPr>
      </w:pPr>
    </w:p>
    <w:p w14:paraId="4869EDE9" w14:textId="77777777" w:rsidR="006879B5" w:rsidRDefault="006879B5">
      <w:pPr>
        <w:autoSpaceDE w:val="0"/>
        <w:autoSpaceDN w:val="0"/>
        <w:adjustRightInd w:val="0"/>
        <w:snapToGrid w:val="0"/>
        <w:spacing w:line="360" w:lineRule="auto"/>
        <w:ind w:firstLineChars="1500" w:firstLine="3150"/>
        <w:rPr>
          <w:rFonts w:ascii="宋体" w:hAnsi="宋体" w:hint="eastAsia"/>
          <w:snapToGrid w:val="0"/>
          <w:kern w:val="0"/>
          <w:szCs w:val="21"/>
        </w:rPr>
      </w:pPr>
    </w:p>
    <w:p w14:paraId="22D8E2E1" w14:textId="77777777" w:rsidR="006879B5"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7584A668" w14:textId="77777777" w:rsidR="006879B5"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7CF0C75C" w14:textId="77777777" w:rsidR="006879B5" w:rsidRDefault="006879B5">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C1CFDB2" w14:textId="77777777" w:rsidR="006879B5" w:rsidRDefault="006879B5">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F3D7772"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41C2BD4"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37CA2E92"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6269669C"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00926B22"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0C249F84"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74084C37"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D60C756"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04CC1F50"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25D9F749"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35F08057"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667854C2" w14:textId="77777777" w:rsidR="006879B5" w:rsidRDefault="006879B5">
      <w:pPr>
        <w:autoSpaceDE w:val="0"/>
        <w:autoSpaceDN w:val="0"/>
        <w:adjustRightInd w:val="0"/>
        <w:snapToGrid w:val="0"/>
        <w:spacing w:line="360" w:lineRule="auto"/>
        <w:jc w:val="left"/>
        <w:rPr>
          <w:rFonts w:ascii="宋体" w:hAnsi="宋体" w:hint="eastAsia"/>
          <w:snapToGrid w:val="0"/>
          <w:kern w:val="0"/>
          <w:sz w:val="22"/>
          <w:szCs w:val="22"/>
        </w:rPr>
      </w:pPr>
    </w:p>
    <w:p w14:paraId="3158776F" w14:textId="77777777" w:rsidR="006879B5"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29EAB8D0" w14:textId="77777777" w:rsidR="006879B5" w:rsidRDefault="006879B5">
      <w:pPr>
        <w:autoSpaceDE w:val="0"/>
        <w:autoSpaceDN w:val="0"/>
        <w:adjustRightInd w:val="0"/>
        <w:snapToGrid w:val="0"/>
        <w:spacing w:line="360" w:lineRule="auto"/>
        <w:jc w:val="left"/>
        <w:rPr>
          <w:rFonts w:ascii="宋体" w:hAnsi="宋体" w:hint="eastAsia"/>
          <w:snapToGrid w:val="0"/>
          <w:kern w:val="0"/>
          <w:sz w:val="18"/>
          <w:szCs w:val="18"/>
        </w:rPr>
      </w:pPr>
    </w:p>
    <w:p w14:paraId="2CC0D516"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7CBB7871"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3F0883E2"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44B84041" w14:textId="77777777" w:rsidR="006879B5" w:rsidRDefault="006879B5">
      <w:pPr>
        <w:autoSpaceDE w:val="0"/>
        <w:autoSpaceDN w:val="0"/>
        <w:adjustRightInd w:val="0"/>
        <w:snapToGrid w:val="0"/>
        <w:spacing w:line="360" w:lineRule="auto"/>
        <w:jc w:val="left"/>
        <w:rPr>
          <w:rFonts w:ascii="宋体" w:hAnsi="宋体" w:hint="eastAsia"/>
          <w:snapToGrid w:val="0"/>
          <w:kern w:val="0"/>
          <w:sz w:val="20"/>
          <w:szCs w:val="20"/>
        </w:rPr>
      </w:pPr>
    </w:p>
    <w:p w14:paraId="6B85DE91" w14:textId="77777777" w:rsidR="006879B5"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9B86288" w14:textId="77777777" w:rsidR="006879B5"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1A8A6A5" w14:textId="77777777" w:rsidR="006879B5" w:rsidRDefault="006879B5">
      <w:pPr>
        <w:autoSpaceDE w:val="0"/>
        <w:autoSpaceDN w:val="0"/>
        <w:adjustRightInd w:val="0"/>
        <w:snapToGrid w:val="0"/>
        <w:spacing w:line="360" w:lineRule="auto"/>
        <w:jc w:val="right"/>
        <w:rPr>
          <w:rFonts w:ascii="宋体" w:hAnsi="宋体" w:hint="eastAsia"/>
          <w:snapToGrid w:val="0"/>
          <w:kern w:val="0"/>
          <w:sz w:val="20"/>
          <w:szCs w:val="20"/>
        </w:rPr>
      </w:pPr>
    </w:p>
    <w:p w14:paraId="3E0DB400" w14:textId="77777777" w:rsidR="006879B5"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6D1B182" w14:textId="77777777" w:rsidR="006879B5" w:rsidRDefault="006879B5">
      <w:pPr>
        <w:sectPr w:rsidR="006879B5">
          <w:pgSz w:w="11906" w:h="16838"/>
          <w:pgMar w:top="1440" w:right="1080" w:bottom="1440" w:left="1080" w:header="851" w:footer="992" w:gutter="0"/>
          <w:cols w:space="720"/>
          <w:docGrid w:type="lines" w:linePitch="312"/>
        </w:sectPr>
      </w:pPr>
    </w:p>
    <w:p w14:paraId="7894CB2C" w14:textId="77777777" w:rsidR="006879B5" w:rsidRDefault="00000000">
      <w:pPr>
        <w:pStyle w:val="1"/>
        <w:spacing w:line="360" w:lineRule="auto"/>
        <w:ind w:firstLineChars="200" w:firstLine="883"/>
        <w:jc w:val="center"/>
        <w:rPr>
          <w:rFonts w:ascii="宋体" w:hAnsi="宋体" w:hint="eastAsia"/>
        </w:rPr>
      </w:pPr>
      <w:bookmarkStart w:id="695" w:name="招标文件03章02评标办法综合评估法00"/>
      <w:bookmarkStart w:id="696" w:name="招标文件03章02评标办法综合评估法"/>
      <w:bookmarkStart w:id="697" w:name="_Toc6128"/>
      <w:bookmarkStart w:id="698" w:name="_Toc509218774"/>
      <w:bookmarkStart w:id="699" w:name="_Toc5770"/>
      <w:bookmarkStart w:id="700" w:name="_Toc13564"/>
      <w:bookmarkStart w:id="701" w:name="_Toc181606086"/>
      <w:bookmarkStart w:id="702" w:name="_Toc287607812"/>
      <w:bookmarkStart w:id="703" w:name="_Toc200513198"/>
      <w:bookmarkStart w:id="704" w:name="_Toc277082618"/>
      <w:bookmarkStart w:id="705" w:name="_Toc287620751"/>
      <w:bookmarkStart w:id="706" w:name="_Toc224103384"/>
      <w:bookmarkStart w:id="707" w:name="_Toc430530500"/>
      <w:bookmarkStart w:id="708" w:name="_Toc430530509"/>
      <w:bookmarkStart w:id="709" w:name="_Toc8427"/>
      <w:bookmarkStart w:id="710" w:name="_Toc509218785"/>
      <w:bookmarkEnd w:id="695"/>
      <w:bookmarkEnd w:id="696"/>
      <w:r>
        <w:rPr>
          <w:rFonts w:ascii="宋体" w:hAnsi="宋体"/>
        </w:rPr>
        <w:lastRenderedPageBreak/>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711" w:name="_Toc287620750"/>
      <w:bookmarkStart w:id="712" w:name="_Toc287607811"/>
      <w:bookmarkStart w:id="713" w:name="_Toc430530499"/>
      <w:bookmarkStart w:id="714" w:name="_Toc224103383"/>
      <w:bookmarkStart w:id="715" w:name="_Toc277082617"/>
      <w:bookmarkEnd w:id="697"/>
      <w:bookmarkEnd w:id="698"/>
      <w:bookmarkEnd w:id="699"/>
      <w:bookmarkEnd w:id="700"/>
      <w:bookmarkEnd w:id="701"/>
    </w:p>
    <w:p w14:paraId="7F4344D3" w14:textId="77777777" w:rsidR="006879B5" w:rsidRDefault="00000000">
      <w:pPr>
        <w:pStyle w:val="2"/>
        <w:spacing w:before="100" w:after="100" w:line="360" w:lineRule="auto"/>
        <w:rPr>
          <w:rFonts w:ascii="宋体" w:hAnsi="宋体" w:hint="eastAsia"/>
        </w:rPr>
      </w:pPr>
      <w:bookmarkStart w:id="716" w:name="_Toc32566"/>
      <w:bookmarkStart w:id="717" w:name="_Toc175920936"/>
      <w:bookmarkStart w:id="718" w:name="_Toc14663"/>
      <w:bookmarkStart w:id="719" w:name="_Toc181606087"/>
      <w:bookmarkStart w:id="720" w:name="_Toc8905"/>
      <w:bookmarkStart w:id="721" w:name="_Toc175920971"/>
      <w:bookmarkStart w:id="722" w:name="_Toc509218775"/>
      <w:r>
        <w:rPr>
          <w:rFonts w:ascii="宋体" w:hAnsi="宋体" w:hint="eastAsia"/>
        </w:rPr>
        <w:t>评标办法前附表</w:t>
      </w:r>
      <w:bookmarkEnd w:id="716"/>
      <w:bookmarkEnd w:id="717"/>
      <w:bookmarkEnd w:id="718"/>
      <w:bookmarkEnd w:id="719"/>
      <w:bookmarkEnd w:id="720"/>
      <w:bookmarkEnd w:id="721"/>
      <w:bookmarkEnd w:id="722"/>
    </w:p>
    <w:p w14:paraId="52B45DF1" w14:textId="77777777" w:rsidR="006879B5"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6879B5" w14:paraId="5C10A30B" w14:textId="77777777">
        <w:trPr>
          <w:trHeight w:val="647"/>
          <w:jc w:val="center"/>
        </w:trPr>
        <w:tc>
          <w:tcPr>
            <w:tcW w:w="1243" w:type="dxa"/>
            <w:tcBorders>
              <w:right w:val="single" w:sz="4" w:space="0" w:color="auto"/>
            </w:tcBorders>
            <w:vAlign w:val="center"/>
          </w:tcPr>
          <w:p w14:paraId="6C84DA2A" w14:textId="77777777" w:rsidR="006879B5" w:rsidRDefault="00000000">
            <w:pPr>
              <w:spacing w:line="400" w:lineRule="exact"/>
              <w:jc w:val="center"/>
              <w:rPr>
                <w:rFonts w:ascii="宋体" w:hAnsi="宋体" w:hint="eastAsia"/>
                <w:b/>
                <w:kern w:val="0"/>
              </w:rPr>
            </w:pPr>
            <w:bookmarkStart w:id="723" w:name="_Toc509218776"/>
            <w:bookmarkEnd w:id="711"/>
            <w:bookmarkEnd w:id="712"/>
            <w:bookmarkEnd w:id="713"/>
            <w:bookmarkEnd w:id="714"/>
            <w:bookmarkEnd w:id="715"/>
            <w:r>
              <w:rPr>
                <w:rFonts w:ascii="宋体" w:hAnsi="宋体"/>
                <w:b/>
                <w:kern w:val="0"/>
              </w:rPr>
              <w:t>条款号</w:t>
            </w:r>
          </w:p>
        </w:tc>
        <w:tc>
          <w:tcPr>
            <w:tcW w:w="1560" w:type="dxa"/>
            <w:tcBorders>
              <w:left w:val="single" w:sz="4" w:space="0" w:color="auto"/>
            </w:tcBorders>
            <w:vAlign w:val="center"/>
          </w:tcPr>
          <w:p w14:paraId="3FB26183" w14:textId="77777777" w:rsidR="006879B5"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953B9EE" w14:textId="77777777" w:rsidR="006879B5" w:rsidRDefault="00000000">
            <w:pPr>
              <w:spacing w:line="400" w:lineRule="exact"/>
              <w:jc w:val="center"/>
              <w:rPr>
                <w:rFonts w:ascii="宋体" w:hAnsi="宋体" w:hint="eastAsia"/>
                <w:b/>
                <w:kern w:val="0"/>
              </w:rPr>
            </w:pPr>
            <w:r>
              <w:rPr>
                <w:rFonts w:ascii="宋体" w:hAnsi="宋体"/>
                <w:b/>
                <w:kern w:val="0"/>
              </w:rPr>
              <w:t>评审标准</w:t>
            </w:r>
          </w:p>
        </w:tc>
      </w:tr>
      <w:tr w:rsidR="006879B5" w14:paraId="5C0FB4F8" w14:textId="77777777">
        <w:trPr>
          <w:jc w:val="center"/>
        </w:trPr>
        <w:tc>
          <w:tcPr>
            <w:tcW w:w="1243" w:type="dxa"/>
            <w:tcBorders>
              <w:right w:val="single" w:sz="4" w:space="0" w:color="auto"/>
            </w:tcBorders>
            <w:vAlign w:val="center"/>
          </w:tcPr>
          <w:p w14:paraId="054BD70F" w14:textId="77777777" w:rsidR="006879B5"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498609CE" w14:textId="77777777" w:rsidR="006879B5"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3632F5E2" w14:textId="77777777" w:rsidR="006879B5"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联合体投标的，须联合体牵头人在红名单中），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6879B5" w14:paraId="6BE6ABE5" w14:textId="77777777">
        <w:trPr>
          <w:jc w:val="center"/>
        </w:trPr>
        <w:tc>
          <w:tcPr>
            <w:tcW w:w="1243" w:type="dxa"/>
            <w:tcBorders>
              <w:right w:val="single" w:sz="4" w:space="0" w:color="auto"/>
            </w:tcBorders>
            <w:vAlign w:val="center"/>
          </w:tcPr>
          <w:p w14:paraId="619E6E13" w14:textId="77777777" w:rsidR="006879B5"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15F1C2E5" w14:textId="77777777" w:rsidR="006879B5"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76CE858F" w14:textId="77777777" w:rsidR="006879B5"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6879B5" w14:paraId="7C65E300" w14:textId="77777777">
        <w:trPr>
          <w:jc w:val="center"/>
        </w:trPr>
        <w:tc>
          <w:tcPr>
            <w:tcW w:w="1243" w:type="dxa"/>
            <w:tcBorders>
              <w:right w:val="single" w:sz="4" w:space="0" w:color="auto"/>
            </w:tcBorders>
            <w:vAlign w:val="center"/>
          </w:tcPr>
          <w:p w14:paraId="0B5D4E3B" w14:textId="77777777" w:rsidR="006879B5"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158EDF6A" w14:textId="77777777" w:rsidR="006879B5"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251D9EE8" w14:textId="77777777" w:rsidR="006879B5"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取报价排序前☑3名（若实际竞选人数量小于勾选数量，</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合格的竞选人中，报价最低的成为第一中标候选人，报价次低的成为第二中标候选人，依次类推。</w:t>
            </w:r>
          </w:p>
        </w:tc>
      </w:tr>
      <w:tr w:rsidR="006879B5" w14:paraId="0C9D6EF4" w14:textId="77777777">
        <w:trPr>
          <w:trHeight w:val="360"/>
          <w:jc w:val="center"/>
        </w:trPr>
        <w:tc>
          <w:tcPr>
            <w:tcW w:w="1243" w:type="dxa"/>
            <w:vMerge w:val="restart"/>
            <w:tcBorders>
              <w:right w:val="single" w:sz="4" w:space="0" w:color="auto"/>
            </w:tcBorders>
            <w:vAlign w:val="center"/>
          </w:tcPr>
          <w:p w14:paraId="6BC26418" w14:textId="77777777" w:rsidR="006879B5"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1B86D88B" w14:textId="77777777" w:rsidR="006879B5"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F2E0EA9"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4F52BC8"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703A2880" w14:textId="77777777">
        <w:trPr>
          <w:trHeight w:val="360"/>
          <w:jc w:val="center"/>
        </w:trPr>
        <w:tc>
          <w:tcPr>
            <w:tcW w:w="1243" w:type="dxa"/>
            <w:vMerge/>
            <w:tcBorders>
              <w:right w:val="single" w:sz="4" w:space="0" w:color="auto"/>
            </w:tcBorders>
            <w:vAlign w:val="center"/>
          </w:tcPr>
          <w:p w14:paraId="0EB62B35"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DA45C4D"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5760430"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3B8B75FC" w14:textId="77777777" w:rsidR="006879B5"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7070DB86" w14:textId="77777777">
        <w:trPr>
          <w:trHeight w:val="360"/>
          <w:jc w:val="center"/>
        </w:trPr>
        <w:tc>
          <w:tcPr>
            <w:tcW w:w="1243" w:type="dxa"/>
            <w:vMerge/>
            <w:tcBorders>
              <w:right w:val="single" w:sz="4" w:space="0" w:color="auto"/>
            </w:tcBorders>
            <w:vAlign w:val="center"/>
          </w:tcPr>
          <w:p w14:paraId="02309C2F"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DE456EC"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BE756C7"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54F9063B"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3D6CFF7D" w14:textId="77777777">
        <w:trPr>
          <w:trHeight w:val="360"/>
          <w:jc w:val="center"/>
        </w:trPr>
        <w:tc>
          <w:tcPr>
            <w:tcW w:w="1243" w:type="dxa"/>
            <w:vMerge/>
            <w:tcBorders>
              <w:right w:val="single" w:sz="4" w:space="0" w:color="auto"/>
            </w:tcBorders>
            <w:vAlign w:val="center"/>
          </w:tcPr>
          <w:p w14:paraId="34A29892"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CC3DA4D"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09A9DD4" w14:textId="77777777" w:rsidR="006879B5" w:rsidRDefault="00000000">
            <w:pPr>
              <w:snapToGrid w:val="0"/>
              <w:spacing w:afterLines="25" w:after="60"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26A5B066"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1266EE3E" w14:textId="77777777">
        <w:trPr>
          <w:trHeight w:val="360"/>
          <w:jc w:val="center"/>
        </w:trPr>
        <w:tc>
          <w:tcPr>
            <w:tcW w:w="1243" w:type="dxa"/>
            <w:vMerge/>
            <w:tcBorders>
              <w:right w:val="single" w:sz="4" w:space="0" w:color="auto"/>
            </w:tcBorders>
            <w:vAlign w:val="center"/>
          </w:tcPr>
          <w:p w14:paraId="19922E5C"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80951FF"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89B5D8F"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3B60FA16"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2E65B64B" w14:textId="77777777">
        <w:trPr>
          <w:trHeight w:val="360"/>
          <w:jc w:val="center"/>
        </w:trPr>
        <w:tc>
          <w:tcPr>
            <w:tcW w:w="1243" w:type="dxa"/>
            <w:vMerge/>
            <w:tcBorders>
              <w:right w:val="single" w:sz="4" w:space="0" w:color="auto"/>
            </w:tcBorders>
            <w:vAlign w:val="center"/>
          </w:tcPr>
          <w:p w14:paraId="6B276169"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60D0E56A"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48FDFF7B"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技术负责人资格要求</w:t>
            </w:r>
          </w:p>
        </w:tc>
        <w:tc>
          <w:tcPr>
            <w:tcW w:w="4615" w:type="dxa"/>
            <w:tcBorders>
              <w:top w:val="single" w:sz="4" w:space="0" w:color="auto"/>
              <w:left w:val="single" w:sz="4" w:space="0" w:color="auto"/>
            </w:tcBorders>
            <w:vAlign w:val="center"/>
          </w:tcPr>
          <w:p w14:paraId="533EE1B5"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07F55538" w14:textId="77777777">
        <w:trPr>
          <w:trHeight w:val="360"/>
          <w:jc w:val="center"/>
        </w:trPr>
        <w:tc>
          <w:tcPr>
            <w:tcW w:w="1243" w:type="dxa"/>
            <w:vMerge/>
            <w:tcBorders>
              <w:right w:val="single" w:sz="4" w:space="0" w:color="auto"/>
            </w:tcBorders>
            <w:vAlign w:val="center"/>
          </w:tcPr>
          <w:p w14:paraId="0E99B587"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9D5A52E"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42EA4D6"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14:paraId="1C767864"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6879B5" w14:paraId="59545D2C" w14:textId="77777777">
        <w:trPr>
          <w:trHeight w:val="360"/>
          <w:jc w:val="center"/>
        </w:trPr>
        <w:tc>
          <w:tcPr>
            <w:tcW w:w="1243" w:type="dxa"/>
            <w:vMerge/>
            <w:tcBorders>
              <w:right w:val="single" w:sz="4" w:space="0" w:color="auto"/>
            </w:tcBorders>
            <w:vAlign w:val="center"/>
          </w:tcPr>
          <w:p w14:paraId="11CE889C" w14:textId="77777777" w:rsidR="006879B5" w:rsidRDefault="006879B5">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B5B721C" w14:textId="77777777" w:rsidR="006879B5" w:rsidRDefault="006879B5">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E3560CE"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0CFA75D" w14:textId="77777777" w:rsidR="006879B5"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6879B5" w14:paraId="75E99F69" w14:textId="77777777">
        <w:trPr>
          <w:jc w:val="center"/>
        </w:trPr>
        <w:tc>
          <w:tcPr>
            <w:tcW w:w="1243" w:type="dxa"/>
            <w:vMerge w:val="restart"/>
            <w:tcBorders>
              <w:right w:val="single" w:sz="4" w:space="0" w:color="auto"/>
            </w:tcBorders>
            <w:vAlign w:val="center"/>
          </w:tcPr>
          <w:p w14:paraId="14873847" w14:textId="77777777" w:rsidR="006879B5" w:rsidRDefault="00000000">
            <w:pPr>
              <w:spacing w:line="400" w:lineRule="exact"/>
              <w:jc w:val="center"/>
              <w:rPr>
                <w:rFonts w:ascii="宋体" w:hAnsi="宋体" w:hint="eastAsia"/>
                <w:kern w:val="0"/>
              </w:rPr>
            </w:pPr>
            <w:r>
              <w:rPr>
                <w:rFonts w:ascii="宋体" w:hAnsi="宋体"/>
                <w:kern w:val="0"/>
              </w:rPr>
              <w:lastRenderedPageBreak/>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2286C6B9" w14:textId="77777777" w:rsidR="006879B5"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27827343" w14:textId="77777777" w:rsidR="006879B5"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528C92D4"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6879B5" w14:paraId="5C332D8A" w14:textId="77777777">
        <w:trPr>
          <w:jc w:val="center"/>
        </w:trPr>
        <w:tc>
          <w:tcPr>
            <w:tcW w:w="1243" w:type="dxa"/>
            <w:vMerge/>
            <w:tcBorders>
              <w:right w:val="single" w:sz="4" w:space="0" w:color="auto"/>
            </w:tcBorders>
            <w:vAlign w:val="center"/>
          </w:tcPr>
          <w:p w14:paraId="1E957B87"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67B0B199"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009A2655" w14:textId="77777777" w:rsidR="006879B5"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4BD4600"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6879B5" w14:paraId="439AEA21" w14:textId="77777777">
        <w:trPr>
          <w:jc w:val="center"/>
        </w:trPr>
        <w:tc>
          <w:tcPr>
            <w:tcW w:w="1243" w:type="dxa"/>
            <w:vMerge/>
            <w:tcBorders>
              <w:right w:val="single" w:sz="4" w:space="0" w:color="auto"/>
            </w:tcBorders>
            <w:vAlign w:val="center"/>
          </w:tcPr>
          <w:p w14:paraId="3266EDAC"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31B8BC3F"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171A91C9" w14:textId="77777777" w:rsidR="006879B5"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715777C6" w14:textId="77777777" w:rsidR="006879B5"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6879B5" w14:paraId="4738331C" w14:textId="77777777">
        <w:trPr>
          <w:jc w:val="center"/>
        </w:trPr>
        <w:tc>
          <w:tcPr>
            <w:tcW w:w="1243" w:type="dxa"/>
            <w:vMerge/>
            <w:tcBorders>
              <w:right w:val="single" w:sz="4" w:space="0" w:color="auto"/>
            </w:tcBorders>
            <w:vAlign w:val="center"/>
          </w:tcPr>
          <w:p w14:paraId="2914CFED"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1E798C12"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37FF4144" w14:textId="77777777" w:rsidR="006879B5"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5677A66B" w14:textId="77777777" w:rsidR="006879B5"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6879B5" w14:paraId="6EA31280" w14:textId="77777777">
        <w:trPr>
          <w:jc w:val="center"/>
        </w:trPr>
        <w:tc>
          <w:tcPr>
            <w:tcW w:w="1243" w:type="dxa"/>
            <w:vMerge/>
            <w:tcBorders>
              <w:right w:val="single" w:sz="4" w:space="0" w:color="auto"/>
            </w:tcBorders>
            <w:vAlign w:val="center"/>
          </w:tcPr>
          <w:p w14:paraId="520D83A6"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06645"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37E065A5" w14:textId="77777777" w:rsidR="006879B5"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36A83918" w14:textId="77777777" w:rsidR="006879B5"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6879B5" w14:paraId="4E66B457" w14:textId="77777777">
        <w:trPr>
          <w:jc w:val="center"/>
        </w:trPr>
        <w:tc>
          <w:tcPr>
            <w:tcW w:w="1243" w:type="dxa"/>
            <w:vMerge/>
            <w:tcBorders>
              <w:right w:val="single" w:sz="4" w:space="0" w:color="auto"/>
            </w:tcBorders>
            <w:vAlign w:val="center"/>
          </w:tcPr>
          <w:p w14:paraId="0109AEF7"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9F3F3"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2660904A" w14:textId="77777777" w:rsidR="006879B5"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618C322F" w14:textId="77777777" w:rsidR="006879B5"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第五章 投标文件格式要求法定代表人或其委托代理人签名（或盖章）的须齐全。</w:t>
            </w:r>
          </w:p>
          <w:p w14:paraId="5A6E23F8" w14:textId="77777777" w:rsidR="006879B5"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6879B5" w14:paraId="3E098880" w14:textId="77777777">
        <w:trPr>
          <w:jc w:val="center"/>
        </w:trPr>
        <w:tc>
          <w:tcPr>
            <w:tcW w:w="1243" w:type="dxa"/>
            <w:vMerge/>
            <w:tcBorders>
              <w:right w:val="single" w:sz="4" w:space="0" w:color="auto"/>
            </w:tcBorders>
            <w:vAlign w:val="center"/>
          </w:tcPr>
          <w:p w14:paraId="55213FE0" w14:textId="77777777" w:rsidR="006879B5" w:rsidRDefault="006879B5">
            <w:pPr>
              <w:spacing w:line="400" w:lineRule="exact"/>
              <w:jc w:val="center"/>
              <w:rPr>
                <w:rFonts w:ascii="宋体" w:hAnsi="宋体" w:hint="eastAsia"/>
                <w:b/>
                <w:kern w:val="0"/>
              </w:rPr>
            </w:pPr>
          </w:p>
        </w:tc>
        <w:tc>
          <w:tcPr>
            <w:tcW w:w="1560" w:type="dxa"/>
            <w:vMerge/>
            <w:tcBorders>
              <w:left w:val="single" w:sz="4" w:space="0" w:color="auto"/>
            </w:tcBorders>
            <w:vAlign w:val="center"/>
          </w:tcPr>
          <w:p w14:paraId="779C5F25" w14:textId="77777777" w:rsidR="006879B5" w:rsidRDefault="006879B5">
            <w:pPr>
              <w:spacing w:line="400" w:lineRule="exact"/>
              <w:jc w:val="center"/>
              <w:rPr>
                <w:rFonts w:ascii="宋体" w:hAnsi="宋体" w:hint="eastAsia"/>
                <w:b/>
                <w:kern w:val="0"/>
              </w:rPr>
            </w:pPr>
          </w:p>
        </w:tc>
        <w:tc>
          <w:tcPr>
            <w:tcW w:w="2267" w:type="dxa"/>
            <w:tcBorders>
              <w:right w:val="single" w:sz="4" w:space="0" w:color="auto"/>
            </w:tcBorders>
            <w:vAlign w:val="center"/>
          </w:tcPr>
          <w:p w14:paraId="44FB086D" w14:textId="77777777" w:rsidR="006879B5"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D7F0C58" w14:textId="77777777" w:rsidR="006879B5"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6879B5" w14:paraId="206FF85F" w14:textId="77777777">
        <w:trPr>
          <w:jc w:val="center"/>
        </w:trPr>
        <w:tc>
          <w:tcPr>
            <w:tcW w:w="1243" w:type="dxa"/>
            <w:vMerge w:val="restart"/>
            <w:tcBorders>
              <w:right w:val="single" w:sz="4" w:space="0" w:color="auto"/>
            </w:tcBorders>
            <w:vAlign w:val="center"/>
          </w:tcPr>
          <w:p w14:paraId="0EC66C25" w14:textId="77777777" w:rsidR="006879B5"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6D2F9284" w14:textId="77777777" w:rsidR="006879B5"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5514D24E"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AD4DA06" w14:textId="77777777" w:rsidR="006879B5"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 投标总报价不得高于比选人公布的投标总报价最高限价。</w:t>
            </w:r>
          </w:p>
          <w:p w14:paraId="4F9BA0AD" w14:textId="77777777" w:rsidR="006879B5"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 xml:space="preserve"> 投标总报价低于最高限价85%的，竞选人应在编制投标文件时，在投标函部分中递交低价风险担保提交承诺书。（格式详见第五章 竞选文件格式。）</w:t>
            </w:r>
          </w:p>
        </w:tc>
      </w:tr>
      <w:tr w:rsidR="006879B5" w14:paraId="4FB5EC29" w14:textId="77777777">
        <w:trPr>
          <w:jc w:val="center"/>
        </w:trPr>
        <w:tc>
          <w:tcPr>
            <w:tcW w:w="1243" w:type="dxa"/>
            <w:vMerge/>
            <w:tcBorders>
              <w:right w:val="single" w:sz="4" w:space="0" w:color="auto"/>
            </w:tcBorders>
            <w:vAlign w:val="center"/>
          </w:tcPr>
          <w:p w14:paraId="02982118"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213A3B43"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52002CE4"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BC71678"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6879B5" w14:paraId="6EDB4D42" w14:textId="77777777">
        <w:trPr>
          <w:jc w:val="center"/>
        </w:trPr>
        <w:tc>
          <w:tcPr>
            <w:tcW w:w="1243" w:type="dxa"/>
            <w:vMerge/>
            <w:tcBorders>
              <w:right w:val="single" w:sz="4" w:space="0" w:color="auto"/>
            </w:tcBorders>
            <w:vAlign w:val="center"/>
          </w:tcPr>
          <w:p w14:paraId="1131B066"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3A48E1D1"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190BE193"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77D9854A"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6879B5" w14:paraId="2D117A54" w14:textId="77777777">
        <w:trPr>
          <w:jc w:val="center"/>
        </w:trPr>
        <w:tc>
          <w:tcPr>
            <w:tcW w:w="1243" w:type="dxa"/>
            <w:vMerge/>
            <w:tcBorders>
              <w:right w:val="single" w:sz="4" w:space="0" w:color="auto"/>
            </w:tcBorders>
            <w:vAlign w:val="center"/>
          </w:tcPr>
          <w:p w14:paraId="6E2FD409"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3BE64F3C"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0D7A9547"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32BD8E86" w14:textId="77777777" w:rsidR="006879B5"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6879B5" w14:paraId="54F7C4DB" w14:textId="77777777">
        <w:trPr>
          <w:jc w:val="center"/>
        </w:trPr>
        <w:tc>
          <w:tcPr>
            <w:tcW w:w="1243" w:type="dxa"/>
            <w:vMerge/>
            <w:tcBorders>
              <w:right w:val="single" w:sz="4" w:space="0" w:color="auto"/>
            </w:tcBorders>
            <w:vAlign w:val="center"/>
          </w:tcPr>
          <w:p w14:paraId="128EC594"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0A3E892C"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1C211EA0"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3DA09819" w14:textId="77777777" w:rsidR="006879B5"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6879B5" w14:paraId="0BCBC8C0" w14:textId="77777777">
        <w:trPr>
          <w:jc w:val="center"/>
        </w:trPr>
        <w:tc>
          <w:tcPr>
            <w:tcW w:w="1243" w:type="dxa"/>
            <w:vMerge/>
            <w:tcBorders>
              <w:right w:val="single" w:sz="4" w:space="0" w:color="auto"/>
            </w:tcBorders>
            <w:vAlign w:val="center"/>
          </w:tcPr>
          <w:p w14:paraId="28534FD0"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1F29B69B"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1E4F1C32"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投标有效期</w:t>
            </w:r>
          </w:p>
        </w:tc>
        <w:tc>
          <w:tcPr>
            <w:tcW w:w="4615" w:type="dxa"/>
            <w:tcBorders>
              <w:left w:val="single" w:sz="4" w:space="0" w:color="auto"/>
            </w:tcBorders>
            <w:vAlign w:val="center"/>
          </w:tcPr>
          <w:p w14:paraId="5BF9735E" w14:textId="77777777" w:rsidR="006879B5"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6879B5" w14:paraId="4E94A092" w14:textId="77777777">
        <w:trPr>
          <w:jc w:val="center"/>
        </w:trPr>
        <w:tc>
          <w:tcPr>
            <w:tcW w:w="1243" w:type="dxa"/>
            <w:vMerge/>
            <w:tcBorders>
              <w:right w:val="single" w:sz="4" w:space="0" w:color="auto"/>
            </w:tcBorders>
            <w:vAlign w:val="center"/>
          </w:tcPr>
          <w:p w14:paraId="31BF3C44"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1077B79A"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5BCB3994"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服务期限</w:t>
            </w:r>
          </w:p>
        </w:tc>
        <w:tc>
          <w:tcPr>
            <w:tcW w:w="4615" w:type="dxa"/>
            <w:tcBorders>
              <w:left w:val="single" w:sz="4" w:space="0" w:color="auto"/>
            </w:tcBorders>
            <w:vAlign w:val="center"/>
          </w:tcPr>
          <w:p w14:paraId="1E6CCA2B" w14:textId="77777777" w:rsidR="006879B5"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6879B5" w14:paraId="684D9B8D" w14:textId="77777777">
        <w:trPr>
          <w:jc w:val="center"/>
        </w:trPr>
        <w:tc>
          <w:tcPr>
            <w:tcW w:w="1243" w:type="dxa"/>
            <w:vMerge/>
            <w:tcBorders>
              <w:right w:val="single" w:sz="4" w:space="0" w:color="auto"/>
            </w:tcBorders>
            <w:vAlign w:val="center"/>
          </w:tcPr>
          <w:p w14:paraId="4047F43A"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237139C7"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49C23F90" w14:textId="77777777" w:rsidR="006879B5"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3C0D60F6" w14:textId="77777777" w:rsidR="006879B5"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6879B5" w14:paraId="0A6D05A6" w14:textId="77777777">
        <w:trPr>
          <w:jc w:val="center"/>
        </w:trPr>
        <w:tc>
          <w:tcPr>
            <w:tcW w:w="1243" w:type="dxa"/>
            <w:vMerge/>
            <w:tcBorders>
              <w:right w:val="single" w:sz="4" w:space="0" w:color="auto"/>
            </w:tcBorders>
            <w:vAlign w:val="center"/>
          </w:tcPr>
          <w:p w14:paraId="0455566E"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58E16425"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59CBC365"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7913DF5E" w14:textId="77777777" w:rsidR="006879B5"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符合第四章“合同条款及格式”规定，投标文件不应附有比选人不能接受的条件。（由竞选人承诺，承诺书格式详见第五章投标文件格式。）</w:t>
            </w:r>
          </w:p>
        </w:tc>
      </w:tr>
      <w:tr w:rsidR="006879B5" w14:paraId="034A522D" w14:textId="77777777">
        <w:trPr>
          <w:jc w:val="center"/>
        </w:trPr>
        <w:tc>
          <w:tcPr>
            <w:tcW w:w="1243" w:type="dxa"/>
            <w:vMerge/>
            <w:tcBorders>
              <w:right w:val="single" w:sz="4" w:space="0" w:color="auto"/>
            </w:tcBorders>
            <w:vAlign w:val="center"/>
          </w:tcPr>
          <w:p w14:paraId="111C7823"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0C39A039"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19C46574"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1E74D634" w14:textId="77777777" w:rsidR="006879B5"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6879B5" w14:paraId="10F49A6E" w14:textId="77777777">
        <w:trPr>
          <w:jc w:val="center"/>
        </w:trPr>
        <w:tc>
          <w:tcPr>
            <w:tcW w:w="1243" w:type="dxa"/>
            <w:vMerge/>
            <w:tcBorders>
              <w:right w:val="single" w:sz="4" w:space="0" w:color="auto"/>
            </w:tcBorders>
            <w:vAlign w:val="center"/>
          </w:tcPr>
          <w:p w14:paraId="553F2E2F" w14:textId="77777777" w:rsidR="006879B5" w:rsidRDefault="006879B5">
            <w:pPr>
              <w:spacing w:line="400" w:lineRule="exact"/>
              <w:jc w:val="center"/>
              <w:rPr>
                <w:rFonts w:ascii="宋体" w:hAnsi="宋体" w:hint="eastAsia"/>
                <w:kern w:val="0"/>
              </w:rPr>
            </w:pPr>
          </w:p>
        </w:tc>
        <w:tc>
          <w:tcPr>
            <w:tcW w:w="1560" w:type="dxa"/>
            <w:vMerge/>
            <w:tcBorders>
              <w:left w:val="single" w:sz="4" w:space="0" w:color="auto"/>
            </w:tcBorders>
            <w:vAlign w:val="center"/>
          </w:tcPr>
          <w:p w14:paraId="73DBB6DC" w14:textId="77777777" w:rsidR="006879B5" w:rsidRDefault="006879B5">
            <w:pPr>
              <w:spacing w:line="400" w:lineRule="exact"/>
              <w:jc w:val="center"/>
              <w:rPr>
                <w:rFonts w:ascii="宋体" w:hAnsi="宋体" w:hint="eastAsia"/>
                <w:kern w:val="0"/>
              </w:rPr>
            </w:pPr>
          </w:p>
        </w:tc>
        <w:tc>
          <w:tcPr>
            <w:tcW w:w="2267" w:type="dxa"/>
            <w:tcBorders>
              <w:right w:val="single" w:sz="4" w:space="0" w:color="auto"/>
            </w:tcBorders>
            <w:vAlign w:val="center"/>
          </w:tcPr>
          <w:p w14:paraId="4F031B72" w14:textId="77777777" w:rsidR="006879B5"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4540B244" w14:textId="77777777" w:rsidR="006879B5"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5E03A9FA" w14:textId="77777777" w:rsidR="006879B5"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4D9CBC67" w14:textId="77777777" w:rsidR="006879B5"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6879B5" w14:paraId="68C842FB" w14:textId="77777777">
        <w:trPr>
          <w:trHeight w:val="982"/>
          <w:jc w:val="center"/>
        </w:trPr>
        <w:tc>
          <w:tcPr>
            <w:tcW w:w="1243" w:type="dxa"/>
            <w:tcBorders>
              <w:right w:val="single" w:sz="4" w:space="0" w:color="auto"/>
            </w:tcBorders>
            <w:vAlign w:val="center"/>
          </w:tcPr>
          <w:p w14:paraId="12D52DBA" w14:textId="77777777" w:rsidR="006879B5"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17480227" w14:textId="77777777" w:rsidR="006879B5"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408753E1" w14:textId="77777777" w:rsidR="006879B5"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22A9C40B" w14:textId="77777777" w:rsidR="006879B5"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65D2A3A6" w14:textId="77777777" w:rsidR="006879B5"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5CDD0659" w14:textId="77777777" w:rsidR="006879B5"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26496584" w14:textId="77777777" w:rsidR="006879B5"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6879B5" w14:paraId="204E89AE" w14:textId="77777777">
        <w:trPr>
          <w:trHeight w:val="982"/>
          <w:jc w:val="center"/>
        </w:trPr>
        <w:tc>
          <w:tcPr>
            <w:tcW w:w="1243" w:type="dxa"/>
            <w:tcBorders>
              <w:right w:val="single" w:sz="4" w:space="0" w:color="auto"/>
            </w:tcBorders>
            <w:vAlign w:val="center"/>
          </w:tcPr>
          <w:p w14:paraId="65BE82B4" w14:textId="77777777" w:rsidR="006879B5"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8A92654" w14:textId="77777777" w:rsidR="006879B5"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6C3056C7" w14:textId="77777777" w:rsidR="006879B5"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157E1093" w14:textId="77777777" w:rsidR="006879B5"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0004AD7C" w14:textId="77777777" w:rsidR="006879B5" w:rsidRDefault="006879B5">
      <w:pPr>
        <w:pStyle w:val="afff0"/>
        <w:ind w:firstLine="480"/>
        <w:rPr>
          <w:snapToGrid w:val="0"/>
        </w:rPr>
      </w:pPr>
    </w:p>
    <w:p w14:paraId="3820A2B6" w14:textId="77777777" w:rsidR="006879B5" w:rsidRDefault="00000000">
      <w:pPr>
        <w:widowControl/>
        <w:jc w:val="left"/>
        <w:rPr>
          <w:rFonts w:ascii="宋体" w:hAnsi="宋体" w:hint="eastAsia"/>
          <w:bCs/>
          <w:snapToGrid w:val="0"/>
          <w:sz w:val="32"/>
          <w:szCs w:val="32"/>
        </w:rPr>
      </w:pPr>
      <w:bookmarkStart w:id="724" w:name="_Toc12666"/>
      <w:bookmarkStart w:id="725" w:name="_Toc57905886"/>
      <w:bookmarkStart w:id="726" w:name="_Toc22842"/>
      <w:bookmarkStart w:id="727" w:name="_Toc175920972"/>
      <w:bookmarkStart w:id="728" w:name="_Toc175920937"/>
      <w:bookmarkStart w:id="729" w:name="_Toc27750"/>
      <w:bookmarkEnd w:id="702"/>
      <w:bookmarkEnd w:id="703"/>
      <w:bookmarkEnd w:id="704"/>
      <w:bookmarkEnd w:id="705"/>
      <w:bookmarkEnd w:id="706"/>
      <w:bookmarkEnd w:id="707"/>
      <w:bookmarkEnd w:id="723"/>
      <w:r>
        <w:rPr>
          <w:rFonts w:ascii="宋体" w:hAnsi="宋体" w:hint="eastAsia"/>
          <w:b/>
          <w:snapToGrid w:val="0"/>
        </w:rPr>
        <w:br w:type="page"/>
      </w:r>
    </w:p>
    <w:p w14:paraId="4E801648" w14:textId="77777777" w:rsidR="006879B5" w:rsidRDefault="00000000">
      <w:pPr>
        <w:pStyle w:val="2"/>
        <w:spacing w:before="0" w:after="0" w:line="360" w:lineRule="auto"/>
        <w:rPr>
          <w:rFonts w:ascii="宋体" w:hAnsi="宋体" w:hint="eastAsia"/>
          <w:b w:val="0"/>
          <w:snapToGrid w:val="0"/>
        </w:rPr>
      </w:pPr>
      <w:bookmarkStart w:id="730" w:name="_Toc181606088"/>
      <w:r>
        <w:rPr>
          <w:rFonts w:ascii="宋体" w:hAnsi="宋体"/>
          <w:b w:val="0"/>
          <w:snapToGrid w:val="0"/>
        </w:rPr>
        <w:lastRenderedPageBreak/>
        <w:t>1.  评标方法</w:t>
      </w:r>
      <w:bookmarkEnd w:id="724"/>
      <w:bookmarkEnd w:id="725"/>
      <w:bookmarkEnd w:id="726"/>
      <w:bookmarkEnd w:id="727"/>
      <w:bookmarkEnd w:id="728"/>
      <w:bookmarkEnd w:id="729"/>
      <w:bookmarkEnd w:id="730"/>
    </w:p>
    <w:p w14:paraId="22E3B6C1" w14:textId="77777777" w:rsidR="006879B5"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14E6CF5A" w14:textId="77777777" w:rsidR="006879B5" w:rsidRDefault="00000000">
      <w:pPr>
        <w:pStyle w:val="2"/>
        <w:spacing w:before="0" w:after="0" w:line="360" w:lineRule="auto"/>
        <w:rPr>
          <w:rFonts w:ascii="宋体" w:hAnsi="宋体" w:hint="eastAsia"/>
          <w:b w:val="0"/>
          <w:snapToGrid w:val="0"/>
        </w:rPr>
      </w:pPr>
      <w:bookmarkStart w:id="731" w:name="_Toc395"/>
      <w:bookmarkStart w:id="732" w:name="_Toc175920973"/>
      <w:bookmarkStart w:id="733" w:name="_Toc20502"/>
      <w:bookmarkStart w:id="734" w:name="_Toc181606089"/>
      <w:bookmarkStart w:id="735" w:name="_Toc24923"/>
      <w:bookmarkStart w:id="736" w:name="_Toc57905887"/>
      <w:bookmarkStart w:id="737" w:name="_Toc175920938"/>
      <w:r>
        <w:rPr>
          <w:rFonts w:ascii="宋体" w:hAnsi="宋体"/>
          <w:b w:val="0"/>
          <w:snapToGrid w:val="0"/>
        </w:rPr>
        <w:t>2.  评审标准</w:t>
      </w:r>
      <w:bookmarkEnd w:id="731"/>
      <w:bookmarkEnd w:id="732"/>
      <w:bookmarkEnd w:id="733"/>
      <w:bookmarkEnd w:id="734"/>
      <w:bookmarkEnd w:id="735"/>
      <w:bookmarkEnd w:id="736"/>
      <w:bookmarkEnd w:id="737"/>
    </w:p>
    <w:p w14:paraId="75AD5CE0" w14:textId="77777777" w:rsidR="006879B5" w:rsidRDefault="00000000">
      <w:pPr>
        <w:pStyle w:val="3"/>
        <w:spacing w:before="0" w:after="0" w:line="360" w:lineRule="auto"/>
        <w:rPr>
          <w:rFonts w:ascii="宋体" w:hAnsi="宋体" w:cs="宋体" w:hint="eastAsia"/>
          <w:sz w:val="21"/>
          <w:szCs w:val="21"/>
        </w:rPr>
      </w:pPr>
      <w:bookmarkStart w:id="738" w:name="_Toc3739"/>
      <w:bookmarkStart w:id="739" w:name="_Toc24029"/>
      <w:bookmarkStart w:id="740"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38"/>
      <w:r>
        <w:rPr>
          <w:rFonts w:ascii="宋体" w:hAnsi="宋体" w:cs="宋体" w:hint="eastAsia"/>
          <w:sz w:val="21"/>
          <w:szCs w:val="21"/>
        </w:rPr>
        <w:t>标准</w:t>
      </w:r>
      <w:bookmarkEnd w:id="739"/>
      <w:bookmarkEnd w:id="740"/>
    </w:p>
    <w:p w14:paraId="16D0EB86"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67E827C1" w14:textId="77777777" w:rsidR="006879B5" w:rsidRDefault="00000000">
      <w:pPr>
        <w:pStyle w:val="3"/>
        <w:spacing w:before="0" w:after="0" w:line="360" w:lineRule="auto"/>
        <w:rPr>
          <w:rFonts w:ascii="宋体" w:hAnsi="宋体" w:cs="宋体" w:hint="eastAsia"/>
          <w:sz w:val="21"/>
          <w:szCs w:val="21"/>
        </w:rPr>
      </w:pPr>
      <w:bookmarkStart w:id="741" w:name="_Toc16832"/>
      <w:bookmarkStart w:id="742" w:name="_Toc57905889"/>
      <w:bookmarkStart w:id="743" w:name="_Toc7449"/>
      <w:r>
        <w:rPr>
          <w:rFonts w:ascii="宋体" w:hAnsi="宋体" w:cs="宋体"/>
          <w:sz w:val="21"/>
          <w:szCs w:val="21"/>
        </w:rPr>
        <w:t>2.</w:t>
      </w:r>
      <w:r>
        <w:rPr>
          <w:rFonts w:ascii="宋体" w:hAnsi="宋体" w:cs="宋体" w:hint="eastAsia"/>
          <w:sz w:val="21"/>
          <w:szCs w:val="21"/>
        </w:rPr>
        <w:t>2符合性审查</w:t>
      </w:r>
      <w:bookmarkEnd w:id="741"/>
      <w:r>
        <w:rPr>
          <w:rFonts w:ascii="宋体" w:hAnsi="宋体" w:cs="宋体" w:hint="eastAsia"/>
          <w:sz w:val="21"/>
          <w:szCs w:val="21"/>
        </w:rPr>
        <w:t>标准</w:t>
      </w:r>
      <w:bookmarkEnd w:id="742"/>
      <w:bookmarkEnd w:id="743"/>
    </w:p>
    <w:p w14:paraId="5049FA2B"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410F2268"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7CA7C100"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资格评审标准：见资格预审文件第三章“资格审查办法”详细审查标准（适用于已进行资格预审的）。</w:t>
      </w:r>
    </w:p>
    <w:p w14:paraId="4AA4194E"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46BAC5E"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01C03C43" w14:textId="77777777" w:rsidR="006879B5"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46D48CF6" w14:textId="77777777" w:rsidR="006879B5" w:rsidRDefault="00000000">
      <w:pPr>
        <w:pStyle w:val="2"/>
        <w:spacing w:before="0" w:after="0" w:line="360" w:lineRule="auto"/>
        <w:rPr>
          <w:rFonts w:ascii="宋体" w:hAnsi="宋体" w:hint="eastAsia"/>
          <w:b w:val="0"/>
          <w:snapToGrid w:val="0"/>
        </w:rPr>
      </w:pPr>
      <w:bookmarkStart w:id="744" w:name="_Toc57905890"/>
      <w:bookmarkStart w:id="745" w:name="_Toc175920939"/>
      <w:bookmarkStart w:id="746" w:name="_Toc1051"/>
      <w:bookmarkStart w:id="747" w:name="_Toc30094"/>
      <w:bookmarkStart w:id="748" w:name="_Toc181606090"/>
      <w:bookmarkStart w:id="749" w:name="_Toc175920974"/>
      <w:bookmarkStart w:id="750" w:name="_Toc6630"/>
      <w:r>
        <w:rPr>
          <w:rFonts w:ascii="宋体" w:hAnsi="宋体"/>
          <w:b w:val="0"/>
          <w:snapToGrid w:val="0"/>
        </w:rPr>
        <w:t>3.  评标程序</w:t>
      </w:r>
      <w:bookmarkEnd w:id="744"/>
      <w:bookmarkEnd w:id="745"/>
      <w:bookmarkEnd w:id="746"/>
      <w:bookmarkEnd w:id="747"/>
      <w:bookmarkEnd w:id="748"/>
      <w:bookmarkEnd w:id="749"/>
      <w:bookmarkEnd w:id="750"/>
    </w:p>
    <w:p w14:paraId="6330A32B" w14:textId="77777777" w:rsidR="006879B5" w:rsidRDefault="00000000">
      <w:pPr>
        <w:pStyle w:val="3"/>
        <w:spacing w:before="0" w:after="0" w:line="360" w:lineRule="auto"/>
        <w:rPr>
          <w:rFonts w:ascii="宋体" w:hAnsi="宋体" w:cs="宋体" w:hint="eastAsia"/>
          <w:sz w:val="21"/>
          <w:szCs w:val="21"/>
        </w:rPr>
      </w:pPr>
      <w:bookmarkStart w:id="751" w:name="_Toc17317"/>
      <w:bookmarkStart w:id="752" w:name="_Toc19555"/>
      <w:bookmarkStart w:id="753" w:name="_Toc57905891"/>
      <w:r>
        <w:rPr>
          <w:rFonts w:ascii="宋体" w:hAnsi="宋体" w:cs="宋体"/>
          <w:sz w:val="21"/>
          <w:szCs w:val="21"/>
        </w:rPr>
        <w:t>3.1</w:t>
      </w:r>
      <w:r>
        <w:rPr>
          <w:rFonts w:ascii="宋体" w:hAnsi="宋体" w:cs="宋体" w:hint="eastAsia"/>
          <w:sz w:val="21"/>
          <w:szCs w:val="21"/>
        </w:rPr>
        <w:t>报价排序</w:t>
      </w:r>
      <w:bookmarkEnd w:id="751"/>
      <w:bookmarkEnd w:id="752"/>
      <w:bookmarkEnd w:id="753"/>
    </w:p>
    <w:p w14:paraId="5BF08562" w14:textId="77777777" w:rsidR="006879B5"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3539D57F" w14:textId="77777777" w:rsidR="006879B5" w:rsidRDefault="00000000">
      <w:pPr>
        <w:pStyle w:val="3"/>
        <w:spacing w:before="0" w:after="0" w:line="360" w:lineRule="auto"/>
        <w:rPr>
          <w:rFonts w:ascii="宋体" w:hAnsi="宋体" w:cs="宋体" w:hint="eastAsia"/>
          <w:sz w:val="21"/>
          <w:szCs w:val="21"/>
        </w:rPr>
      </w:pPr>
      <w:bookmarkStart w:id="754" w:name="_Toc57905892"/>
      <w:bookmarkStart w:id="755" w:name="_Toc23300"/>
      <w:r>
        <w:rPr>
          <w:rFonts w:ascii="宋体" w:hAnsi="宋体" w:cs="宋体"/>
          <w:sz w:val="21"/>
          <w:szCs w:val="21"/>
        </w:rPr>
        <w:t>3.</w:t>
      </w:r>
      <w:r>
        <w:rPr>
          <w:rFonts w:ascii="宋体" w:hAnsi="宋体" w:cs="宋体" w:hint="eastAsia"/>
          <w:sz w:val="21"/>
          <w:szCs w:val="21"/>
        </w:rPr>
        <w:t>2符合性审查</w:t>
      </w:r>
      <w:bookmarkEnd w:id="754"/>
      <w:bookmarkEnd w:id="755"/>
    </w:p>
    <w:p w14:paraId="06C03B43" w14:textId="77777777" w:rsidR="006879B5"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17AE2FD1" w14:textId="77777777" w:rsidR="006879B5"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106D1A6E" w14:textId="77777777" w:rsidR="006879B5"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449B9599" w14:textId="77777777" w:rsidR="006879B5"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1FC6EBCC" w14:textId="77777777" w:rsidR="006879B5"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2D50A317" w14:textId="77777777" w:rsidR="006879B5"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98D62C1" w14:textId="77777777" w:rsidR="006879B5"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10123ED6" w14:textId="77777777" w:rsidR="006879B5"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27015E7A" w14:textId="77777777" w:rsidR="006879B5" w:rsidRDefault="00000000">
      <w:pPr>
        <w:pStyle w:val="3"/>
        <w:spacing w:before="0" w:after="0" w:line="360" w:lineRule="auto"/>
        <w:rPr>
          <w:rFonts w:ascii="宋体" w:hAnsi="宋体" w:cs="宋体" w:hint="eastAsia"/>
          <w:sz w:val="21"/>
          <w:szCs w:val="21"/>
        </w:rPr>
      </w:pPr>
      <w:bookmarkStart w:id="756" w:name="_Toc57905893"/>
      <w:bookmarkStart w:id="757" w:name="_Toc30970"/>
      <w:bookmarkStart w:id="758" w:name="_Toc5505"/>
      <w:r>
        <w:rPr>
          <w:rFonts w:ascii="宋体" w:hAnsi="宋体" w:cs="宋体"/>
          <w:sz w:val="21"/>
          <w:szCs w:val="21"/>
        </w:rPr>
        <w:lastRenderedPageBreak/>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56"/>
      <w:bookmarkEnd w:id="757"/>
      <w:bookmarkEnd w:id="758"/>
    </w:p>
    <w:p w14:paraId="7A9233C7" w14:textId="77777777" w:rsidR="006879B5"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5D941BE" w14:textId="77777777" w:rsidR="006879B5"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0ABBF7F5" w14:textId="77777777" w:rsidR="006879B5"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682434FD" w14:textId="77777777" w:rsidR="006879B5" w:rsidRDefault="00000000">
      <w:pPr>
        <w:pStyle w:val="3"/>
        <w:spacing w:before="0" w:after="0" w:line="360" w:lineRule="auto"/>
        <w:rPr>
          <w:rFonts w:ascii="宋体" w:hAnsi="宋体" w:cs="宋体" w:hint="eastAsia"/>
          <w:sz w:val="21"/>
          <w:szCs w:val="21"/>
        </w:rPr>
      </w:pPr>
      <w:bookmarkStart w:id="759" w:name="_Toc27746"/>
      <w:bookmarkStart w:id="760" w:name="_Toc57905894"/>
      <w:bookmarkStart w:id="761" w:name="_Toc26860"/>
      <w:bookmarkStart w:id="762" w:name="_Toc479262406"/>
      <w:bookmarkStart w:id="763" w:name="_Toc48446518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59"/>
      <w:bookmarkEnd w:id="760"/>
      <w:bookmarkEnd w:id="761"/>
      <w:bookmarkEnd w:id="762"/>
      <w:bookmarkEnd w:id="763"/>
    </w:p>
    <w:p w14:paraId="5011B696" w14:textId="77777777" w:rsidR="006879B5"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529668D1" w14:textId="77777777" w:rsidR="006879B5"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6F3FE8F9" w14:textId="77777777" w:rsidR="006879B5" w:rsidRDefault="00000000">
      <w:pPr>
        <w:spacing w:line="360" w:lineRule="auto"/>
        <w:rPr>
          <w:rFonts w:ascii="宋体" w:hAnsi="宋体" w:hint="eastAsia"/>
          <w:b/>
          <w:szCs w:val="20"/>
        </w:rPr>
      </w:pPr>
      <w:r>
        <w:rPr>
          <w:rFonts w:ascii="宋体" w:hAnsi="宋体"/>
          <w:kern w:val="0"/>
          <w:sz w:val="20"/>
          <w:szCs w:val="20"/>
        </w:rPr>
        <w:br w:type="page"/>
      </w:r>
    </w:p>
    <w:p w14:paraId="01D98A81" w14:textId="77777777" w:rsidR="006879B5" w:rsidRDefault="00000000">
      <w:pPr>
        <w:pStyle w:val="afb"/>
        <w:spacing w:line="360" w:lineRule="auto"/>
        <w:outlineLvl w:val="0"/>
        <w:rPr>
          <w:rFonts w:ascii="宋体" w:hAnsi="宋体" w:hint="eastAsia"/>
          <w:b/>
          <w:sz w:val="28"/>
          <w:szCs w:val="28"/>
          <w:u w:val="none"/>
          <w:lang w:eastAsia="zh-CN"/>
        </w:rPr>
      </w:pPr>
      <w:bookmarkStart w:id="764" w:name="招标文件04章合同条款及格式"/>
      <w:bookmarkStart w:id="765" w:name="招标文件03章02评标办法综合评估法02附件02"/>
      <w:bookmarkStart w:id="766" w:name="_Toc181606091"/>
      <w:bookmarkStart w:id="767" w:name="_Toc175920975"/>
      <w:bookmarkStart w:id="768" w:name="_Toc175920940"/>
      <w:bookmarkStart w:id="769" w:name="_Toc11925"/>
      <w:bookmarkEnd w:id="764"/>
      <w:bookmarkEnd w:id="765"/>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66"/>
      <w:bookmarkEnd w:id="767"/>
      <w:bookmarkEnd w:id="768"/>
      <w:bookmarkEnd w:id="769"/>
    </w:p>
    <w:p w14:paraId="11A315A9" w14:textId="77777777" w:rsidR="006879B5"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6879B5" w14:paraId="63FBAB50" w14:textId="77777777">
        <w:trPr>
          <w:jc w:val="center"/>
        </w:trPr>
        <w:tc>
          <w:tcPr>
            <w:tcW w:w="1237" w:type="dxa"/>
            <w:vAlign w:val="center"/>
          </w:tcPr>
          <w:p w14:paraId="3882C0F9" w14:textId="77777777" w:rsidR="006879B5"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B31F35E" w14:textId="77777777" w:rsidR="006879B5"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65207A3" w14:textId="77777777" w:rsidR="006879B5" w:rsidRDefault="00000000">
            <w:pPr>
              <w:spacing w:line="400" w:lineRule="exact"/>
              <w:jc w:val="center"/>
              <w:rPr>
                <w:rFonts w:ascii="宋体" w:hAnsi="宋体" w:hint="eastAsia"/>
                <w:b/>
                <w:szCs w:val="21"/>
              </w:rPr>
            </w:pPr>
            <w:r>
              <w:rPr>
                <w:rFonts w:ascii="宋体" w:hAnsi="宋体"/>
                <w:b/>
                <w:szCs w:val="21"/>
              </w:rPr>
              <w:t>否决投标条件</w:t>
            </w:r>
          </w:p>
        </w:tc>
      </w:tr>
      <w:tr w:rsidR="006879B5" w14:paraId="78BE9555" w14:textId="77777777">
        <w:trPr>
          <w:tblHeader/>
          <w:jc w:val="center"/>
        </w:trPr>
        <w:tc>
          <w:tcPr>
            <w:tcW w:w="1237" w:type="dxa"/>
            <w:vMerge w:val="restart"/>
            <w:vAlign w:val="center"/>
          </w:tcPr>
          <w:p w14:paraId="48E8179E" w14:textId="77777777" w:rsidR="006879B5"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ADEF666" w14:textId="77777777" w:rsidR="006879B5" w:rsidRDefault="00000000">
            <w:pPr>
              <w:spacing w:line="400" w:lineRule="exact"/>
              <w:jc w:val="center"/>
              <w:rPr>
                <w:rFonts w:ascii="宋体" w:hAnsi="宋体" w:hint="eastAsia"/>
                <w:szCs w:val="21"/>
              </w:rPr>
            </w:pPr>
            <w:r>
              <w:rPr>
                <w:rFonts w:ascii="宋体" w:hAnsi="宋体" w:hint="eastAsia"/>
                <w:szCs w:val="21"/>
              </w:rPr>
              <w:t>技术方案评审</w:t>
            </w:r>
          </w:p>
          <w:p w14:paraId="269F4D0C" w14:textId="77777777" w:rsidR="006879B5"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485B7C5B"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6879B5" w14:paraId="490243E0" w14:textId="77777777">
        <w:trPr>
          <w:tblHeader/>
          <w:jc w:val="center"/>
        </w:trPr>
        <w:tc>
          <w:tcPr>
            <w:tcW w:w="1237" w:type="dxa"/>
            <w:vMerge/>
            <w:vAlign w:val="center"/>
          </w:tcPr>
          <w:p w14:paraId="4273DBC2" w14:textId="77777777" w:rsidR="006879B5" w:rsidRDefault="006879B5">
            <w:pPr>
              <w:spacing w:line="400" w:lineRule="exact"/>
              <w:jc w:val="center"/>
              <w:rPr>
                <w:rFonts w:ascii="宋体" w:hAnsi="宋体" w:hint="eastAsia"/>
                <w:szCs w:val="21"/>
              </w:rPr>
            </w:pPr>
          </w:p>
        </w:tc>
        <w:tc>
          <w:tcPr>
            <w:tcW w:w="1899" w:type="dxa"/>
            <w:vMerge w:val="restart"/>
            <w:vAlign w:val="center"/>
          </w:tcPr>
          <w:p w14:paraId="71C2814F" w14:textId="77777777" w:rsidR="006879B5"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4DE799C0"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6879B5" w14:paraId="6CD87E1E" w14:textId="77777777">
        <w:trPr>
          <w:tblHeader/>
          <w:jc w:val="center"/>
        </w:trPr>
        <w:tc>
          <w:tcPr>
            <w:tcW w:w="1237" w:type="dxa"/>
            <w:vMerge/>
            <w:vAlign w:val="center"/>
          </w:tcPr>
          <w:p w14:paraId="76F2BC24" w14:textId="77777777" w:rsidR="006879B5" w:rsidRDefault="006879B5">
            <w:pPr>
              <w:spacing w:line="400" w:lineRule="exact"/>
              <w:jc w:val="center"/>
              <w:rPr>
                <w:rFonts w:ascii="宋体" w:hAnsi="宋体" w:hint="eastAsia"/>
                <w:szCs w:val="21"/>
              </w:rPr>
            </w:pPr>
          </w:p>
        </w:tc>
        <w:tc>
          <w:tcPr>
            <w:tcW w:w="1899" w:type="dxa"/>
            <w:vMerge/>
            <w:vAlign w:val="center"/>
          </w:tcPr>
          <w:p w14:paraId="5928B420" w14:textId="77777777" w:rsidR="006879B5" w:rsidRDefault="006879B5">
            <w:pPr>
              <w:spacing w:line="400" w:lineRule="exact"/>
              <w:jc w:val="center"/>
              <w:rPr>
                <w:rFonts w:ascii="宋体" w:hAnsi="宋体" w:hint="eastAsia"/>
                <w:szCs w:val="21"/>
              </w:rPr>
            </w:pPr>
          </w:p>
        </w:tc>
        <w:tc>
          <w:tcPr>
            <w:tcW w:w="6333" w:type="dxa"/>
            <w:vAlign w:val="center"/>
          </w:tcPr>
          <w:p w14:paraId="099323FE"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6879B5" w14:paraId="67000AF1" w14:textId="77777777">
        <w:trPr>
          <w:tblHeader/>
          <w:jc w:val="center"/>
        </w:trPr>
        <w:tc>
          <w:tcPr>
            <w:tcW w:w="1237" w:type="dxa"/>
            <w:vMerge/>
            <w:vAlign w:val="center"/>
          </w:tcPr>
          <w:p w14:paraId="486B439A" w14:textId="77777777" w:rsidR="006879B5" w:rsidRDefault="006879B5">
            <w:pPr>
              <w:spacing w:line="400" w:lineRule="exact"/>
              <w:jc w:val="center"/>
              <w:rPr>
                <w:rFonts w:ascii="宋体" w:hAnsi="宋体" w:hint="eastAsia"/>
                <w:szCs w:val="21"/>
              </w:rPr>
            </w:pPr>
          </w:p>
        </w:tc>
        <w:tc>
          <w:tcPr>
            <w:tcW w:w="1899" w:type="dxa"/>
            <w:vMerge/>
            <w:vAlign w:val="center"/>
          </w:tcPr>
          <w:p w14:paraId="560D4AC7" w14:textId="77777777" w:rsidR="006879B5" w:rsidRDefault="006879B5">
            <w:pPr>
              <w:spacing w:line="400" w:lineRule="exact"/>
              <w:jc w:val="center"/>
              <w:rPr>
                <w:rFonts w:ascii="宋体" w:hAnsi="宋体" w:hint="eastAsia"/>
                <w:szCs w:val="21"/>
              </w:rPr>
            </w:pPr>
          </w:p>
        </w:tc>
        <w:tc>
          <w:tcPr>
            <w:tcW w:w="6333" w:type="dxa"/>
            <w:vAlign w:val="center"/>
          </w:tcPr>
          <w:p w14:paraId="56FA9A58"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6879B5" w14:paraId="39EB1C3B" w14:textId="77777777">
        <w:trPr>
          <w:tblHeader/>
          <w:jc w:val="center"/>
        </w:trPr>
        <w:tc>
          <w:tcPr>
            <w:tcW w:w="1237" w:type="dxa"/>
            <w:vMerge/>
            <w:vAlign w:val="center"/>
          </w:tcPr>
          <w:p w14:paraId="07B0ABC0" w14:textId="77777777" w:rsidR="006879B5" w:rsidRDefault="006879B5">
            <w:pPr>
              <w:spacing w:line="400" w:lineRule="exact"/>
              <w:jc w:val="center"/>
              <w:rPr>
                <w:rFonts w:ascii="宋体" w:hAnsi="宋体" w:hint="eastAsia"/>
                <w:szCs w:val="21"/>
              </w:rPr>
            </w:pPr>
          </w:p>
        </w:tc>
        <w:tc>
          <w:tcPr>
            <w:tcW w:w="1899" w:type="dxa"/>
            <w:vMerge/>
            <w:vAlign w:val="center"/>
          </w:tcPr>
          <w:p w14:paraId="1FB9A351" w14:textId="77777777" w:rsidR="006879B5" w:rsidRDefault="006879B5">
            <w:pPr>
              <w:spacing w:line="400" w:lineRule="exact"/>
              <w:jc w:val="center"/>
              <w:rPr>
                <w:rFonts w:ascii="宋体" w:hAnsi="宋体" w:hint="eastAsia"/>
                <w:szCs w:val="21"/>
              </w:rPr>
            </w:pPr>
          </w:p>
        </w:tc>
        <w:tc>
          <w:tcPr>
            <w:tcW w:w="6333" w:type="dxa"/>
            <w:vAlign w:val="center"/>
          </w:tcPr>
          <w:p w14:paraId="2FBB279A"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6879B5" w14:paraId="06C31CC6" w14:textId="77777777">
        <w:trPr>
          <w:tblHeader/>
          <w:jc w:val="center"/>
        </w:trPr>
        <w:tc>
          <w:tcPr>
            <w:tcW w:w="1237" w:type="dxa"/>
            <w:vMerge/>
            <w:vAlign w:val="center"/>
          </w:tcPr>
          <w:p w14:paraId="0BA6E2BF" w14:textId="77777777" w:rsidR="006879B5" w:rsidRDefault="006879B5">
            <w:pPr>
              <w:spacing w:line="400" w:lineRule="exact"/>
              <w:jc w:val="center"/>
              <w:rPr>
                <w:rFonts w:ascii="宋体" w:hAnsi="宋体" w:hint="eastAsia"/>
                <w:szCs w:val="21"/>
              </w:rPr>
            </w:pPr>
          </w:p>
        </w:tc>
        <w:tc>
          <w:tcPr>
            <w:tcW w:w="1899" w:type="dxa"/>
            <w:vMerge/>
            <w:vAlign w:val="center"/>
          </w:tcPr>
          <w:p w14:paraId="1C556EAA" w14:textId="77777777" w:rsidR="006879B5" w:rsidRDefault="006879B5">
            <w:pPr>
              <w:spacing w:line="400" w:lineRule="exact"/>
              <w:jc w:val="center"/>
              <w:rPr>
                <w:rFonts w:ascii="宋体" w:hAnsi="宋体" w:hint="eastAsia"/>
                <w:szCs w:val="21"/>
              </w:rPr>
            </w:pPr>
          </w:p>
        </w:tc>
        <w:tc>
          <w:tcPr>
            <w:tcW w:w="6333" w:type="dxa"/>
            <w:vAlign w:val="center"/>
          </w:tcPr>
          <w:p w14:paraId="148328DB"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6879B5" w14:paraId="3F79BBB4" w14:textId="77777777">
        <w:trPr>
          <w:tblHeader/>
          <w:jc w:val="center"/>
        </w:trPr>
        <w:tc>
          <w:tcPr>
            <w:tcW w:w="1237" w:type="dxa"/>
            <w:vMerge/>
            <w:vAlign w:val="center"/>
          </w:tcPr>
          <w:p w14:paraId="5ACAD6B3" w14:textId="77777777" w:rsidR="006879B5" w:rsidRDefault="006879B5">
            <w:pPr>
              <w:spacing w:line="400" w:lineRule="exact"/>
              <w:jc w:val="center"/>
              <w:rPr>
                <w:rFonts w:ascii="宋体" w:hAnsi="宋体" w:hint="eastAsia"/>
                <w:szCs w:val="21"/>
              </w:rPr>
            </w:pPr>
          </w:p>
        </w:tc>
        <w:tc>
          <w:tcPr>
            <w:tcW w:w="1899" w:type="dxa"/>
            <w:vMerge/>
            <w:vAlign w:val="center"/>
          </w:tcPr>
          <w:p w14:paraId="329B7C53" w14:textId="77777777" w:rsidR="006879B5" w:rsidRDefault="006879B5">
            <w:pPr>
              <w:spacing w:line="400" w:lineRule="exact"/>
              <w:jc w:val="center"/>
              <w:rPr>
                <w:rFonts w:ascii="宋体" w:hAnsi="宋体" w:hint="eastAsia"/>
                <w:szCs w:val="21"/>
              </w:rPr>
            </w:pPr>
          </w:p>
        </w:tc>
        <w:tc>
          <w:tcPr>
            <w:tcW w:w="6333" w:type="dxa"/>
            <w:vAlign w:val="center"/>
          </w:tcPr>
          <w:p w14:paraId="11FD5A31"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A-7竞选人的技术负责人资格要求须满足竞选人须知前附表第1.4.1项的要求，否则由评标委员会作否决投标处理。</w:t>
            </w:r>
          </w:p>
        </w:tc>
      </w:tr>
      <w:tr w:rsidR="006879B5" w14:paraId="7A8C6DD7" w14:textId="77777777">
        <w:trPr>
          <w:tblHeader/>
          <w:jc w:val="center"/>
        </w:trPr>
        <w:tc>
          <w:tcPr>
            <w:tcW w:w="1237" w:type="dxa"/>
            <w:vMerge/>
            <w:vAlign w:val="center"/>
          </w:tcPr>
          <w:p w14:paraId="570DBBEA" w14:textId="77777777" w:rsidR="006879B5" w:rsidRDefault="006879B5">
            <w:pPr>
              <w:spacing w:line="400" w:lineRule="exact"/>
              <w:jc w:val="center"/>
              <w:rPr>
                <w:rFonts w:ascii="宋体" w:hAnsi="宋体" w:hint="eastAsia"/>
                <w:szCs w:val="21"/>
              </w:rPr>
            </w:pPr>
          </w:p>
        </w:tc>
        <w:tc>
          <w:tcPr>
            <w:tcW w:w="1899" w:type="dxa"/>
            <w:vMerge/>
            <w:vAlign w:val="center"/>
          </w:tcPr>
          <w:p w14:paraId="44EED6B3" w14:textId="77777777" w:rsidR="006879B5" w:rsidRDefault="006879B5">
            <w:pPr>
              <w:spacing w:line="400" w:lineRule="exact"/>
              <w:jc w:val="center"/>
              <w:rPr>
                <w:rFonts w:ascii="宋体" w:hAnsi="宋体" w:hint="eastAsia"/>
                <w:szCs w:val="21"/>
              </w:rPr>
            </w:pPr>
          </w:p>
        </w:tc>
        <w:tc>
          <w:tcPr>
            <w:tcW w:w="6333" w:type="dxa"/>
            <w:vAlign w:val="center"/>
          </w:tcPr>
          <w:p w14:paraId="19AF70F0"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A-8竞选人的业绩要求须满足竞选人须知前附表第1.4.1项的要求，否则由评标委员会作否决投标处理。</w:t>
            </w:r>
          </w:p>
        </w:tc>
      </w:tr>
      <w:tr w:rsidR="006879B5" w14:paraId="0D613D8A" w14:textId="77777777">
        <w:trPr>
          <w:tblHeader/>
          <w:jc w:val="center"/>
        </w:trPr>
        <w:tc>
          <w:tcPr>
            <w:tcW w:w="1237" w:type="dxa"/>
            <w:vMerge/>
            <w:vAlign w:val="center"/>
          </w:tcPr>
          <w:p w14:paraId="063388C9" w14:textId="77777777" w:rsidR="006879B5" w:rsidRDefault="006879B5">
            <w:pPr>
              <w:spacing w:line="400" w:lineRule="exact"/>
              <w:jc w:val="center"/>
              <w:rPr>
                <w:rFonts w:ascii="宋体" w:hAnsi="宋体" w:hint="eastAsia"/>
                <w:szCs w:val="21"/>
              </w:rPr>
            </w:pPr>
          </w:p>
        </w:tc>
        <w:tc>
          <w:tcPr>
            <w:tcW w:w="1899" w:type="dxa"/>
            <w:vMerge/>
            <w:vAlign w:val="center"/>
          </w:tcPr>
          <w:p w14:paraId="02134AFC" w14:textId="77777777" w:rsidR="006879B5" w:rsidRDefault="006879B5">
            <w:pPr>
              <w:spacing w:line="400" w:lineRule="exact"/>
              <w:jc w:val="center"/>
              <w:rPr>
                <w:rFonts w:ascii="宋体" w:hAnsi="宋体" w:hint="eastAsia"/>
                <w:szCs w:val="21"/>
              </w:rPr>
            </w:pPr>
          </w:p>
        </w:tc>
        <w:tc>
          <w:tcPr>
            <w:tcW w:w="6333" w:type="dxa"/>
            <w:vAlign w:val="center"/>
          </w:tcPr>
          <w:p w14:paraId="39304F5C"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A-9竞选人的其他要求须满足竞选人须知前附表第1.4.1项的要求，否则由评标委员会作否决投标处理。</w:t>
            </w:r>
          </w:p>
        </w:tc>
      </w:tr>
      <w:tr w:rsidR="006879B5" w14:paraId="2D33796B" w14:textId="77777777">
        <w:trPr>
          <w:jc w:val="center"/>
        </w:trPr>
        <w:tc>
          <w:tcPr>
            <w:tcW w:w="1237" w:type="dxa"/>
            <w:vMerge/>
            <w:vAlign w:val="center"/>
          </w:tcPr>
          <w:p w14:paraId="2E9FEE18" w14:textId="77777777" w:rsidR="006879B5" w:rsidRDefault="006879B5">
            <w:pPr>
              <w:spacing w:line="400" w:lineRule="exact"/>
              <w:jc w:val="center"/>
              <w:rPr>
                <w:rFonts w:ascii="宋体" w:hAnsi="宋体" w:hint="eastAsia"/>
                <w:szCs w:val="21"/>
              </w:rPr>
            </w:pPr>
          </w:p>
        </w:tc>
        <w:tc>
          <w:tcPr>
            <w:tcW w:w="1899" w:type="dxa"/>
            <w:vMerge w:val="restart"/>
            <w:vAlign w:val="center"/>
          </w:tcPr>
          <w:p w14:paraId="487DC98A" w14:textId="77777777" w:rsidR="006879B5"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CA97D2A"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A-10竞选人名称必须与营业执照、资质证书、安全生产许可证一致，依法变更名称的应提交相应证明材料，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6879B5" w14:paraId="47CF2E44" w14:textId="77777777">
        <w:trPr>
          <w:jc w:val="center"/>
        </w:trPr>
        <w:tc>
          <w:tcPr>
            <w:tcW w:w="1237" w:type="dxa"/>
            <w:vMerge/>
            <w:vAlign w:val="center"/>
          </w:tcPr>
          <w:p w14:paraId="2AC5CA73" w14:textId="77777777" w:rsidR="006879B5" w:rsidRDefault="006879B5">
            <w:pPr>
              <w:spacing w:line="400" w:lineRule="exact"/>
              <w:jc w:val="center"/>
              <w:rPr>
                <w:rFonts w:ascii="宋体" w:hAnsi="宋体" w:hint="eastAsia"/>
                <w:szCs w:val="21"/>
              </w:rPr>
            </w:pPr>
          </w:p>
        </w:tc>
        <w:tc>
          <w:tcPr>
            <w:tcW w:w="1899" w:type="dxa"/>
            <w:vMerge/>
            <w:vAlign w:val="center"/>
          </w:tcPr>
          <w:p w14:paraId="00F469AF" w14:textId="77777777" w:rsidR="006879B5" w:rsidRDefault="006879B5">
            <w:pPr>
              <w:spacing w:line="400" w:lineRule="exact"/>
              <w:jc w:val="center"/>
              <w:rPr>
                <w:rFonts w:ascii="宋体" w:hAnsi="宋体" w:hint="eastAsia"/>
                <w:szCs w:val="21"/>
              </w:rPr>
            </w:pPr>
          </w:p>
        </w:tc>
        <w:tc>
          <w:tcPr>
            <w:tcW w:w="6333" w:type="dxa"/>
          </w:tcPr>
          <w:p w14:paraId="3B871220"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A-11投标函格式规定签名、盖章的位置有法定代表人或其委托代理人签名（或盖章）、加盖单位法人章，否则由评标委员会作否决投标处理。</w:t>
            </w:r>
          </w:p>
        </w:tc>
      </w:tr>
      <w:tr w:rsidR="006879B5" w14:paraId="4531A6E9" w14:textId="77777777">
        <w:trPr>
          <w:jc w:val="center"/>
        </w:trPr>
        <w:tc>
          <w:tcPr>
            <w:tcW w:w="1237" w:type="dxa"/>
            <w:vMerge/>
            <w:vAlign w:val="center"/>
          </w:tcPr>
          <w:p w14:paraId="722EC76F" w14:textId="77777777" w:rsidR="006879B5" w:rsidRDefault="006879B5">
            <w:pPr>
              <w:spacing w:line="400" w:lineRule="exact"/>
              <w:jc w:val="center"/>
              <w:rPr>
                <w:rFonts w:ascii="宋体" w:hAnsi="宋体" w:hint="eastAsia"/>
                <w:szCs w:val="21"/>
              </w:rPr>
            </w:pPr>
          </w:p>
        </w:tc>
        <w:tc>
          <w:tcPr>
            <w:tcW w:w="1899" w:type="dxa"/>
            <w:vMerge/>
            <w:vAlign w:val="center"/>
          </w:tcPr>
          <w:p w14:paraId="07A5DA46" w14:textId="77777777" w:rsidR="006879B5" w:rsidRDefault="006879B5">
            <w:pPr>
              <w:spacing w:line="400" w:lineRule="exact"/>
              <w:jc w:val="center"/>
              <w:rPr>
                <w:rFonts w:ascii="宋体" w:hAnsi="宋体" w:hint="eastAsia"/>
                <w:szCs w:val="21"/>
              </w:rPr>
            </w:pPr>
          </w:p>
        </w:tc>
        <w:tc>
          <w:tcPr>
            <w:tcW w:w="6333" w:type="dxa"/>
          </w:tcPr>
          <w:p w14:paraId="00B3671B"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A-12投标文件格式符合第二章“竞选人须知”第3.7款的要求，否则由评标委员会作否决投标处理。</w:t>
            </w:r>
          </w:p>
          <w:p w14:paraId="7D8728B5" w14:textId="77777777" w:rsidR="006879B5"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编制投标文件时不得对第五章“竞选文件格式”的相应要素作</w:t>
            </w:r>
            <w:r>
              <w:rPr>
                <w:rFonts w:ascii="宋体" w:hAnsi="宋体" w:hint="eastAsia"/>
                <w:kern w:val="0"/>
                <w:szCs w:val="21"/>
              </w:rPr>
              <w:lastRenderedPageBreak/>
              <w:t>实质性修改，否则由评标委员会作否决投标处理。</w:t>
            </w:r>
          </w:p>
        </w:tc>
      </w:tr>
      <w:tr w:rsidR="006879B5" w14:paraId="2BFAC8FB" w14:textId="77777777">
        <w:trPr>
          <w:jc w:val="center"/>
        </w:trPr>
        <w:tc>
          <w:tcPr>
            <w:tcW w:w="1237" w:type="dxa"/>
            <w:vMerge/>
            <w:vAlign w:val="center"/>
          </w:tcPr>
          <w:p w14:paraId="1CDD011A" w14:textId="77777777" w:rsidR="006879B5" w:rsidRDefault="006879B5">
            <w:pPr>
              <w:spacing w:line="400" w:lineRule="exact"/>
              <w:jc w:val="center"/>
              <w:rPr>
                <w:rFonts w:ascii="宋体" w:hAnsi="宋体" w:hint="eastAsia"/>
                <w:szCs w:val="21"/>
              </w:rPr>
            </w:pPr>
          </w:p>
        </w:tc>
        <w:tc>
          <w:tcPr>
            <w:tcW w:w="1899" w:type="dxa"/>
            <w:vMerge/>
            <w:vAlign w:val="center"/>
          </w:tcPr>
          <w:p w14:paraId="65800EB8" w14:textId="77777777" w:rsidR="006879B5" w:rsidRDefault="006879B5">
            <w:pPr>
              <w:spacing w:line="400" w:lineRule="exact"/>
              <w:jc w:val="center"/>
              <w:rPr>
                <w:rFonts w:ascii="宋体" w:hAnsi="宋体" w:hint="eastAsia"/>
                <w:szCs w:val="21"/>
              </w:rPr>
            </w:pPr>
          </w:p>
        </w:tc>
        <w:tc>
          <w:tcPr>
            <w:tcW w:w="6333" w:type="dxa"/>
          </w:tcPr>
          <w:p w14:paraId="7CC1A599" w14:textId="77777777" w:rsidR="006879B5"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A-13投标文件份数符合第二章“竞选人须知”第3.7.4项的规定，</w:t>
            </w:r>
            <w:r>
              <w:rPr>
                <w:rFonts w:ascii="宋体" w:hAnsi="宋体" w:hint="eastAsia"/>
                <w:kern w:val="0"/>
                <w:szCs w:val="21"/>
              </w:rPr>
              <w:t>否则由评标委员会作否决投标处理。</w:t>
            </w:r>
          </w:p>
        </w:tc>
      </w:tr>
      <w:tr w:rsidR="006879B5" w14:paraId="04923F6C" w14:textId="77777777">
        <w:trPr>
          <w:jc w:val="center"/>
        </w:trPr>
        <w:tc>
          <w:tcPr>
            <w:tcW w:w="1237" w:type="dxa"/>
            <w:vMerge/>
            <w:vAlign w:val="center"/>
          </w:tcPr>
          <w:p w14:paraId="4EFD1C53" w14:textId="77777777" w:rsidR="006879B5" w:rsidRDefault="006879B5">
            <w:pPr>
              <w:spacing w:line="400" w:lineRule="exact"/>
              <w:jc w:val="center"/>
              <w:rPr>
                <w:rFonts w:ascii="宋体" w:hAnsi="宋体" w:hint="eastAsia"/>
                <w:szCs w:val="21"/>
              </w:rPr>
            </w:pPr>
          </w:p>
        </w:tc>
        <w:tc>
          <w:tcPr>
            <w:tcW w:w="1899" w:type="dxa"/>
            <w:vMerge/>
            <w:vAlign w:val="center"/>
          </w:tcPr>
          <w:p w14:paraId="5F347F81" w14:textId="77777777" w:rsidR="006879B5" w:rsidRDefault="006879B5">
            <w:pPr>
              <w:spacing w:line="400" w:lineRule="exact"/>
              <w:jc w:val="center"/>
              <w:rPr>
                <w:rFonts w:ascii="宋体" w:hAnsi="宋体" w:hint="eastAsia"/>
                <w:szCs w:val="21"/>
              </w:rPr>
            </w:pPr>
          </w:p>
        </w:tc>
        <w:tc>
          <w:tcPr>
            <w:tcW w:w="6333" w:type="dxa"/>
          </w:tcPr>
          <w:p w14:paraId="7C0C7284"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6879B5" w14:paraId="5C180168" w14:textId="77777777">
        <w:trPr>
          <w:jc w:val="center"/>
        </w:trPr>
        <w:tc>
          <w:tcPr>
            <w:tcW w:w="1237" w:type="dxa"/>
            <w:vMerge/>
            <w:vAlign w:val="center"/>
          </w:tcPr>
          <w:p w14:paraId="7997C34F" w14:textId="77777777" w:rsidR="006879B5" w:rsidRDefault="006879B5">
            <w:pPr>
              <w:spacing w:line="400" w:lineRule="exact"/>
              <w:jc w:val="center"/>
              <w:rPr>
                <w:rFonts w:ascii="宋体" w:hAnsi="宋体" w:hint="eastAsia"/>
                <w:szCs w:val="21"/>
              </w:rPr>
            </w:pPr>
          </w:p>
        </w:tc>
        <w:tc>
          <w:tcPr>
            <w:tcW w:w="1899" w:type="dxa"/>
            <w:vMerge/>
            <w:vAlign w:val="center"/>
          </w:tcPr>
          <w:p w14:paraId="4E2CACED" w14:textId="77777777" w:rsidR="006879B5" w:rsidRDefault="006879B5">
            <w:pPr>
              <w:spacing w:line="400" w:lineRule="exact"/>
              <w:jc w:val="center"/>
              <w:rPr>
                <w:rFonts w:ascii="宋体" w:hAnsi="宋体" w:hint="eastAsia"/>
                <w:szCs w:val="21"/>
              </w:rPr>
            </w:pPr>
          </w:p>
        </w:tc>
        <w:tc>
          <w:tcPr>
            <w:tcW w:w="6333" w:type="dxa"/>
          </w:tcPr>
          <w:p w14:paraId="22F2EA6C"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第五章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6879B5" w14:paraId="593D77AF" w14:textId="77777777">
        <w:trPr>
          <w:jc w:val="center"/>
        </w:trPr>
        <w:tc>
          <w:tcPr>
            <w:tcW w:w="1237" w:type="dxa"/>
            <w:vMerge/>
            <w:vAlign w:val="center"/>
          </w:tcPr>
          <w:p w14:paraId="1FFADA42" w14:textId="77777777" w:rsidR="006879B5" w:rsidRDefault="006879B5">
            <w:pPr>
              <w:spacing w:line="400" w:lineRule="exact"/>
              <w:jc w:val="center"/>
              <w:rPr>
                <w:rFonts w:ascii="宋体" w:hAnsi="宋体" w:hint="eastAsia"/>
                <w:szCs w:val="21"/>
              </w:rPr>
            </w:pPr>
          </w:p>
        </w:tc>
        <w:tc>
          <w:tcPr>
            <w:tcW w:w="1899" w:type="dxa"/>
            <w:vMerge/>
            <w:vAlign w:val="center"/>
          </w:tcPr>
          <w:p w14:paraId="7593E9E5" w14:textId="77777777" w:rsidR="006879B5" w:rsidRDefault="006879B5">
            <w:pPr>
              <w:spacing w:line="400" w:lineRule="exact"/>
              <w:jc w:val="center"/>
              <w:rPr>
                <w:rFonts w:ascii="宋体" w:hAnsi="宋体" w:hint="eastAsia"/>
                <w:szCs w:val="21"/>
              </w:rPr>
            </w:pPr>
          </w:p>
        </w:tc>
        <w:tc>
          <w:tcPr>
            <w:tcW w:w="6333" w:type="dxa"/>
          </w:tcPr>
          <w:p w14:paraId="4680E0D0" w14:textId="77777777" w:rsidR="006879B5"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6879B5" w14:paraId="07D28FF6" w14:textId="77777777">
        <w:trPr>
          <w:jc w:val="center"/>
        </w:trPr>
        <w:tc>
          <w:tcPr>
            <w:tcW w:w="1237" w:type="dxa"/>
            <w:vMerge/>
            <w:vAlign w:val="center"/>
          </w:tcPr>
          <w:p w14:paraId="26244A09" w14:textId="77777777" w:rsidR="006879B5" w:rsidRDefault="006879B5">
            <w:pPr>
              <w:spacing w:line="400" w:lineRule="exact"/>
              <w:jc w:val="center"/>
              <w:rPr>
                <w:rFonts w:ascii="宋体" w:hAnsi="宋体" w:hint="eastAsia"/>
                <w:szCs w:val="21"/>
              </w:rPr>
            </w:pPr>
          </w:p>
        </w:tc>
        <w:tc>
          <w:tcPr>
            <w:tcW w:w="1899" w:type="dxa"/>
            <w:vMerge w:val="restart"/>
            <w:vAlign w:val="center"/>
          </w:tcPr>
          <w:p w14:paraId="59390124" w14:textId="77777777" w:rsidR="006879B5"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7AED974E"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A-17投标总报价不得高于比选人公布的投标总报价最高限价，否则由评标委员会作否决投标处理。</w:t>
            </w:r>
          </w:p>
        </w:tc>
      </w:tr>
      <w:tr w:rsidR="006879B5" w14:paraId="6D470389" w14:textId="77777777">
        <w:trPr>
          <w:jc w:val="center"/>
        </w:trPr>
        <w:tc>
          <w:tcPr>
            <w:tcW w:w="1237" w:type="dxa"/>
            <w:vMerge/>
            <w:vAlign w:val="center"/>
          </w:tcPr>
          <w:p w14:paraId="33E99753" w14:textId="77777777" w:rsidR="006879B5" w:rsidRDefault="006879B5">
            <w:pPr>
              <w:spacing w:line="400" w:lineRule="exact"/>
              <w:jc w:val="center"/>
              <w:rPr>
                <w:rFonts w:ascii="宋体" w:hAnsi="宋体" w:hint="eastAsia"/>
                <w:szCs w:val="21"/>
              </w:rPr>
            </w:pPr>
          </w:p>
        </w:tc>
        <w:tc>
          <w:tcPr>
            <w:tcW w:w="1899" w:type="dxa"/>
            <w:vMerge/>
            <w:vAlign w:val="center"/>
          </w:tcPr>
          <w:p w14:paraId="235F2585" w14:textId="77777777" w:rsidR="006879B5" w:rsidRDefault="006879B5">
            <w:pPr>
              <w:spacing w:line="400" w:lineRule="exact"/>
              <w:jc w:val="center"/>
              <w:rPr>
                <w:rFonts w:ascii="宋体" w:hAnsi="宋体" w:hint="eastAsia"/>
                <w:szCs w:val="21"/>
              </w:rPr>
            </w:pPr>
          </w:p>
        </w:tc>
        <w:tc>
          <w:tcPr>
            <w:tcW w:w="6333" w:type="dxa"/>
            <w:vAlign w:val="center"/>
          </w:tcPr>
          <w:p w14:paraId="142F150B"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A-18投标总报价低于最高限价85%的，竞选人应在编制投标文件时，在投标函部分中递交低价风险担保提交承诺书，承诺书格式详见第五章竞选文件格式否则由评标委员会作否决投标处理。</w:t>
            </w:r>
          </w:p>
        </w:tc>
      </w:tr>
      <w:tr w:rsidR="006879B5" w14:paraId="59F9B005" w14:textId="77777777">
        <w:trPr>
          <w:jc w:val="center"/>
        </w:trPr>
        <w:tc>
          <w:tcPr>
            <w:tcW w:w="1237" w:type="dxa"/>
            <w:vMerge/>
            <w:vAlign w:val="center"/>
          </w:tcPr>
          <w:p w14:paraId="585F95FB" w14:textId="77777777" w:rsidR="006879B5" w:rsidRDefault="006879B5">
            <w:pPr>
              <w:spacing w:line="400" w:lineRule="exact"/>
              <w:jc w:val="center"/>
              <w:rPr>
                <w:rFonts w:ascii="宋体" w:hAnsi="宋体" w:hint="eastAsia"/>
                <w:szCs w:val="21"/>
              </w:rPr>
            </w:pPr>
          </w:p>
        </w:tc>
        <w:tc>
          <w:tcPr>
            <w:tcW w:w="1899" w:type="dxa"/>
            <w:vMerge/>
            <w:vAlign w:val="center"/>
          </w:tcPr>
          <w:p w14:paraId="660997B9" w14:textId="77777777" w:rsidR="006879B5" w:rsidRDefault="006879B5">
            <w:pPr>
              <w:spacing w:line="400" w:lineRule="exact"/>
              <w:jc w:val="center"/>
              <w:rPr>
                <w:rFonts w:ascii="宋体" w:hAnsi="宋体" w:hint="eastAsia"/>
                <w:szCs w:val="21"/>
              </w:rPr>
            </w:pPr>
          </w:p>
        </w:tc>
        <w:tc>
          <w:tcPr>
            <w:tcW w:w="6333" w:type="dxa"/>
            <w:vAlign w:val="center"/>
          </w:tcPr>
          <w:p w14:paraId="190E705F"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A-19暂列金额、暂估价、安全文明施工费等暂定金额必须按照招标文件给定的金额填报，否则由评标委员会作否决投标处理。</w:t>
            </w:r>
          </w:p>
        </w:tc>
      </w:tr>
      <w:tr w:rsidR="006879B5" w14:paraId="4512C037" w14:textId="77777777">
        <w:trPr>
          <w:jc w:val="center"/>
        </w:trPr>
        <w:tc>
          <w:tcPr>
            <w:tcW w:w="1237" w:type="dxa"/>
            <w:vMerge/>
            <w:vAlign w:val="center"/>
          </w:tcPr>
          <w:p w14:paraId="5AE2A2E8" w14:textId="77777777" w:rsidR="006879B5" w:rsidRDefault="006879B5">
            <w:pPr>
              <w:spacing w:line="400" w:lineRule="exact"/>
              <w:jc w:val="center"/>
              <w:rPr>
                <w:rFonts w:ascii="宋体" w:hAnsi="宋体" w:hint="eastAsia"/>
                <w:szCs w:val="21"/>
              </w:rPr>
            </w:pPr>
          </w:p>
        </w:tc>
        <w:tc>
          <w:tcPr>
            <w:tcW w:w="1899" w:type="dxa"/>
            <w:vMerge/>
            <w:vAlign w:val="center"/>
          </w:tcPr>
          <w:p w14:paraId="4390781F" w14:textId="77777777" w:rsidR="006879B5" w:rsidRDefault="006879B5">
            <w:pPr>
              <w:spacing w:line="400" w:lineRule="exact"/>
              <w:jc w:val="center"/>
              <w:rPr>
                <w:rFonts w:ascii="宋体" w:hAnsi="宋体" w:hint="eastAsia"/>
                <w:szCs w:val="21"/>
              </w:rPr>
            </w:pPr>
          </w:p>
        </w:tc>
        <w:tc>
          <w:tcPr>
            <w:tcW w:w="6333" w:type="dxa"/>
            <w:vAlign w:val="center"/>
          </w:tcPr>
          <w:p w14:paraId="185D0EF0"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A-20投标内容符合第二章“竞选人须知”第1.3.1项规定，否则由评标委员会作否决投标处理。</w:t>
            </w:r>
          </w:p>
        </w:tc>
      </w:tr>
      <w:tr w:rsidR="006879B5" w14:paraId="42A5D325" w14:textId="77777777">
        <w:trPr>
          <w:jc w:val="center"/>
        </w:trPr>
        <w:tc>
          <w:tcPr>
            <w:tcW w:w="1237" w:type="dxa"/>
            <w:vMerge/>
            <w:vAlign w:val="center"/>
          </w:tcPr>
          <w:p w14:paraId="7B64CC34" w14:textId="77777777" w:rsidR="006879B5" w:rsidRDefault="006879B5">
            <w:pPr>
              <w:spacing w:line="400" w:lineRule="exact"/>
              <w:jc w:val="center"/>
              <w:rPr>
                <w:rFonts w:ascii="宋体" w:hAnsi="宋体" w:hint="eastAsia"/>
                <w:szCs w:val="21"/>
              </w:rPr>
            </w:pPr>
          </w:p>
        </w:tc>
        <w:tc>
          <w:tcPr>
            <w:tcW w:w="1899" w:type="dxa"/>
            <w:vMerge/>
            <w:vAlign w:val="center"/>
          </w:tcPr>
          <w:p w14:paraId="64FAD901" w14:textId="77777777" w:rsidR="006879B5" w:rsidRDefault="006879B5">
            <w:pPr>
              <w:spacing w:line="400" w:lineRule="exact"/>
              <w:jc w:val="center"/>
              <w:rPr>
                <w:rFonts w:ascii="宋体" w:hAnsi="宋体" w:hint="eastAsia"/>
                <w:szCs w:val="21"/>
              </w:rPr>
            </w:pPr>
          </w:p>
        </w:tc>
        <w:tc>
          <w:tcPr>
            <w:tcW w:w="6333" w:type="dxa"/>
            <w:vAlign w:val="center"/>
          </w:tcPr>
          <w:p w14:paraId="0663EDC8"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A-21工期符合第二章“竞选人须知”第1.3.2项规定，否则由评标委员会作否决投标处理。</w:t>
            </w:r>
          </w:p>
        </w:tc>
      </w:tr>
      <w:tr w:rsidR="006879B5" w14:paraId="78B83F74" w14:textId="77777777">
        <w:trPr>
          <w:jc w:val="center"/>
        </w:trPr>
        <w:tc>
          <w:tcPr>
            <w:tcW w:w="1237" w:type="dxa"/>
            <w:vMerge/>
            <w:vAlign w:val="center"/>
          </w:tcPr>
          <w:p w14:paraId="6EA202D6" w14:textId="77777777" w:rsidR="006879B5" w:rsidRDefault="006879B5">
            <w:pPr>
              <w:spacing w:line="400" w:lineRule="exact"/>
              <w:jc w:val="center"/>
              <w:rPr>
                <w:rFonts w:ascii="宋体" w:hAnsi="宋体" w:hint="eastAsia"/>
                <w:szCs w:val="21"/>
              </w:rPr>
            </w:pPr>
          </w:p>
        </w:tc>
        <w:tc>
          <w:tcPr>
            <w:tcW w:w="1899" w:type="dxa"/>
            <w:vMerge/>
            <w:vAlign w:val="center"/>
          </w:tcPr>
          <w:p w14:paraId="5853C81F" w14:textId="77777777" w:rsidR="006879B5" w:rsidRDefault="006879B5">
            <w:pPr>
              <w:spacing w:line="400" w:lineRule="exact"/>
              <w:jc w:val="center"/>
              <w:rPr>
                <w:rFonts w:ascii="宋体" w:hAnsi="宋体" w:hint="eastAsia"/>
                <w:szCs w:val="21"/>
              </w:rPr>
            </w:pPr>
          </w:p>
        </w:tc>
        <w:tc>
          <w:tcPr>
            <w:tcW w:w="6333" w:type="dxa"/>
            <w:vAlign w:val="center"/>
          </w:tcPr>
          <w:p w14:paraId="21313B2F"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A-22工程质量符合第二章“竞选人须知”第1.3.3项规定，否则由评标委员会作否决投标处理。</w:t>
            </w:r>
          </w:p>
        </w:tc>
      </w:tr>
      <w:tr w:rsidR="006879B5" w14:paraId="1794B4E5" w14:textId="77777777">
        <w:trPr>
          <w:jc w:val="center"/>
        </w:trPr>
        <w:tc>
          <w:tcPr>
            <w:tcW w:w="1237" w:type="dxa"/>
            <w:vMerge/>
            <w:vAlign w:val="center"/>
          </w:tcPr>
          <w:p w14:paraId="4F674CFC" w14:textId="77777777" w:rsidR="006879B5" w:rsidRDefault="006879B5">
            <w:pPr>
              <w:spacing w:line="400" w:lineRule="exact"/>
              <w:jc w:val="center"/>
              <w:rPr>
                <w:rFonts w:ascii="宋体" w:hAnsi="宋体" w:hint="eastAsia"/>
                <w:szCs w:val="21"/>
              </w:rPr>
            </w:pPr>
          </w:p>
        </w:tc>
        <w:tc>
          <w:tcPr>
            <w:tcW w:w="1899" w:type="dxa"/>
            <w:vMerge/>
            <w:vAlign w:val="center"/>
          </w:tcPr>
          <w:p w14:paraId="49014586" w14:textId="77777777" w:rsidR="006879B5" w:rsidRDefault="006879B5">
            <w:pPr>
              <w:spacing w:line="400" w:lineRule="exact"/>
              <w:jc w:val="center"/>
              <w:rPr>
                <w:rFonts w:ascii="宋体" w:hAnsi="宋体" w:hint="eastAsia"/>
                <w:szCs w:val="21"/>
              </w:rPr>
            </w:pPr>
          </w:p>
        </w:tc>
        <w:tc>
          <w:tcPr>
            <w:tcW w:w="6333" w:type="dxa"/>
            <w:vAlign w:val="center"/>
          </w:tcPr>
          <w:p w14:paraId="50D507AF"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A-23投标有效期符合第二章“竞选人须知”第3.3.1项规定，否则由评标委员会作否决投标处理。</w:t>
            </w:r>
          </w:p>
        </w:tc>
      </w:tr>
      <w:tr w:rsidR="006879B5" w14:paraId="6322ABEF" w14:textId="77777777">
        <w:trPr>
          <w:jc w:val="center"/>
        </w:trPr>
        <w:tc>
          <w:tcPr>
            <w:tcW w:w="1237" w:type="dxa"/>
            <w:vMerge/>
            <w:vAlign w:val="center"/>
          </w:tcPr>
          <w:p w14:paraId="3EEC7362" w14:textId="77777777" w:rsidR="006879B5" w:rsidRDefault="006879B5">
            <w:pPr>
              <w:spacing w:line="400" w:lineRule="exact"/>
              <w:jc w:val="center"/>
              <w:rPr>
                <w:rFonts w:ascii="宋体" w:hAnsi="宋体" w:hint="eastAsia"/>
                <w:szCs w:val="21"/>
              </w:rPr>
            </w:pPr>
          </w:p>
        </w:tc>
        <w:tc>
          <w:tcPr>
            <w:tcW w:w="1899" w:type="dxa"/>
            <w:vMerge/>
            <w:vAlign w:val="center"/>
          </w:tcPr>
          <w:p w14:paraId="1013474D" w14:textId="77777777" w:rsidR="006879B5" w:rsidRDefault="006879B5">
            <w:pPr>
              <w:spacing w:line="400" w:lineRule="exact"/>
              <w:jc w:val="center"/>
              <w:rPr>
                <w:rFonts w:ascii="宋体" w:hAnsi="宋体" w:hint="eastAsia"/>
                <w:szCs w:val="21"/>
              </w:rPr>
            </w:pPr>
          </w:p>
        </w:tc>
        <w:tc>
          <w:tcPr>
            <w:tcW w:w="6333" w:type="dxa"/>
            <w:vAlign w:val="center"/>
          </w:tcPr>
          <w:p w14:paraId="4EA32080"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A-24服务期限符合第二章“竞选人须知”第3.3.1项规定，否则由评标委员会作否决投标处理。</w:t>
            </w:r>
          </w:p>
        </w:tc>
      </w:tr>
      <w:tr w:rsidR="006879B5" w14:paraId="1DE32070" w14:textId="77777777">
        <w:trPr>
          <w:jc w:val="center"/>
        </w:trPr>
        <w:tc>
          <w:tcPr>
            <w:tcW w:w="1237" w:type="dxa"/>
            <w:vMerge/>
            <w:vAlign w:val="center"/>
          </w:tcPr>
          <w:p w14:paraId="442ADD12" w14:textId="77777777" w:rsidR="006879B5" w:rsidRDefault="006879B5">
            <w:pPr>
              <w:spacing w:line="400" w:lineRule="exact"/>
              <w:jc w:val="center"/>
              <w:rPr>
                <w:rFonts w:ascii="宋体" w:hAnsi="宋体" w:hint="eastAsia"/>
                <w:szCs w:val="21"/>
              </w:rPr>
            </w:pPr>
          </w:p>
        </w:tc>
        <w:tc>
          <w:tcPr>
            <w:tcW w:w="1899" w:type="dxa"/>
            <w:vMerge/>
            <w:vAlign w:val="center"/>
          </w:tcPr>
          <w:p w14:paraId="3B6FCEEF" w14:textId="77777777" w:rsidR="006879B5" w:rsidRDefault="006879B5">
            <w:pPr>
              <w:spacing w:line="400" w:lineRule="exact"/>
              <w:jc w:val="center"/>
              <w:rPr>
                <w:rFonts w:ascii="宋体" w:hAnsi="宋体" w:hint="eastAsia"/>
                <w:szCs w:val="21"/>
              </w:rPr>
            </w:pPr>
          </w:p>
        </w:tc>
        <w:tc>
          <w:tcPr>
            <w:tcW w:w="6333" w:type="dxa"/>
            <w:vAlign w:val="center"/>
          </w:tcPr>
          <w:p w14:paraId="4B628708"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6879B5" w14:paraId="258A2170" w14:textId="77777777">
        <w:trPr>
          <w:jc w:val="center"/>
        </w:trPr>
        <w:tc>
          <w:tcPr>
            <w:tcW w:w="1237" w:type="dxa"/>
            <w:vMerge/>
            <w:vAlign w:val="center"/>
          </w:tcPr>
          <w:p w14:paraId="2D603D0F" w14:textId="77777777" w:rsidR="006879B5" w:rsidRDefault="006879B5">
            <w:pPr>
              <w:spacing w:line="400" w:lineRule="exact"/>
              <w:jc w:val="center"/>
              <w:rPr>
                <w:rFonts w:ascii="宋体" w:hAnsi="宋体" w:hint="eastAsia"/>
                <w:szCs w:val="21"/>
              </w:rPr>
            </w:pPr>
          </w:p>
        </w:tc>
        <w:tc>
          <w:tcPr>
            <w:tcW w:w="1899" w:type="dxa"/>
            <w:vMerge/>
            <w:vAlign w:val="center"/>
          </w:tcPr>
          <w:p w14:paraId="60133027" w14:textId="77777777" w:rsidR="006879B5" w:rsidRDefault="006879B5">
            <w:pPr>
              <w:spacing w:line="400" w:lineRule="exact"/>
              <w:jc w:val="center"/>
              <w:rPr>
                <w:rFonts w:ascii="宋体" w:hAnsi="宋体" w:hint="eastAsia"/>
                <w:szCs w:val="21"/>
              </w:rPr>
            </w:pPr>
          </w:p>
        </w:tc>
        <w:tc>
          <w:tcPr>
            <w:tcW w:w="6333" w:type="dxa"/>
            <w:vAlign w:val="center"/>
          </w:tcPr>
          <w:p w14:paraId="5B2B41DA"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w:t>
            </w:r>
            <w:r>
              <w:rPr>
                <w:rFonts w:ascii="宋体" w:hAnsi="宋体" w:hint="eastAsia"/>
                <w:szCs w:val="21"/>
              </w:rPr>
              <w:lastRenderedPageBreak/>
              <w:t>比选人不能接受的条件，否则由评标委员会作否决投标处理。（由竞选人承诺，承诺书格式详见第五章竞选文件格式。）</w:t>
            </w:r>
          </w:p>
        </w:tc>
      </w:tr>
      <w:tr w:rsidR="006879B5" w14:paraId="4264FC18" w14:textId="77777777">
        <w:trPr>
          <w:jc w:val="center"/>
        </w:trPr>
        <w:tc>
          <w:tcPr>
            <w:tcW w:w="1237" w:type="dxa"/>
            <w:vMerge/>
            <w:vAlign w:val="center"/>
          </w:tcPr>
          <w:p w14:paraId="3F3185FA" w14:textId="77777777" w:rsidR="006879B5" w:rsidRDefault="006879B5">
            <w:pPr>
              <w:spacing w:line="400" w:lineRule="exact"/>
              <w:jc w:val="center"/>
              <w:rPr>
                <w:rFonts w:ascii="宋体" w:hAnsi="宋体" w:hint="eastAsia"/>
                <w:szCs w:val="21"/>
              </w:rPr>
            </w:pPr>
          </w:p>
        </w:tc>
        <w:tc>
          <w:tcPr>
            <w:tcW w:w="1899" w:type="dxa"/>
            <w:vMerge/>
            <w:vAlign w:val="center"/>
          </w:tcPr>
          <w:p w14:paraId="69ED9BD0" w14:textId="77777777" w:rsidR="006879B5" w:rsidRDefault="006879B5">
            <w:pPr>
              <w:spacing w:line="400" w:lineRule="exact"/>
              <w:jc w:val="center"/>
              <w:rPr>
                <w:rFonts w:ascii="宋体" w:hAnsi="宋体" w:hint="eastAsia"/>
                <w:szCs w:val="21"/>
              </w:rPr>
            </w:pPr>
          </w:p>
        </w:tc>
        <w:tc>
          <w:tcPr>
            <w:tcW w:w="6333" w:type="dxa"/>
            <w:vAlign w:val="center"/>
          </w:tcPr>
          <w:p w14:paraId="5B7F6C27"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6879B5" w14:paraId="3FDB95B4" w14:textId="77777777">
        <w:trPr>
          <w:jc w:val="center"/>
        </w:trPr>
        <w:tc>
          <w:tcPr>
            <w:tcW w:w="1237" w:type="dxa"/>
            <w:vMerge/>
            <w:vAlign w:val="center"/>
          </w:tcPr>
          <w:p w14:paraId="3727FC16" w14:textId="77777777" w:rsidR="006879B5" w:rsidRDefault="006879B5">
            <w:pPr>
              <w:spacing w:line="400" w:lineRule="exact"/>
              <w:jc w:val="center"/>
              <w:rPr>
                <w:rFonts w:ascii="宋体" w:hAnsi="宋体" w:hint="eastAsia"/>
                <w:szCs w:val="21"/>
              </w:rPr>
            </w:pPr>
          </w:p>
        </w:tc>
        <w:tc>
          <w:tcPr>
            <w:tcW w:w="1899" w:type="dxa"/>
            <w:vMerge/>
            <w:vAlign w:val="center"/>
          </w:tcPr>
          <w:p w14:paraId="13FEA9E4" w14:textId="77777777" w:rsidR="006879B5" w:rsidRDefault="006879B5">
            <w:pPr>
              <w:spacing w:line="400" w:lineRule="exact"/>
              <w:jc w:val="center"/>
              <w:rPr>
                <w:rFonts w:ascii="宋体" w:hAnsi="宋体" w:hint="eastAsia"/>
                <w:szCs w:val="21"/>
              </w:rPr>
            </w:pPr>
          </w:p>
        </w:tc>
        <w:tc>
          <w:tcPr>
            <w:tcW w:w="6333" w:type="dxa"/>
            <w:vAlign w:val="center"/>
          </w:tcPr>
          <w:p w14:paraId="2BC857C3"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A-28投标报价有算术错误的，按照第三章“评标办法”第3.2.3项规定执行，否则由评标委员会作否决投标处理。</w:t>
            </w:r>
          </w:p>
        </w:tc>
      </w:tr>
      <w:tr w:rsidR="006879B5" w14:paraId="3940E5AD" w14:textId="77777777">
        <w:trPr>
          <w:jc w:val="center"/>
        </w:trPr>
        <w:tc>
          <w:tcPr>
            <w:tcW w:w="1237" w:type="dxa"/>
            <w:vMerge/>
            <w:vAlign w:val="center"/>
          </w:tcPr>
          <w:p w14:paraId="660AE744" w14:textId="77777777" w:rsidR="006879B5" w:rsidRDefault="006879B5">
            <w:pPr>
              <w:spacing w:line="400" w:lineRule="exact"/>
              <w:jc w:val="center"/>
              <w:rPr>
                <w:rFonts w:ascii="宋体" w:hAnsi="宋体" w:hint="eastAsia"/>
                <w:szCs w:val="21"/>
              </w:rPr>
            </w:pPr>
          </w:p>
        </w:tc>
        <w:tc>
          <w:tcPr>
            <w:tcW w:w="1899" w:type="dxa"/>
            <w:vMerge/>
            <w:vAlign w:val="center"/>
          </w:tcPr>
          <w:p w14:paraId="4B57037A" w14:textId="77777777" w:rsidR="006879B5" w:rsidRDefault="006879B5">
            <w:pPr>
              <w:spacing w:line="400" w:lineRule="exact"/>
              <w:jc w:val="center"/>
              <w:rPr>
                <w:rFonts w:ascii="宋体" w:hAnsi="宋体" w:hint="eastAsia"/>
                <w:szCs w:val="21"/>
              </w:rPr>
            </w:pPr>
          </w:p>
        </w:tc>
        <w:tc>
          <w:tcPr>
            <w:tcW w:w="6333" w:type="dxa"/>
            <w:vAlign w:val="center"/>
          </w:tcPr>
          <w:p w14:paraId="0D4DC2A3"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A-29竞选人有以下情形之一的，其投标文件由评标委员会</w:t>
            </w:r>
            <w:r>
              <w:rPr>
                <w:rFonts w:ascii="宋体" w:hAnsi="宋体"/>
                <w:szCs w:val="21"/>
              </w:rPr>
              <w:t>作否决投标处理</w:t>
            </w:r>
            <w:r>
              <w:rPr>
                <w:rFonts w:ascii="宋体" w:hAnsi="宋体" w:hint="eastAsia"/>
                <w:szCs w:val="21"/>
              </w:rPr>
              <w:t>：</w:t>
            </w:r>
          </w:p>
          <w:p w14:paraId="7B30A9D3"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14EFEFDA"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642D4F1D" w14:textId="77777777" w:rsidR="006879B5"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6879B5" w14:paraId="502FBCAD" w14:textId="77777777">
        <w:trPr>
          <w:jc w:val="center"/>
        </w:trPr>
        <w:tc>
          <w:tcPr>
            <w:tcW w:w="1237" w:type="dxa"/>
            <w:vAlign w:val="center"/>
          </w:tcPr>
          <w:p w14:paraId="4DC750A4" w14:textId="77777777" w:rsidR="006879B5"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26D90BF" w14:textId="77777777" w:rsidR="006879B5" w:rsidRDefault="006879B5">
            <w:pPr>
              <w:spacing w:line="400" w:lineRule="exact"/>
              <w:jc w:val="center"/>
              <w:rPr>
                <w:rFonts w:ascii="宋体" w:hAnsi="宋体" w:hint="eastAsia"/>
                <w:szCs w:val="21"/>
              </w:rPr>
            </w:pPr>
          </w:p>
        </w:tc>
        <w:tc>
          <w:tcPr>
            <w:tcW w:w="6333" w:type="dxa"/>
          </w:tcPr>
          <w:p w14:paraId="7056E22D" w14:textId="77777777" w:rsidR="006879B5"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2661B14" w14:textId="77777777" w:rsidR="006879B5" w:rsidRDefault="006879B5">
      <w:pPr>
        <w:spacing w:line="480" w:lineRule="auto"/>
        <w:jc w:val="left"/>
        <w:rPr>
          <w:rFonts w:ascii="宋体" w:hAnsi="宋体" w:hint="eastAsia"/>
          <w:kern w:val="0"/>
          <w:sz w:val="24"/>
        </w:rPr>
      </w:pPr>
    </w:p>
    <w:p w14:paraId="3229AD20"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5ED92F0E" w14:textId="77777777" w:rsidR="006879B5" w:rsidRDefault="00000000">
      <w:pPr>
        <w:pStyle w:val="1"/>
        <w:spacing w:line="360" w:lineRule="auto"/>
        <w:jc w:val="center"/>
        <w:rPr>
          <w:rFonts w:ascii="宋体" w:hAnsi="宋体" w:cs="仿宋" w:hint="eastAsia"/>
        </w:rPr>
        <w:sectPr w:rsidR="006879B5">
          <w:headerReference w:type="even" r:id="rId15"/>
          <w:headerReference w:type="default" r:id="rId16"/>
          <w:footerReference w:type="even" r:id="rId17"/>
          <w:footerReference w:type="default" r:id="rId18"/>
          <w:headerReference w:type="first" r:id="rId19"/>
          <w:footerReference w:type="first" r:id="rId20"/>
          <w:pgSz w:w="11907" w:h="16840"/>
          <w:pgMar w:top="1440" w:right="1800" w:bottom="1440" w:left="1800" w:header="851" w:footer="851" w:gutter="0"/>
          <w:cols w:space="720"/>
          <w:docGrid w:linePitch="381" w:charSpace="-5735"/>
        </w:sectPr>
      </w:pPr>
      <w:r>
        <w:rPr>
          <w:rFonts w:ascii="宋体" w:hAnsi="宋体" w:cs="仿宋" w:hint="eastAsia"/>
          <w:kern w:val="0"/>
        </w:rPr>
        <w:br w:type="page"/>
      </w:r>
      <w:bookmarkStart w:id="770" w:name="_Toc181606092"/>
      <w:r>
        <w:rPr>
          <w:rFonts w:ascii="宋体" w:hAnsi="宋体" w:cs="仿宋" w:hint="eastAsia"/>
        </w:rPr>
        <w:lastRenderedPageBreak/>
        <w:t>第四章  合同条款及</w:t>
      </w:r>
      <w:bookmarkEnd w:id="708"/>
      <w:bookmarkEnd w:id="709"/>
      <w:bookmarkEnd w:id="710"/>
      <w:bookmarkEnd w:id="770"/>
      <w:r>
        <w:rPr>
          <w:rFonts w:ascii="宋体" w:hAnsi="宋体" w:cs="仿宋" w:hint="eastAsia"/>
        </w:rPr>
        <w:t>格式</w:t>
      </w:r>
    </w:p>
    <w:p w14:paraId="7FBE0D3F" w14:textId="77777777" w:rsidR="006879B5" w:rsidRDefault="006879B5"/>
    <w:p w14:paraId="1EDBF0E4" w14:textId="77777777" w:rsidR="006879B5" w:rsidRDefault="00000000">
      <w:pPr>
        <w:spacing w:line="360" w:lineRule="auto"/>
        <w:ind w:firstLineChars="200" w:firstLine="883"/>
        <w:jc w:val="center"/>
        <w:textAlignment w:val="top"/>
        <w:rPr>
          <w:rFonts w:ascii="方正小标宋_GBK" w:eastAsia="方正小标宋_GBK" w:hAnsi="宋体" w:cs="宋体" w:hint="eastAsia"/>
          <w:b/>
          <w:kern w:val="24"/>
          <w:sz w:val="32"/>
          <w:szCs w:val="32"/>
        </w:rPr>
      </w:pPr>
      <w:bookmarkStart w:id="771" w:name="_Toc430530528"/>
      <w:bookmarkStart w:id="772" w:name="_Toc23843"/>
      <w:bookmarkStart w:id="773" w:name="_Toc287620812"/>
      <w:bookmarkStart w:id="774" w:name="_Toc287607865"/>
      <w:bookmarkStart w:id="775" w:name="_Toc509218852"/>
      <w:bookmarkStart w:id="776" w:name="_Toc534185829"/>
      <w:bookmarkStart w:id="777" w:name="_Toc351203480"/>
      <w:bookmarkStart w:id="778" w:name="_Toc296890982"/>
      <w:bookmarkStart w:id="779" w:name="_Toc296503025"/>
      <w:r>
        <w:rPr>
          <w:rFonts w:ascii="方正小标宋_GBK" w:eastAsia="方正小标宋_GBK" w:hAnsi="宋体" w:hint="eastAsia"/>
          <w:b/>
          <w:sz w:val="44"/>
          <w:szCs w:val="44"/>
        </w:rPr>
        <w:t>丹桂苑园区（A8厂房）1000KVA干式变压器采购及安装施工合同</w:t>
      </w:r>
    </w:p>
    <w:p w14:paraId="74E92777" w14:textId="77777777" w:rsidR="006879B5" w:rsidRDefault="006879B5">
      <w:pPr>
        <w:pStyle w:val="aa"/>
        <w:spacing w:line="360" w:lineRule="auto"/>
        <w:ind w:firstLineChars="200" w:firstLine="883"/>
        <w:rPr>
          <w:rFonts w:ascii="宋体" w:hAnsi="宋体" w:hint="eastAsia"/>
          <w:b/>
          <w:sz w:val="44"/>
          <w:szCs w:val="44"/>
        </w:rPr>
      </w:pPr>
    </w:p>
    <w:p w14:paraId="09775FF2" w14:textId="77777777" w:rsidR="006879B5" w:rsidRDefault="00000000">
      <w:pPr>
        <w:spacing w:line="520" w:lineRule="exact"/>
        <w:rPr>
          <w:rFonts w:eastAsia="方正仿宋_GBK"/>
          <w:sz w:val="30"/>
          <w:szCs w:val="30"/>
        </w:rPr>
      </w:pPr>
      <w:r>
        <w:rPr>
          <w:rFonts w:ascii="方正仿宋_GBK" w:eastAsia="方正仿宋_GBK" w:hAnsi="宋体" w:cs="宋体" w:hint="eastAsia"/>
          <w:kern w:val="24"/>
          <w:sz w:val="30"/>
          <w:szCs w:val="30"/>
        </w:rPr>
        <w:t xml:space="preserve">甲方：重庆广阳岛产业发展有限公司   </w:t>
      </w:r>
      <w:r>
        <w:rPr>
          <w:rFonts w:eastAsia="方正仿宋_GBK"/>
          <w:sz w:val="30"/>
          <w:szCs w:val="30"/>
        </w:rPr>
        <w:t>(</w:t>
      </w:r>
      <w:r>
        <w:rPr>
          <w:rFonts w:eastAsia="方正仿宋_GBK"/>
          <w:sz w:val="30"/>
          <w:szCs w:val="30"/>
        </w:rPr>
        <w:t>以下简称甲方</w:t>
      </w:r>
      <w:r>
        <w:rPr>
          <w:rFonts w:eastAsia="方正仿宋_GBK"/>
          <w:sz w:val="30"/>
          <w:szCs w:val="30"/>
        </w:rPr>
        <w:t>)</w:t>
      </w:r>
    </w:p>
    <w:p w14:paraId="1985BB6C" w14:textId="77777777" w:rsidR="006879B5" w:rsidRDefault="00000000">
      <w:pPr>
        <w:spacing w:line="520" w:lineRule="exact"/>
        <w:rPr>
          <w:rFonts w:eastAsia="方正仿宋_GBK"/>
          <w:sz w:val="30"/>
          <w:szCs w:val="30"/>
        </w:rPr>
      </w:pPr>
      <w:r>
        <w:rPr>
          <w:rFonts w:ascii="方正仿宋_GBK" w:eastAsia="方正仿宋_GBK" w:hAnsi="宋体" w:cs="宋体" w:hint="eastAsia"/>
          <w:kern w:val="24"/>
          <w:sz w:val="30"/>
          <w:szCs w:val="30"/>
        </w:rPr>
        <w:t xml:space="preserve">乙方：                             </w:t>
      </w:r>
      <w:r>
        <w:rPr>
          <w:rFonts w:eastAsia="方正仿宋_GBK"/>
          <w:sz w:val="30"/>
          <w:szCs w:val="30"/>
        </w:rPr>
        <w:t>(</w:t>
      </w:r>
      <w:r>
        <w:rPr>
          <w:rFonts w:eastAsia="方正仿宋_GBK"/>
          <w:sz w:val="30"/>
          <w:szCs w:val="30"/>
        </w:rPr>
        <w:t>以下简称乙方</w:t>
      </w:r>
      <w:r>
        <w:rPr>
          <w:rFonts w:eastAsia="方正仿宋_GBK"/>
          <w:sz w:val="30"/>
          <w:szCs w:val="30"/>
        </w:rPr>
        <w:t>)</w:t>
      </w:r>
      <w:commentRangeStart w:id="780"/>
      <w:commentRangeEnd w:id="780"/>
      <w:r>
        <w:commentReference w:id="780"/>
      </w:r>
    </w:p>
    <w:p w14:paraId="7542E367" w14:textId="77777777" w:rsidR="006879B5" w:rsidRDefault="006879B5">
      <w:pPr>
        <w:tabs>
          <w:tab w:val="left" w:pos="900"/>
        </w:tabs>
        <w:spacing w:line="360" w:lineRule="auto"/>
        <w:ind w:firstLineChars="200"/>
        <w:textAlignment w:val="top"/>
        <w:rPr>
          <w:rFonts w:ascii="方正仿宋_GBK" w:eastAsia="方正仿宋_GBK" w:hAnsi="宋体" w:cs="宋体" w:hint="eastAsia"/>
          <w:kern w:val="24"/>
          <w:sz w:val="30"/>
          <w:szCs w:val="30"/>
        </w:rPr>
      </w:pPr>
    </w:p>
    <w:p w14:paraId="1E53BE40" w14:textId="77777777" w:rsidR="006879B5" w:rsidRDefault="00000000">
      <w:pPr>
        <w:tabs>
          <w:tab w:val="left" w:pos="900"/>
        </w:tabs>
        <w:spacing w:line="360" w:lineRule="auto"/>
        <w:ind w:firstLineChars="2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依照《中华人民共和国民法典》及其他相关法律、法规的规定，遵循平等、自愿和诚实信用的原则，双方就丹桂苑园区（A8厂房）1000KVA干式变压器采购安装相关事宜协商一致，订立本合同。</w:t>
      </w:r>
    </w:p>
    <w:p w14:paraId="00D93CD6" w14:textId="77777777" w:rsidR="006879B5" w:rsidRDefault="00000000">
      <w:pPr>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一、工程概况</w:t>
      </w:r>
    </w:p>
    <w:p w14:paraId="4DD41B87" w14:textId="77777777" w:rsidR="006879B5"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（一）工程名称：</w:t>
      </w:r>
      <w:r>
        <w:rPr>
          <w:rFonts w:ascii="方正仿宋_GBK" w:eastAsia="方正仿宋_GBK" w:hAnsi="宋体" w:cs="宋体" w:hint="eastAsia"/>
          <w:kern w:val="24"/>
          <w:sz w:val="30"/>
          <w:szCs w:val="30"/>
        </w:rPr>
        <w:t>丹桂苑园区（A8厂房）1000KVA干式变压器采购及安装工程</w:t>
      </w:r>
    </w:p>
    <w:p w14:paraId="01894F01" w14:textId="77777777" w:rsidR="006879B5" w:rsidRDefault="00000000">
      <w:pPr>
        <w:tabs>
          <w:tab w:val="left" w:pos="900"/>
        </w:tabs>
        <w:spacing w:line="360" w:lineRule="auto"/>
        <w:ind w:left="480"/>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（二）工程地点：</w:t>
      </w:r>
      <w:r>
        <w:rPr>
          <w:rFonts w:ascii="方正仿宋_GBK" w:eastAsia="方正仿宋_GBK" w:hAnsi="宋体" w:cs="宋体" w:hint="eastAsia"/>
          <w:kern w:val="24"/>
          <w:sz w:val="30"/>
          <w:szCs w:val="30"/>
        </w:rPr>
        <w:t>重庆市南岸区丹龙路5号</w:t>
      </w:r>
    </w:p>
    <w:p w14:paraId="639F684B" w14:textId="77777777" w:rsidR="006879B5" w:rsidRDefault="00000000">
      <w:pPr>
        <w:tabs>
          <w:tab w:val="left" w:pos="900"/>
        </w:tabs>
        <w:spacing w:line="360" w:lineRule="auto"/>
        <w:ind w:left="480"/>
        <w:textAlignment w:val="top"/>
        <w:rPr>
          <w:rFonts w:ascii="方正仿宋_GBK" w:eastAsia="方正仿宋_GBK" w:hAnsi="宋体" w:cs="宋体" w:hint="eastAsia"/>
          <w:b/>
          <w:kern w:val="24"/>
          <w:sz w:val="30"/>
          <w:szCs w:val="30"/>
        </w:rPr>
      </w:pPr>
      <w:r>
        <w:rPr>
          <w:rFonts w:ascii="方正仿宋_GBK" w:eastAsia="方正仿宋_GBK" w:hAnsi="宋体" w:cs="宋体" w:hint="eastAsia"/>
          <w:b/>
          <w:kern w:val="24"/>
          <w:sz w:val="30"/>
          <w:szCs w:val="30"/>
        </w:rPr>
        <w:t xml:space="preserve"> （三）工程内容：</w:t>
      </w:r>
    </w:p>
    <w:p w14:paraId="76FA2BD6" w14:textId="77777777" w:rsidR="006879B5" w:rsidRDefault="00000000">
      <w:pPr>
        <w:tabs>
          <w:tab w:val="left" w:pos="900"/>
        </w:tabs>
        <w:spacing w:line="360" w:lineRule="auto"/>
        <w:ind w:firstLineChars="200"/>
        <w:textAlignment w:val="top"/>
        <w:rPr>
          <w:rFonts w:ascii="方正仿宋_GBK" w:eastAsia="方正仿宋_GBK" w:hAnsi="方正仿宋_GBK" w:cs="方正仿宋_GBK" w:hint="eastAsia"/>
          <w:bCs/>
          <w:sz w:val="30"/>
          <w:szCs w:val="30"/>
        </w:rPr>
      </w:pPr>
      <w:r>
        <w:rPr>
          <w:rFonts w:ascii="方正仿宋_GBK" w:eastAsia="方正仿宋_GBK" w:hAnsi="宋体" w:cs="宋体" w:hint="eastAsia"/>
          <w:kern w:val="24"/>
          <w:sz w:val="30"/>
          <w:szCs w:val="30"/>
        </w:rPr>
        <w:t xml:space="preserve"> 1、采购、安装、调试干式变压器 1000kVA 1台及相关低压母线槽等。</w:t>
      </w:r>
    </w:p>
    <w:p w14:paraId="298183BA" w14:textId="77777777" w:rsidR="006879B5" w:rsidRDefault="00000000">
      <w:pPr>
        <w:tabs>
          <w:tab w:val="left" w:pos="900"/>
        </w:tabs>
        <w:spacing w:line="360" w:lineRule="auto"/>
        <w:ind w:firstLineChars="2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2、办理验收、投运等全部工作，具体以图纸及技术要求等为准。</w:t>
      </w:r>
    </w:p>
    <w:p w14:paraId="39320876" w14:textId="77777777" w:rsidR="006879B5" w:rsidRDefault="00000000">
      <w:pPr>
        <w:tabs>
          <w:tab w:val="left" w:pos="900"/>
        </w:tabs>
        <w:spacing w:line="360" w:lineRule="auto"/>
        <w:ind w:firstLineChars="2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3、元器件采用国产优质元器件，满足国家标准及供电部门验</w:t>
      </w:r>
      <w:r>
        <w:rPr>
          <w:rFonts w:ascii="方正仿宋_GBK" w:eastAsia="方正仿宋_GBK" w:hAnsi="宋体" w:cs="宋体" w:hint="eastAsia"/>
          <w:kern w:val="24"/>
          <w:sz w:val="30"/>
          <w:szCs w:val="30"/>
        </w:rPr>
        <w:lastRenderedPageBreak/>
        <w:t>收要求。</w:t>
      </w:r>
    </w:p>
    <w:p w14:paraId="005FFA09" w14:textId="77777777" w:rsidR="006879B5" w:rsidRDefault="00000000">
      <w:pPr>
        <w:tabs>
          <w:tab w:val="left" w:pos="900"/>
        </w:tabs>
        <w:spacing w:line="360" w:lineRule="auto"/>
        <w:ind w:left="482"/>
        <w:textAlignment w:val="top"/>
        <w:rPr>
          <w:rFonts w:ascii="方正仿宋_GBK" w:eastAsia="方正仿宋_GBK" w:hAnsi="宋体" w:cs="宋体" w:hint="eastAsia"/>
          <w:b/>
          <w:kern w:val="24"/>
          <w:sz w:val="30"/>
          <w:szCs w:val="30"/>
        </w:rPr>
      </w:pPr>
      <w:r>
        <w:rPr>
          <w:rFonts w:ascii="方正仿宋_GBK" w:eastAsia="方正仿宋_GBK" w:hAnsi="宋体" w:cs="宋体" w:hint="eastAsia"/>
          <w:b/>
          <w:kern w:val="24"/>
          <w:sz w:val="30"/>
          <w:szCs w:val="30"/>
        </w:rPr>
        <w:t xml:space="preserve"> 二、工期要求：</w:t>
      </w:r>
    </w:p>
    <w:p w14:paraId="19312CEB" w14:textId="77777777" w:rsidR="006879B5"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1、本工程总工期：</w:t>
      </w:r>
      <w:r>
        <w:rPr>
          <w:rFonts w:ascii="方正仿宋_GBK" w:eastAsia="方正仿宋_GBK" w:hAnsi="宋体" w:cs="宋体" w:hint="eastAsia"/>
          <w:kern w:val="24"/>
          <w:sz w:val="30"/>
          <w:szCs w:val="30"/>
          <w:u w:val="single"/>
        </w:rPr>
        <w:t>30</w:t>
      </w:r>
      <w:r>
        <w:rPr>
          <w:rFonts w:ascii="方正仿宋_GBK" w:eastAsia="方正仿宋_GBK" w:hAnsi="宋体" w:cs="宋体" w:hint="eastAsia"/>
          <w:kern w:val="24"/>
          <w:sz w:val="30"/>
          <w:szCs w:val="30"/>
        </w:rPr>
        <w:t>日历天（已合同签订生效之日起为准），暂定通电时间</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年</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月</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日。</w:t>
      </w:r>
      <w:commentRangeStart w:id="781"/>
      <w:commentRangeEnd w:id="781"/>
      <w:r>
        <w:commentReference w:id="781"/>
      </w:r>
      <w:r>
        <w:rPr>
          <w:rFonts w:ascii="方正仿宋_GBK" w:eastAsia="方正仿宋_GBK" w:hAnsi="宋体" w:cs="宋体" w:hint="eastAsia"/>
          <w:kern w:val="24"/>
          <w:sz w:val="30"/>
          <w:szCs w:val="30"/>
        </w:rPr>
        <w:t>乙方须根据甲方进度要求进行施工。</w:t>
      </w:r>
    </w:p>
    <w:p w14:paraId="780E656B" w14:textId="77777777" w:rsidR="006879B5" w:rsidRDefault="00000000">
      <w:pPr>
        <w:tabs>
          <w:tab w:val="left" w:pos="900"/>
        </w:tabs>
        <w:spacing w:line="360" w:lineRule="auto"/>
        <w:textAlignment w:val="top"/>
        <w:rPr>
          <w:rFonts w:ascii="宋体" w:hAnsi="宋体" w:hint="eastAsia"/>
          <w:sz w:val="30"/>
          <w:szCs w:val="30"/>
        </w:rPr>
      </w:pPr>
      <w:r>
        <w:rPr>
          <w:rFonts w:ascii="方正仿宋_GBK" w:eastAsia="方正仿宋_GBK" w:hAnsi="宋体" w:cs="宋体" w:hint="eastAsia"/>
          <w:kern w:val="24"/>
          <w:sz w:val="30"/>
          <w:szCs w:val="30"/>
        </w:rPr>
        <w:t xml:space="preserve">     2、总工期是指乙方承包的工程内容全部完成，按照现行施工验收规范、质量验收标准、行业相关法规有关规定通过供电部门验收、通电的工期。若由于乙方责任导致竣工验收不合格的，乙方应无条件整改，并按照本合同的约定承担违约责任。</w:t>
      </w:r>
    </w:p>
    <w:p w14:paraId="1F74E713" w14:textId="77777777" w:rsidR="006879B5" w:rsidRDefault="00000000">
      <w:pPr>
        <w:tabs>
          <w:tab w:val="left" w:pos="900"/>
        </w:tabs>
        <w:spacing w:line="360" w:lineRule="auto"/>
        <w:ind w:left="602"/>
        <w:textAlignment w:val="top"/>
        <w:rPr>
          <w:rFonts w:ascii="方正仿宋_GBK" w:eastAsia="方正仿宋_GBK" w:hAnsi="宋体" w:cs="宋体" w:hint="eastAsia"/>
          <w:b/>
          <w:kern w:val="24"/>
          <w:sz w:val="30"/>
          <w:szCs w:val="30"/>
          <w:lang w:val="zh-CN"/>
        </w:rPr>
      </w:pPr>
      <w:r>
        <w:rPr>
          <w:rFonts w:ascii="方正仿宋_GBK" w:eastAsia="方正仿宋_GBK" w:hAnsi="宋体" w:cs="宋体" w:hint="eastAsia"/>
          <w:b/>
          <w:kern w:val="24"/>
          <w:sz w:val="30"/>
          <w:szCs w:val="30"/>
          <w:lang w:val="zh-CN"/>
        </w:rPr>
        <w:t>三、质量要求：</w:t>
      </w:r>
    </w:p>
    <w:p w14:paraId="0C079EB2" w14:textId="77777777" w:rsidR="006879B5" w:rsidRDefault="00000000">
      <w:pPr>
        <w:tabs>
          <w:tab w:val="left" w:pos="900"/>
        </w:tabs>
        <w:spacing w:line="360" w:lineRule="auto"/>
        <w:ind w:left="600"/>
        <w:textAlignment w:val="top"/>
        <w:rPr>
          <w:rFonts w:ascii="方正仿宋_GBK" w:eastAsia="方正仿宋_GBK" w:hAnsi="宋体" w:cs="宋体" w:hint="eastAsia"/>
          <w:kern w:val="0"/>
          <w:sz w:val="30"/>
          <w:szCs w:val="30"/>
          <w:lang w:val="zh-CN"/>
        </w:rPr>
      </w:pPr>
      <w:r>
        <w:rPr>
          <w:rFonts w:ascii="方正仿宋_GBK" w:eastAsia="方正仿宋_GBK" w:hAnsi="宋体" w:cs="宋体" w:hint="eastAsia"/>
          <w:kern w:val="0"/>
          <w:sz w:val="30"/>
          <w:szCs w:val="30"/>
          <w:lang w:val="zh-CN"/>
        </w:rPr>
        <w:t xml:space="preserve"> 1、本工程要求质量为</w:t>
      </w:r>
      <w:r>
        <w:rPr>
          <w:rFonts w:ascii="方正仿宋_GBK" w:eastAsia="方正仿宋_GBK" w:hAnsi="宋体" w:cs="宋体" w:hint="eastAsia"/>
          <w:kern w:val="0"/>
          <w:sz w:val="30"/>
          <w:szCs w:val="30"/>
          <w:u w:val="single"/>
          <w:lang w:val="zh-CN"/>
        </w:rPr>
        <w:t>合格</w:t>
      </w:r>
      <w:r>
        <w:rPr>
          <w:rFonts w:ascii="方正仿宋_GBK" w:eastAsia="方正仿宋_GBK" w:hAnsi="宋体" w:cs="宋体" w:hint="eastAsia"/>
          <w:kern w:val="0"/>
          <w:sz w:val="30"/>
          <w:szCs w:val="30"/>
          <w:lang w:val="zh-CN"/>
        </w:rPr>
        <w:t>。</w:t>
      </w:r>
    </w:p>
    <w:p w14:paraId="410D4F55" w14:textId="77777777" w:rsidR="006879B5"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2、本工程验收要求：本工程须通过供电局验收并通电，乙方负责办理相关手续，甲方协助配合并提供所需资料、完善相应营业手续，如需要对供电设备报备，乙方自行准备包括合格证等设备报备材料，因报备发生的费用乙方自行承担。</w:t>
      </w:r>
    </w:p>
    <w:p w14:paraId="21707494" w14:textId="77777777" w:rsidR="006879B5" w:rsidRDefault="00000000">
      <w:pPr>
        <w:tabs>
          <w:tab w:val="left" w:pos="900"/>
        </w:tabs>
        <w:spacing w:line="360" w:lineRule="auto"/>
        <w:ind w:left="600"/>
        <w:textAlignment w:val="top"/>
        <w:rPr>
          <w:rFonts w:ascii="方正仿宋_GBK" w:eastAsia="方正仿宋_GBK" w:hAnsi="宋体" w:cs="宋体" w:hint="eastAsia"/>
          <w:kern w:val="0"/>
          <w:sz w:val="30"/>
          <w:szCs w:val="30"/>
          <w:lang w:val="zh-CN"/>
        </w:rPr>
      </w:pPr>
      <w:r>
        <w:rPr>
          <w:rFonts w:ascii="方正仿宋_GBK" w:eastAsia="方正仿宋_GBK" w:hAnsi="宋体" w:cs="宋体" w:hint="eastAsia"/>
          <w:kern w:val="0"/>
          <w:sz w:val="30"/>
          <w:szCs w:val="30"/>
          <w:lang w:val="zh-CN"/>
        </w:rPr>
        <w:t>3、本工程质保期为</w:t>
      </w:r>
      <w:r>
        <w:rPr>
          <w:rFonts w:ascii="方正仿宋_GBK" w:eastAsia="方正仿宋_GBK" w:hAnsi="宋体" w:cs="宋体" w:hint="eastAsia"/>
          <w:kern w:val="0"/>
          <w:sz w:val="30"/>
          <w:szCs w:val="30"/>
          <w:u w:val="single"/>
          <w:lang w:val="zh-CN"/>
        </w:rPr>
        <w:t>2</w:t>
      </w:r>
      <w:r>
        <w:rPr>
          <w:rFonts w:ascii="方正仿宋_GBK" w:eastAsia="方正仿宋_GBK" w:hAnsi="宋体" w:cs="宋体" w:hint="eastAsia"/>
          <w:kern w:val="0"/>
          <w:sz w:val="30"/>
          <w:szCs w:val="30"/>
          <w:lang w:val="zh-CN"/>
        </w:rPr>
        <w:t>年，</w:t>
      </w:r>
      <w:r>
        <w:rPr>
          <w:rFonts w:ascii="方正仿宋_GBK" w:eastAsia="方正仿宋_GBK" w:hAnsi="宋体" w:cs="宋体" w:hint="eastAsia"/>
          <w:kern w:val="0"/>
          <w:sz w:val="30"/>
          <w:szCs w:val="30"/>
          <w:u w:val="single"/>
          <w:lang w:val="zh-CN"/>
        </w:rPr>
        <w:t>自本工程通电之日</w:t>
      </w:r>
      <w:r>
        <w:rPr>
          <w:rFonts w:ascii="方正仿宋_GBK" w:eastAsia="方正仿宋_GBK" w:hAnsi="宋体" w:cs="宋体" w:hint="eastAsia"/>
          <w:kern w:val="0"/>
          <w:sz w:val="30"/>
          <w:szCs w:val="30"/>
          <w:lang w:val="zh-CN"/>
        </w:rPr>
        <w:t>起算。</w:t>
      </w:r>
    </w:p>
    <w:p w14:paraId="7A3FFFCB" w14:textId="77777777" w:rsidR="006879B5" w:rsidRDefault="00000000">
      <w:pPr>
        <w:tabs>
          <w:tab w:val="left" w:pos="900"/>
        </w:tabs>
        <w:spacing w:after="468" w:line="360" w:lineRule="auto"/>
        <w:textAlignment w:val="top"/>
        <w:rPr>
          <w:rFonts w:ascii="方正仿宋_GBK" w:eastAsia="方正仿宋_GBK" w:hAnsi="宋体" w:cs="宋体" w:hint="eastAsia"/>
          <w:b/>
          <w:kern w:val="24"/>
          <w:sz w:val="30"/>
          <w:szCs w:val="30"/>
        </w:rPr>
      </w:pPr>
      <w:bookmarkStart w:id="782" w:name="_Hlk18653584"/>
      <w:r>
        <w:rPr>
          <w:rFonts w:ascii="方正仿宋_GBK" w:eastAsia="方正仿宋_GBK" w:hAnsi="宋体" w:cs="宋体" w:hint="eastAsia"/>
          <w:kern w:val="24"/>
          <w:sz w:val="30"/>
          <w:szCs w:val="30"/>
        </w:rPr>
        <w:t xml:space="preserve">   </w:t>
      </w:r>
      <w:r>
        <w:rPr>
          <w:rFonts w:ascii="方正仿宋_GBK" w:eastAsia="方正仿宋_GBK" w:hAnsi="宋体" w:cs="宋体"/>
          <w:b/>
          <w:spacing w:val="-6"/>
          <w:kern w:val="24"/>
          <w:sz w:val="30"/>
          <w:szCs w:val="30"/>
        </w:rPr>
        <w:t xml:space="preserve"> </w:t>
      </w:r>
      <w:r>
        <w:rPr>
          <w:rFonts w:ascii="方正仿宋_GBK" w:eastAsia="方正仿宋_GBK" w:hAnsi="宋体" w:cs="宋体" w:hint="eastAsia"/>
          <w:b/>
          <w:spacing w:val="-6"/>
          <w:kern w:val="24"/>
          <w:sz w:val="30"/>
          <w:szCs w:val="30"/>
        </w:rPr>
        <w:t>四</w:t>
      </w:r>
      <w:bookmarkStart w:id="783" w:name="_Hlk25768738"/>
      <w:r>
        <w:rPr>
          <w:rFonts w:ascii="方正仿宋_GBK" w:eastAsia="方正仿宋_GBK" w:hAnsi="宋体" w:cs="宋体" w:hint="eastAsia"/>
          <w:b/>
          <w:spacing w:val="-6"/>
          <w:kern w:val="24"/>
          <w:sz w:val="30"/>
          <w:szCs w:val="30"/>
        </w:rPr>
        <w:t>、</w:t>
      </w:r>
      <w:bookmarkEnd w:id="783"/>
      <w:r>
        <w:rPr>
          <w:rFonts w:ascii="方正仿宋_GBK" w:eastAsia="方正仿宋_GBK" w:hAnsi="宋体" w:cs="宋体" w:hint="eastAsia"/>
          <w:b/>
          <w:kern w:val="24"/>
          <w:sz w:val="30"/>
          <w:szCs w:val="30"/>
        </w:rPr>
        <w:t>变压器采购及安装工程费</w:t>
      </w:r>
      <w:r>
        <w:rPr>
          <w:rFonts w:ascii="方正仿宋_GBK" w:eastAsia="方正仿宋_GBK" w:hAnsi="宋体" w:cs="宋体" w:hint="eastAsia"/>
          <w:b/>
          <w:bCs/>
          <w:kern w:val="24"/>
          <w:sz w:val="30"/>
          <w:szCs w:val="30"/>
        </w:rPr>
        <w:t>收取标准及支付方式</w:t>
      </w:r>
      <w:bookmarkEnd w:id="782"/>
    </w:p>
    <w:p w14:paraId="404E9CED" w14:textId="77777777" w:rsidR="006879B5" w:rsidRDefault="00000000">
      <w:pPr>
        <w:tabs>
          <w:tab w:val="left" w:pos="900"/>
        </w:tabs>
        <w:spacing w:after="468"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w:t>
      </w:r>
      <w:r>
        <w:rPr>
          <w:rFonts w:ascii="方正仿宋_GBK" w:eastAsia="方正仿宋_GBK" w:hAnsi="宋体" w:cs="宋体" w:hint="eastAsia"/>
          <w:kern w:val="24"/>
          <w:sz w:val="30"/>
          <w:szCs w:val="30"/>
        </w:rPr>
        <w:t>1、变压器采购及安装费:经双方商定变压器采购及安装费总价为:元(大写:</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)（含税），税率</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u w:val="single"/>
        </w:rPr>
        <w:t xml:space="preserve"> </w:t>
      </w:r>
      <w:r>
        <w:rPr>
          <w:rFonts w:ascii="方正仿宋_GBK" w:eastAsia="方正仿宋_GBK" w:hAnsi="宋体" w:cs="宋体" w:hint="eastAsia"/>
          <w:kern w:val="24"/>
          <w:sz w:val="30"/>
          <w:szCs w:val="30"/>
        </w:rPr>
        <w:t>%。其中，不含税金额</w:t>
      </w:r>
      <w:r>
        <w:rPr>
          <w:rFonts w:ascii="方正仿宋_GBK" w:eastAsia="方正仿宋_GBK" w:hAnsi="宋体" w:cs="宋体" w:hint="eastAsia"/>
          <w:kern w:val="24"/>
          <w:sz w:val="30"/>
          <w:szCs w:val="30"/>
        </w:rPr>
        <w:lastRenderedPageBreak/>
        <w:t>为人民币大写：（小写：</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 xml:space="preserve">）；增值税金额为人民币大写: </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（小写：</w:t>
      </w:r>
      <w:r>
        <w:rPr>
          <w:rFonts w:ascii="方正仿宋_GBK" w:eastAsia="方正仿宋_GBK" w:hAnsi="宋体" w:cs="宋体"/>
          <w:kern w:val="24"/>
          <w:sz w:val="30"/>
          <w:szCs w:val="30"/>
          <w:u w:val="single"/>
        </w:rPr>
        <w:t xml:space="preserve">   </w:t>
      </w:r>
      <w:r>
        <w:rPr>
          <w:rFonts w:ascii="方正仿宋_GBK" w:eastAsia="方正仿宋_GBK" w:hAnsi="宋体" w:cs="宋体" w:hint="eastAsia"/>
          <w:kern w:val="24"/>
          <w:sz w:val="30"/>
          <w:szCs w:val="30"/>
        </w:rPr>
        <w:t>）。如遇国家税率调整，本协议不含税金额保持不变，税率按照最新政策执行（价格已包含相应税款）。若在评估过程中发生不可预见的重大工作量增减，双方另行签订《补充协议》。</w:t>
      </w:r>
    </w:p>
    <w:p w14:paraId="52C39A86" w14:textId="77777777" w:rsidR="006879B5" w:rsidRDefault="00000000">
      <w:pPr>
        <w:spacing w:line="540" w:lineRule="exact"/>
        <w:ind w:firstLineChars="243"/>
        <w:rPr>
          <w:rFonts w:eastAsia="方正仿宋_GBK"/>
          <w:spacing w:val="-6"/>
          <w:sz w:val="32"/>
          <w:szCs w:val="32"/>
        </w:rPr>
      </w:pPr>
      <w:r>
        <w:rPr>
          <w:rFonts w:ascii="方正仿宋_GBK" w:eastAsia="方正仿宋_GBK" w:hAnsi="方正仿宋_GBK" w:cs="方正仿宋_GBK" w:hint="eastAsia"/>
          <w:color w:val="000000"/>
          <w:sz w:val="30"/>
          <w:szCs w:val="30"/>
        </w:rPr>
        <w:t>2、付款方式为：乙方在完成</w:t>
      </w:r>
      <w:r>
        <w:rPr>
          <w:rFonts w:ascii="方正仿宋_GBK" w:eastAsia="方正仿宋_GBK" w:hAnsi="宋体" w:cs="宋体" w:hint="eastAsia"/>
          <w:kern w:val="24"/>
          <w:sz w:val="30"/>
          <w:szCs w:val="30"/>
        </w:rPr>
        <w:t>变压器采购及安装工程</w:t>
      </w:r>
      <w:r>
        <w:rPr>
          <w:rFonts w:ascii="方正仿宋_GBK" w:eastAsia="方正仿宋_GBK" w:hAnsi="方正仿宋_GBK" w:cs="方正仿宋_GBK" w:hint="eastAsia"/>
          <w:color w:val="000000"/>
          <w:sz w:val="30"/>
          <w:szCs w:val="30"/>
        </w:rPr>
        <w:t>提交甲方认可的相关验收资料后，</w:t>
      </w:r>
      <w:r>
        <w:rPr>
          <w:rFonts w:eastAsia="方正仿宋_GBK"/>
          <w:sz w:val="32"/>
          <w:szCs w:val="32"/>
        </w:rPr>
        <w:t>甲方</w:t>
      </w:r>
      <w:r>
        <w:rPr>
          <w:rFonts w:eastAsia="方正仿宋_GBK" w:hint="eastAsia"/>
          <w:sz w:val="32"/>
          <w:szCs w:val="32"/>
        </w:rPr>
        <w:t>在</w:t>
      </w:r>
      <w:r>
        <w:rPr>
          <w:rFonts w:eastAsia="方正仿宋_GBK" w:hint="eastAsia"/>
          <w:sz w:val="32"/>
          <w:szCs w:val="32"/>
          <w:u w:val="single"/>
        </w:rPr>
        <w:t>30</w:t>
      </w:r>
      <w:r>
        <w:rPr>
          <w:rFonts w:eastAsia="方正仿宋_GBK" w:hint="eastAsia"/>
          <w:sz w:val="32"/>
          <w:szCs w:val="32"/>
        </w:rPr>
        <w:t>个工作日内</w:t>
      </w:r>
      <w:r>
        <w:rPr>
          <w:rFonts w:eastAsia="方正仿宋_GBK"/>
          <w:sz w:val="32"/>
          <w:szCs w:val="32"/>
        </w:rPr>
        <w:t>以转账方式</w:t>
      </w:r>
      <w:r>
        <w:rPr>
          <w:rFonts w:eastAsia="方正仿宋_GBK"/>
          <w:spacing w:val="-6"/>
          <w:sz w:val="32"/>
          <w:szCs w:val="32"/>
        </w:rPr>
        <w:t>一次性支付</w:t>
      </w:r>
      <w:r>
        <w:rPr>
          <w:rFonts w:eastAsia="方正仿宋_GBK"/>
          <w:spacing w:val="-6"/>
          <w:sz w:val="32"/>
          <w:szCs w:val="32"/>
          <w:u w:val="single"/>
        </w:rPr>
        <w:t>97</w:t>
      </w:r>
      <w:r>
        <w:rPr>
          <w:rFonts w:eastAsia="方正仿宋_GBK"/>
          <w:spacing w:val="-6"/>
          <w:sz w:val="32"/>
          <w:szCs w:val="32"/>
          <w:u w:val="single"/>
        </w:rPr>
        <w:t>％</w:t>
      </w:r>
      <w:r>
        <w:rPr>
          <w:rFonts w:eastAsia="方正仿宋_GBK" w:hint="eastAsia"/>
          <w:spacing w:val="-6"/>
          <w:sz w:val="32"/>
          <w:szCs w:val="32"/>
        </w:rPr>
        <w:t>工程</w:t>
      </w:r>
      <w:r>
        <w:rPr>
          <w:rFonts w:eastAsia="方正仿宋_GBK"/>
          <w:spacing w:val="-6"/>
          <w:sz w:val="32"/>
          <w:szCs w:val="32"/>
        </w:rPr>
        <w:t>费，留</w:t>
      </w:r>
      <w:r>
        <w:rPr>
          <w:rFonts w:eastAsia="方正仿宋_GBK"/>
          <w:spacing w:val="-6"/>
          <w:sz w:val="32"/>
          <w:szCs w:val="32"/>
          <w:u w:val="single"/>
        </w:rPr>
        <w:t>3</w:t>
      </w:r>
      <w:r>
        <w:rPr>
          <w:rFonts w:eastAsia="方正仿宋_GBK"/>
          <w:spacing w:val="-6"/>
          <w:sz w:val="32"/>
          <w:szCs w:val="32"/>
          <w:u w:val="single"/>
        </w:rPr>
        <w:t>％</w:t>
      </w:r>
      <w:r>
        <w:rPr>
          <w:rFonts w:eastAsia="方正仿宋_GBK"/>
          <w:spacing w:val="-6"/>
          <w:sz w:val="32"/>
          <w:szCs w:val="32"/>
        </w:rPr>
        <w:t>作为质保金。</w:t>
      </w:r>
    </w:p>
    <w:p w14:paraId="28C17A68"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3、甲方向乙方支付工程费用前，乙方需向甲方开具合法足额的增值税专用发票，否则甲方有权拒付且不视为违约。</w:t>
      </w:r>
    </w:p>
    <w:p w14:paraId="747583CF"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4、因甲方原因造成</w:t>
      </w:r>
      <w:r>
        <w:rPr>
          <w:rFonts w:ascii="方正仿宋_GBK" w:eastAsia="方正仿宋_GBK" w:hAnsi="宋体" w:cs="宋体" w:hint="eastAsia"/>
          <w:kern w:val="24"/>
          <w:sz w:val="30"/>
          <w:szCs w:val="30"/>
        </w:rPr>
        <w:t>工程</w:t>
      </w:r>
      <w:r>
        <w:rPr>
          <w:rFonts w:ascii="方正仿宋_GBK" w:eastAsia="方正仿宋_GBK" w:hAnsi="方正仿宋_GBK" w:cs="方正仿宋_GBK" w:hint="eastAsia"/>
          <w:color w:val="000000"/>
          <w:sz w:val="30"/>
          <w:szCs w:val="30"/>
        </w:rPr>
        <w:t>中止时，乙方可以要求甲方按照已完成的工作量支付相应的工程费用；具体费用由双方通过友好协商确定。</w:t>
      </w:r>
    </w:p>
    <w:p w14:paraId="709B71C0"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5、本合</w:t>
      </w:r>
      <w:bookmarkStart w:id="784" w:name="_Hlk17374895"/>
      <w:bookmarkStart w:id="785" w:name="_Hlk17376359"/>
      <w:r>
        <w:rPr>
          <w:rFonts w:ascii="方正仿宋_GBK" w:eastAsia="方正仿宋_GBK" w:hAnsi="方正仿宋_GBK" w:cs="方正仿宋_GBK" w:hint="eastAsia"/>
          <w:color w:val="000000"/>
          <w:sz w:val="30"/>
          <w:szCs w:val="30"/>
        </w:rPr>
        <w:t>同总价</w:t>
      </w:r>
      <w:bookmarkEnd w:id="784"/>
      <w:bookmarkEnd w:id="785"/>
      <w:r>
        <w:rPr>
          <w:rFonts w:ascii="方正仿宋_GBK" w:eastAsia="方正仿宋_GBK" w:hAnsi="方正仿宋_GBK" w:cs="方正仿宋_GBK" w:hint="eastAsia"/>
          <w:color w:val="000000"/>
          <w:sz w:val="30"/>
          <w:szCs w:val="30"/>
        </w:rPr>
        <w:t>是指实施该工程及缺陷修复、在协议期及质保期内规定的保修、维保等发生的所有费用，包括但不限于材料费（含设备、主材、辅材及损耗、采管、运输、利润等）、人工费、机械费、综合费（管理费、利润、措施费、规费等）、风险等一切相关费用；其中综合费中包含但不限于安全文明施工、临时设施、垂直运输、材料搬运、场内转运、二次搬运、赶工、材料检测、成品及半成品保护、技术措施、深化设计、夜间施工、临水临电、安全防护、停水停电措施、场地清理、甲方分包工程管理、系统调试及所有本工程的风险、责任等费用。</w:t>
      </w:r>
    </w:p>
    <w:p w14:paraId="5951959F"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6、甲方开票信息</w:t>
      </w:r>
    </w:p>
    <w:p w14:paraId="4972DD87"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lastRenderedPageBreak/>
        <w:t>名称：重庆广阳岛产业发展有限公司</w:t>
      </w:r>
    </w:p>
    <w:p w14:paraId="33855E21"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纳税人识别号：91500108MA61B4YH56</w:t>
      </w:r>
    </w:p>
    <w:p w14:paraId="3948F70C" w14:textId="77777777" w:rsidR="006879B5" w:rsidRDefault="00000000">
      <w:pPr>
        <w:spacing w:line="540" w:lineRule="exact"/>
        <w:ind w:firstLineChars="2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地址、电话：重庆市南岸区江桥路1号附1号 023-62774971</w:t>
      </w:r>
    </w:p>
    <w:p w14:paraId="1E0CFD07"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开户行及账号：交通银行股份有限公司重庆茶园支行500500197013001063231</w:t>
      </w:r>
    </w:p>
    <w:p w14:paraId="74CC7B79"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7、乙方账户信息</w:t>
      </w:r>
    </w:p>
    <w:p w14:paraId="198FD723" w14:textId="77777777" w:rsidR="006879B5" w:rsidRDefault="00000000">
      <w:pPr>
        <w:spacing w:line="540" w:lineRule="exact"/>
        <w:ind w:firstLineChars="243"/>
        <w:rPr>
          <w:rFonts w:ascii="方正仿宋_GBK" w:eastAsia="方正仿宋_GBK" w:hAnsi="方正仿宋_GBK" w:cs="方正仿宋_GBK" w:hint="eastAsia"/>
          <w:sz w:val="30"/>
          <w:szCs w:val="30"/>
          <w:u w:val="single"/>
        </w:rPr>
      </w:pPr>
      <w:r>
        <w:rPr>
          <w:rFonts w:ascii="方正仿宋_GBK" w:eastAsia="方正仿宋_GBK" w:hAnsi="方正仿宋_GBK" w:cs="方正仿宋_GBK" w:hint="eastAsia"/>
          <w:sz w:val="30"/>
          <w:szCs w:val="30"/>
        </w:rPr>
        <w:t>开户行：</w:t>
      </w:r>
    </w:p>
    <w:p w14:paraId="11273B21" w14:textId="77777777" w:rsidR="006879B5" w:rsidRDefault="00000000">
      <w:pPr>
        <w:spacing w:line="540" w:lineRule="exact"/>
        <w:ind w:firstLineChars="243"/>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sz w:val="30"/>
          <w:szCs w:val="30"/>
        </w:rPr>
        <w:t>开户行账号：</w:t>
      </w:r>
    </w:p>
    <w:p w14:paraId="623D8D98" w14:textId="77777777" w:rsidR="006879B5" w:rsidRDefault="00000000">
      <w:pPr>
        <w:tabs>
          <w:tab w:val="left" w:pos="900"/>
        </w:tabs>
        <w:spacing w:line="360" w:lineRule="auto"/>
        <w:ind w:left="602"/>
        <w:textAlignment w:val="top"/>
        <w:rPr>
          <w:rFonts w:ascii="方正仿宋_GBK" w:eastAsia="方正仿宋_GBK" w:hAnsi="宋体" w:cs="宋体" w:hint="eastAsia"/>
          <w:b/>
          <w:kern w:val="24"/>
          <w:sz w:val="30"/>
          <w:szCs w:val="30"/>
        </w:rPr>
      </w:pPr>
      <w:commentRangeStart w:id="786"/>
      <w:commentRangeEnd w:id="786"/>
      <w:r>
        <w:commentReference w:id="786"/>
      </w:r>
      <w:r>
        <w:rPr>
          <w:rFonts w:eastAsia="方正仿宋_GBK" w:hint="eastAsia"/>
          <w:b/>
          <w:sz w:val="30"/>
          <w:szCs w:val="30"/>
        </w:rPr>
        <w:t>五、</w:t>
      </w:r>
      <w:r>
        <w:rPr>
          <w:rFonts w:eastAsia="方正仿宋_GBK"/>
          <w:b/>
          <w:sz w:val="30"/>
          <w:szCs w:val="30"/>
        </w:rPr>
        <w:t>安全稳定责任</w:t>
      </w:r>
    </w:p>
    <w:p w14:paraId="2F3A36E0"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乙方承诺并保证：</w:t>
      </w:r>
    </w:p>
    <w:p w14:paraId="01220355"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1、按国家及重庆市的建筑安全规范采取严格的施工安全措施，并负责该项目变压器</w:t>
      </w:r>
      <w:r>
        <w:rPr>
          <w:rFonts w:ascii="方正仿宋_GBK" w:eastAsia="方正仿宋_GBK" w:hAnsi="宋体" w:cs="宋体" w:hint="eastAsia"/>
          <w:kern w:val="24"/>
          <w:sz w:val="30"/>
          <w:szCs w:val="30"/>
        </w:rPr>
        <w:t>采购及安装</w:t>
      </w:r>
      <w:r>
        <w:rPr>
          <w:rFonts w:ascii="方正仿宋_GBK" w:eastAsia="方正仿宋_GBK" w:hint="eastAsia"/>
          <w:sz w:val="30"/>
          <w:szCs w:val="30"/>
        </w:rPr>
        <w:t>期间的所有安全事故责任。</w:t>
      </w:r>
    </w:p>
    <w:p w14:paraId="58ABCBB0"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2、乙方人员的人身及财产安全由乙方自行负责，乙方应为施工人员购买人身意外伤害险及与工程施工有关的一切保险。</w:t>
      </w:r>
    </w:p>
    <w:p w14:paraId="6469347A"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3、凡在变压器</w:t>
      </w:r>
      <w:r>
        <w:rPr>
          <w:rFonts w:ascii="方正仿宋_GBK" w:eastAsia="方正仿宋_GBK" w:hAnsi="宋体" w:cs="宋体" w:hint="eastAsia"/>
          <w:kern w:val="24"/>
          <w:sz w:val="30"/>
          <w:szCs w:val="30"/>
        </w:rPr>
        <w:t>采购及安装</w:t>
      </w:r>
      <w:r>
        <w:rPr>
          <w:rFonts w:ascii="方正仿宋_GBK" w:eastAsia="方正仿宋_GBK" w:hint="eastAsia"/>
          <w:sz w:val="30"/>
          <w:szCs w:val="30"/>
        </w:rPr>
        <w:t>过程中发生安全责任事故或其他责任事故，导致任何第三方的人身或财产损害的，均由乙方承担全部赔偿责任。</w:t>
      </w:r>
    </w:p>
    <w:p w14:paraId="776888AE"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以上，甲方因此承担相应法律责任的，有权向乙方进行追偿，追偿的范围包括但不限于甲方直接经济损失、甲方预期可得利益损失以及甲方因此为维护自身或员工权益而支出的诉讼费、律师费、仲裁费、保全费、执行费、交通费、住宿费、餐饮费等合理费用。</w:t>
      </w:r>
    </w:p>
    <w:p w14:paraId="0CD2C5DF" w14:textId="77777777" w:rsidR="006879B5" w:rsidRDefault="00000000">
      <w:pPr>
        <w:spacing w:line="520" w:lineRule="exact"/>
        <w:ind w:firstLineChars="200"/>
        <w:rPr>
          <w:rFonts w:ascii="方正仿宋_GBK" w:eastAsia="方正仿宋_GBK"/>
          <w:b/>
          <w:sz w:val="30"/>
          <w:szCs w:val="30"/>
        </w:rPr>
      </w:pPr>
      <w:r>
        <w:rPr>
          <w:rFonts w:ascii="方正仿宋_GBK" w:eastAsia="方正仿宋_GBK" w:hint="eastAsia"/>
          <w:b/>
          <w:sz w:val="30"/>
          <w:szCs w:val="30"/>
        </w:rPr>
        <w:t>六、违约责任</w:t>
      </w:r>
    </w:p>
    <w:p w14:paraId="3B245747" w14:textId="77777777" w:rsidR="006879B5" w:rsidRDefault="00000000">
      <w:pPr>
        <w:spacing w:line="520" w:lineRule="exact"/>
        <w:ind w:firstLineChars="200"/>
        <w:rPr>
          <w:rFonts w:ascii="方正仿宋_GBK" w:eastAsia="方正仿宋_GBK"/>
          <w:sz w:val="30"/>
          <w:szCs w:val="30"/>
        </w:rPr>
      </w:pPr>
      <w:r>
        <w:rPr>
          <w:rFonts w:ascii="方正仿宋_GBK" w:eastAsia="方正仿宋_GBK" w:hint="eastAsia"/>
          <w:sz w:val="30"/>
          <w:szCs w:val="30"/>
        </w:rPr>
        <w:t>1、甲方未在双方协商的时间内支付给乙方相关费用，乙方有保留追诉本合同所涉及相关权益的权利；</w:t>
      </w:r>
    </w:p>
    <w:p w14:paraId="28B66780" w14:textId="77777777" w:rsidR="006879B5" w:rsidRDefault="00000000">
      <w:pPr>
        <w:spacing w:line="520" w:lineRule="exact"/>
        <w:ind w:firstLineChars="200"/>
        <w:rPr>
          <w:rFonts w:ascii="方正仿宋_GBK" w:eastAsia="方正仿宋_GBK"/>
          <w:sz w:val="30"/>
          <w:szCs w:val="30"/>
        </w:rPr>
      </w:pPr>
      <w:r>
        <w:rPr>
          <w:rFonts w:ascii="方正仿宋_GBK" w:eastAsia="方正仿宋_GBK" w:hint="eastAsia"/>
          <w:sz w:val="30"/>
          <w:szCs w:val="30"/>
        </w:rPr>
        <w:t>2、乙方未按甲方要求采购安装或未按期完工，甲方有权拒绝支付合同款项，并要求乙方承担合同总金额20%的违约金，甲方有权随时解除合同，并保留追索损失权利（损失包括但不限于甲</w:t>
      </w:r>
      <w:r>
        <w:rPr>
          <w:rFonts w:ascii="方正仿宋_GBK" w:eastAsia="方正仿宋_GBK" w:hint="eastAsia"/>
          <w:sz w:val="30"/>
          <w:szCs w:val="30"/>
        </w:rPr>
        <w:lastRenderedPageBreak/>
        <w:t>方为主张权利所支付的诉讼费、财产保全费、保全担保费、律师费、公告费、鉴定费等有关的一切费用），遇不可抗力除外。</w:t>
      </w:r>
    </w:p>
    <w:p w14:paraId="38E8EB60" w14:textId="77777777" w:rsidR="006879B5" w:rsidRDefault="00000000">
      <w:pPr>
        <w:numPr>
          <w:ilvl w:val="255"/>
          <w:numId w:val="0"/>
        </w:numPr>
        <w:tabs>
          <w:tab w:val="left" w:pos="900"/>
        </w:tabs>
        <w:spacing w:line="360" w:lineRule="auto"/>
        <w:jc w:val="left"/>
        <w:textAlignment w:val="top"/>
        <w:rPr>
          <w:rFonts w:ascii="方正仿宋_GBK" w:eastAsia="方正仿宋_GBK" w:hAnsi="宋体" w:cs="宋体" w:hint="eastAsia"/>
          <w:b/>
          <w:kern w:val="24"/>
          <w:sz w:val="30"/>
          <w:szCs w:val="30"/>
          <w:lang w:val="zh-CN"/>
        </w:rPr>
      </w:pPr>
      <w:r>
        <w:rPr>
          <w:rFonts w:ascii="方正仿宋_GBK" w:eastAsia="方正仿宋_GBK" w:hAnsi="宋体" w:cs="宋体" w:hint="eastAsia"/>
          <w:b/>
          <w:kern w:val="24"/>
          <w:sz w:val="30"/>
          <w:szCs w:val="30"/>
          <w:lang w:val="zh-CN"/>
        </w:rPr>
        <w:t xml:space="preserve">    七、本合同是甲乙双方经过平等协商拟定，甲乙双方对有疑义之条款已进行了充分的沟通和说明，乙方已充分阅读和理解其全部条款的内容，并对其无异议。</w:t>
      </w:r>
    </w:p>
    <w:p w14:paraId="480A5B75" w14:textId="77777777" w:rsidR="006879B5" w:rsidRDefault="00000000">
      <w:pPr>
        <w:tabs>
          <w:tab w:val="left" w:pos="900"/>
        </w:tabs>
        <w:spacing w:line="360" w:lineRule="auto"/>
        <w:ind w:left="602"/>
        <w:textAlignment w:val="top"/>
        <w:rPr>
          <w:rFonts w:ascii="方正仿宋_GBK" w:eastAsia="方正仿宋_GBK" w:hAnsi="宋体" w:cs="宋体" w:hint="eastAsia"/>
          <w:b/>
          <w:kern w:val="24"/>
          <w:sz w:val="30"/>
          <w:szCs w:val="30"/>
          <w:lang w:val="zh-CN"/>
        </w:rPr>
      </w:pPr>
      <w:r>
        <w:rPr>
          <w:rFonts w:ascii="方正仿宋_GBK" w:eastAsia="方正仿宋_GBK" w:hAnsi="宋体" w:cs="宋体" w:hint="eastAsia"/>
          <w:b/>
          <w:kern w:val="24"/>
          <w:sz w:val="30"/>
          <w:szCs w:val="30"/>
          <w:lang w:val="zh-CN"/>
        </w:rPr>
        <w:t>八、合同生效及纠纷处理</w:t>
      </w:r>
    </w:p>
    <w:p w14:paraId="7F572905"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1、本合同自甲乙双方法定代表人或其委托代理人签署并加盖公章或合同专用章之日起生效。</w:t>
      </w:r>
    </w:p>
    <w:p w14:paraId="268A1924"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2、本合同项下的不可抗力定义及出现不可抗力因素致使合同无法履行时（不包括主张不可抗力一方的财务困难），双方按照《中华人民共和国民法典》第117条解决。</w:t>
      </w:r>
    </w:p>
    <w:p w14:paraId="69D95241" w14:textId="77777777" w:rsidR="006879B5" w:rsidRDefault="00000000">
      <w:pPr>
        <w:pStyle w:val="a7"/>
        <w:ind w:firstLineChars="200"/>
        <w:rPr>
          <w:rFonts w:ascii="方正仿宋_GBK" w:eastAsia="方正仿宋_GBK"/>
          <w:sz w:val="30"/>
          <w:szCs w:val="30"/>
        </w:rPr>
      </w:pPr>
      <w:r>
        <w:rPr>
          <w:rFonts w:ascii="方正仿宋_GBK" w:eastAsia="方正仿宋_GBK" w:hint="eastAsia"/>
          <w:sz w:val="30"/>
          <w:szCs w:val="30"/>
        </w:rPr>
        <w:t>3、本合同在履行过程中发生的争议，由双方的当事人协商解决。协商不成的按以下第</w:t>
      </w:r>
      <w:r>
        <w:rPr>
          <w:rFonts w:ascii="方正仿宋_GBK" w:eastAsia="方正仿宋_GBK"/>
          <w:sz w:val="30"/>
          <w:szCs w:val="30"/>
          <w:u w:val="single"/>
        </w:rPr>
        <w:t>2</w:t>
      </w:r>
      <w:r>
        <w:rPr>
          <w:rFonts w:ascii="方正仿宋_GBK" w:eastAsia="方正仿宋_GBK" w:hint="eastAsia"/>
          <w:sz w:val="30"/>
          <w:szCs w:val="30"/>
        </w:rPr>
        <w:t>种方式解决：</w:t>
      </w:r>
    </w:p>
    <w:p w14:paraId="0F49230D" w14:textId="77777777" w:rsidR="006879B5" w:rsidRDefault="00000000">
      <w:pPr>
        <w:tabs>
          <w:tab w:val="left" w:pos="900"/>
        </w:tabs>
        <w:spacing w:line="360" w:lineRule="auto"/>
        <w:textAlignment w:val="top"/>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 xml:space="preserve">   （1）报请</w:t>
      </w:r>
      <w:r>
        <w:rPr>
          <w:rFonts w:ascii="方正仿宋_GBK" w:eastAsia="方正仿宋_GBK" w:hAnsi="宋体" w:cs="宋体" w:hint="eastAsia"/>
          <w:kern w:val="0"/>
          <w:sz w:val="30"/>
          <w:szCs w:val="30"/>
          <w:u w:val="single"/>
        </w:rPr>
        <w:t>重庆仲裁委员会</w:t>
      </w:r>
      <w:r>
        <w:rPr>
          <w:rFonts w:ascii="方正仿宋_GBK" w:eastAsia="方正仿宋_GBK" w:hAnsi="宋体" w:cs="宋体" w:hint="eastAsia"/>
          <w:kern w:val="0"/>
          <w:sz w:val="30"/>
          <w:szCs w:val="30"/>
        </w:rPr>
        <w:t>仲裁。</w:t>
      </w:r>
    </w:p>
    <w:p w14:paraId="1F583CC1" w14:textId="77777777" w:rsidR="006879B5" w:rsidRDefault="00000000">
      <w:pPr>
        <w:tabs>
          <w:tab w:val="left" w:pos="900"/>
        </w:tabs>
        <w:spacing w:line="360" w:lineRule="auto"/>
        <w:textAlignment w:val="top"/>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 xml:space="preserve">   （2）依法向</w:t>
      </w:r>
      <w:r>
        <w:rPr>
          <w:rFonts w:ascii="方正仿宋_GBK" w:eastAsia="方正仿宋_GBK" w:hAnsi="宋体" w:cs="宋体" w:hint="eastAsia"/>
          <w:kern w:val="0"/>
          <w:sz w:val="30"/>
          <w:szCs w:val="30"/>
          <w:u w:val="single"/>
        </w:rPr>
        <w:t>项目所在地有管辖权的人民法院</w:t>
      </w:r>
      <w:r>
        <w:rPr>
          <w:rFonts w:ascii="方正仿宋_GBK" w:eastAsia="方正仿宋_GBK" w:hAnsi="宋体" w:cs="宋体" w:hint="eastAsia"/>
          <w:kern w:val="0"/>
          <w:sz w:val="30"/>
          <w:szCs w:val="30"/>
        </w:rPr>
        <w:t>起诉。</w:t>
      </w:r>
    </w:p>
    <w:p w14:paraId="61BBD09B" w14:textId="77777777" w:rsidR="006879B5" w:rsidRDefault="00000000">
      <w:pPr>
        <w:tabs>
          <w:tab w:val="left" w:pos="900"/>
        </w:tabs>
        <w:spacing w:line="360" w:lineRule="auto"/>
        <w:textAlignment w:val="top"/>
        <w:rPr>
          <w:rFonts w:ascii="方正仿宋_GBK" w:eastAsia="方正仿宋_GBK" w:hAnsi="宋体" w:cs="宋体" w:hint="eastAsia"/>
          <w:b/>
          <w:kern w:val="24"/>
          <w:sz w:val="30"/>
          <w:szCs w:val="30"/>
          <w:lang w:val="zh-CN"/>
        </w:rPr>
      </w:pPr>
      <w:commentRangeStart w:id="787"/>
      <w:commentRangeEnd w:id="787"/>
      <w:r>
        <w:commentReference w:id="787"/>
      </w:r>
      <w:r>
        <w:rPr>
          <w:rFonts w:ascii="方正仿宋_GBK" w:eastAsia="方正仿宋_GBK" w:hAnsi="宋体" w:cs="宋体" w:hint="eastAsia"/>
          <w:b/>
          <w:kern w:val="24"/>
          <w:sz w:val="30"/>
          <w:szCs w:val="30"/>
        </w:rPr>
        <w:t xml:space="preserve">    </w:t>
      </w:r>
      <w:r>
        <w:rPr>
          <w:rFonts w:ascii="方正仿宋_GBK" w:eastAsia="方正仿宋_GBK" w:hAnsi="宋体" w:cs="宋体" w:hint="eastAsia"/>
          <w:b/>
          <w:kern w:val="24"/>
          <w:sz w:val="30"/>
          <w:szCs w:val="30"/>
          <w:lang w:val="zh-CN"/>
        </w:rPr>
        <w:t>九、本合同书一式陆份，具有同等法律效力，甲方执肆份、乙方执贰份，经双方法定代表人或委托代理人签字、加盖公章或合同专用章后生效。</w:t>
      </w:r>
      <w:commentRangeStart w:id="788"/>
      <w:commentRangeEnd w:id="788"/>
      <w:r>
        <w:commentReference w:id="788"/>
      </w:r>
      <w:r>
        <w:rPr>
          <w:rFonts w:ascii="方正仿宋_GBK" w:eastAsia="方正仿宋_GBK" w:hAnsi="宋体" w:cs="宋体" w:hint="eastAsia"/>
          <w:b/>
          <w:kern w:val="24"/>
          <w:sz w:val="30"/>
          <w:szCs w:val="30"/>
          <w:lang w:val="zh-CN"/>
        </w:rPr>
        <w:t>如遇特殊情况，其未尽事宜，双方另行商定。</w:t>
      </w:r>
    </w:p>
    <w:p w14:paraId="4D0F4195" w14:textId="77777777" w:rsidR="006879B5" w:rsidRDefault="006879B5">
      <w:pPr>
        <w:numPr>
          <w:ilvl w:val="255"/>
          <w:numId w:val="0"/>
        </w:numPr>
        <w:tabs>
          <w:tab w:val="left" w:pos="900"/>
        </w:tabs>
        <w:spacing w:line="360" w:lineRule="auto"/>
        <w:ind w:firstLineChars="200"/>
        <w:jc w:val="left"/>
        <w:textAlignment w:val="top"/>
        <w:rPr>
          <w:rFonts w:ascii="方正仿宋_GBK" w:eastAsia="方正仿宋_GBK" w:hAnsi="宋体" w:cs="宋体" w:hint="eastAsia"/>
          <w:kern w:val="0"/>
          <w:sz w:val="30"/>
          <w:szCs w:val="30"/>
        </w:rPr>
      </w:pPr>
    </w:p>
    <w:p w14:paraId="6475FB96" w14:textId="77777777" w:rsidR="006879B5" w:rsidRDefault="00000000">
      <w:pPr>
        <w:numPr>
          <w:ilvl w:val="255"/>
          <w:numId w:val="0"/>
        </w:numPr>
        <w:tabs>
          <w:tab w:val="left" w:pos="900"/>
        </w:tabs>
        <w:spacing w:line="360" w:lineRule="auto"/>
        <w:ind w:firstLineChars="200"/>
        <w:jc w:val="left"/>
        <w:textAlignment w:val="top"/>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主要设备元器件品牌见下表，供乙方订货时选择。</w:t>
      </w:r>
    </w:p>
    <w:p w14:paraId="340A4A01" w14:textId="77777777" w:rsidR="006879B5" w:rsidRDefault="006879B5">
      <w:pPr>
        <w:jc w:val="center"/>
        <w:rPr>
          <w:rFonts w:ascii="方正仿宋_GBK" w:eastAsia="方正仿宋_GBK"/>
          <w:sz w:val="30"/>
          <w:szCs w:val="30"/>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2835"/>
        <w:gridCol w:w="3566"/>
      </w:tblGrid>
      <w:tr w:rsidR="006879B5" w14:paraId="0AAA96B7" w14:textId="77777777">
        <w:tc>
          <w:tcPr>
            <w:tcW w:w="817" w:type="dxa"/>
          </w:tcPr>
          <w:p w14:paraId="6FD21224"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序号</w:t>
            </w:r>
          </w:p>
        </w:tc>
        <w:tc>
          <w:tcPr>
            <w:tcW w:w="1701" w:type="dxa"/>
          </w:tcPr>
          <w:p w14:paraId="4D049092"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名 称</w:t>
            </w:r>
          </w:p>
        </w:tc>
        <w:tc>
          <w:tcPr>
            <w:tcW w:w="2835" w:type="dxa"/>
          </w:tcPr>
          <w:p w14:paraId="4393FD3E"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型 号</w:t>
            </w:r>
          </w:p>
        </w:tc>
        <w:tc>
          <w:tcPr>
            <w:tcW w:w="3566" w:type="dxa"/>
          </w:tcPr>
          <w:p w14:paraId="5C071E73"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推荐品牌及同等价次品牌</w:t>
            </w:r>
          </w:p>
        </w:tc>
      </w:tr>
      <w:tr w:rsidR="006879B5" w14:paraId="3C8DF0ED" w14:textId="77777777">
        <w:tc>
          <w:tcPr>
            <w:tcW w:w="817" w:type="dxa"/>
            <w:vAlign w:val="center"/>
          </w:tcPr>
          <w:p w14:paraId="5B3DCC89"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1</w:t>
            </w:r>
          </w:p>
        </w:tc>
        <w:tc>
          <w:tcPr>
            <w:tcW w:w="1701" w:type="dxa"/>
            <w:vAlign w:val="center"/>
          </w:tcPr>
          <w:p w14:paraId="4F1B3CAF"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t>变压器</w:t>
            </w:r>
          </w:p>
        </w:tc>
        <w:tc>
          <w:tcPr>
            <w:tcW w:w="2835" w:type="dxa"/>
            <w:vAlign w:val="center"/>
          </w:tcPr>
          <w:p w14:paraId="0072E1F9" w14:textId="77777777" w:rsidR="006879B5" w:rsidRDefault="00000000">
            <w:pPr>
              <w:jc w:val="center"/>
              <w:rPr>
                <w:rFonts w:ascii="方正仿宋_GBK" w:eastAsia="方正仿宋_GBK"/>
                <w:sz w:val="30"/>
                <w:szCs w:val="30"/>
              </w:rPr>
            </w:pPr>
            <w:r>
              <w:rPr>
                <w:rFonts w:ascii="方正仿宋_GBK" w:eastAsia="方正仿宋_GBK"/>
                <w:sz w:val="30"/>
                <w:szCs w:val="30"/>
              </w:rPr>
              <w:t>SCB14-1000kVA/10/</w:t>
            </w:r>
            <w:r>
              <w:rPr>
                <w:rFonts w:ascii="方正仿宋_GBK" w:eastAsia="方正仿宋_GBK"/>
                <w:sz w:val="30"/>
                <w:szCs w:val="30"/>
              </w:rPr>
              <w:lastRenderedPageBreak/>
              <w:t>0.4</w:t>
            </w:r>
          </w:p>
        </w:tc>
        <w:tc>
          <w:tcPr>
            <w:tcW w:w="3566" w:type="dxa"/>
            <w:vAlign w:val="center"/>
          </w:tcPr>
          <w:p w14:paraId="57EEA7AE" w14:textId="77777777" w:rsidR="006879B5" w:rsidRDefault="00000000">
            <w:pPr>
              <w:jc w:val="center"/>
              <w:rPr>
                <w:rFonts w:ascii="方正仿宋_GBK" w:eastAsia="方正仿宋_GBK"/>
                <w:sz w:val="30"/>
                <w:szCs w:val="30"/>
              </w:rPr>
            </w:pPr>
            <w:r>
              <w:rPr>
                <w:rFonts w:ascii="方正仿宋_GBK" w:eastAsia="方正仿宋_GBK" w:hint="eastAsia"/>
                <w:sz w:val="30"/>
                <w:szCs w:val="30"/>
              </w:rPr>
              <w:lastRenderedPageBreak/>
              <w:t>重庆渝和、重庆望变、上</w:t>
            </w:r>
            <w:r>
              <w:rPr>
                <w:rFonts w:ascii="方正仿宋_GBK" w:eastAsia="方正仿宋_GBK" w:hint="eastAsia"/>
                <w:sz w:val="30"/>
                <w:szCs w:val="30"/>
              </w:rPr>
              <w:lastRenderedPageBreak/>
              <w:t>海沪变</w:t>
            </w:r>
          </w:p>
        </w:tc>
      </w:tr>
    </w:tbl>
    <w:p w14:paraId="0CDBD2A5" w14:textId="77777777" w:rsidR="006879B5" w:rsidRDefault="006879B5">
      <w:pPr>
        <w:jc w:val="center"/>
        <w:rPr>
          <w:rFonts w:ascii="方正仿宋_GBK" w:eastAsia="方正仿宋_GBK"/>
          <w:sz w:val="30"/>
          <w:szCs w:val="30"/>
        </w:rPr>
      </w:pPr>
    </w:p>
    <w:p w14:paraId="7F0ABDC2" w14:textId="77777777" w:rsidR="006879B5" w:rsidRDefault="006879B5">
      <w:pPr>
        <w:pStyle w:val="aa"/>
        <w:rPr>
          <w:rFonts w:ascii="方正仿宋_GBK" w:eastAsia="方正仿宋_GBK"/>
          <w:sz w:val="30"/>
          <w:szCs w:val="30"/>
        </w:rPr>
      </w:pPr>
    </w:p>
    <w:p w14:paraId="3DDE6B81" w14:textId="77777777" w:rsidR="006879B5" w:rsidRDefault="006879B5">
      <w:pPr>
        <w:pStyle w:val="aa"/>
        <w:rPr>
          <w:rFonts w:ascii="方正仿宋_GBK" w:eastAsia="方正仿宋_GBK"/>
          <w:sz w:val="30"/>
          <w:szCs w:val="30"/>
        </w:rPr>
      </w:pPr>
    </w:p>
    <w:p w14:paraId="07953C3A"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08E3B8FA"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color w:val="000000"/>
          <w:sz w:val="30"/>
          <w:szCs w:val="30"/>
        </w:rPr>
        <w:t>（以下无正文，系本合同签署栏）</w:t>
      </w:r>
    </w:p>
    <w:p w14:paraId="249C7297" w14:textId="77777777" w:rsidR="006879B5" w:rsidRDefault="006879B5">
      <w:pPr>
        <w:numPr>
          <w:ilvl w:val="255"/>
          <w:numId w:val="0"/>
        </w:numPr>
        <w:tabs>
          <w:tab w:val="left" w:pos="900"/>
        </w:tabs>
        <w:spacing w:line="360" w:lineRule="auto"/>
        <w:ind w:firstLineChars="200"/>
        <w:jc w:val="left"/>
        <w:textAlignment w:val="top"/>
        <w:rPr>
          <w:rFonts w:ascii="方正仿宋_GBK" w:eastAsia="方正仿宋_GBK" w:hAnsi="方正仿宋_GBK" w:cs="方正仿宋_GBK" w:hint="eastAsia"/>
          <w:color w:val="000000"/>
          <w:sz w:val="30"/>
          <w:szCs w:val="30"/>
        </w:rPr>
      </w:pPr>
    </w:p>
    <w:p w14:paraId="0E31CD68"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3733C8C6"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3F4CB420"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77C20E08"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5AE7977F"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甲方（盖章）：重庆广阳岛产业发展限公司   </w:t>
      </w:r>
    </w:p>
    <w:p w14:paraId="3833F6D3"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法定代表人或委托代理人（盖章或签名）：</w:t>
      </w:r>
    </w:p>
    <w:p w14:paraId="635E11C2"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经办人（签名）：</w:t>
      </w:r>
    </w:p>
    <w:p w14:paraId="73BB88F3"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签约时间：     年    月    日</w:t>
      </w:r>
    </w:p>
    <w:p w14:paraId="4A2157B0"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联系电话：                                  </w:t>
      </w:r>
    </w:p>
    <w:p w14:paraId="3C237E58"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甲方地址：重庆市南岸区江桥路1号            </w:t>
      </w:r>
    </w:p>
    <w:p w14:paraId="156ADB64"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60BAE241" w14:textId="77777777" w:rsidR="006879B5" w:rsidRDefault="006879B5">
      <w:pPr>
        <w:spacing w:line="520" w:lineRule="exact"/>
        <w:rPr>
          <w:rFonts w:ascii="方正仿宋_GBK" w:eastAsia="方正仿宋_GBK" w:hAnsi="方正仿宋_GBK" w:cs="方正仿宋_GBK" w:hint="eastAsia"/>
          <w:color w:val="000000"/>
          <w:sz w:val="30"/>
          <w:szCs w:val="30"/>
        </w:rPr>
      </w:pPr>
    </w:p>
    <w:p w14:paraId="59F15A9D"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乙方：</w:t>
      </w:r>
    </w:p>
    <w:p w14:paraId="590A10C5"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法定代表人或委托代理人（盖章或签名）：</w:t>
      </w:r>
    </w:p>
    <w:p w14:paraId="7EB2D6A8"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经办人（签名）：</w:t>
      </w:r>
    </w:p>
    <w:p w14:paraId="7F475452"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签约时间：     年    月     日 </w:t>
      </w:r>
    </w:p>
    <w:p w14:paraId="0C113212"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联系电话：</w:t>
      </w:r>
    </w:p>
    <w:p w14:paraId="1A19A675" w14:textId="77777777" w:rsidR="006879B5"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乙方地址：</w:t>
      </w:r>
    </w:p>
    <w:p w14:paraId="6C1E78C4" w14:textId="77777777" w:rsidR="006879B5" w:rsidRDefault="006879B5">
      <w:pPr>
        <w:numPr>
          <w:ilvl w:val="255"/>
          <w:numId w:val="0"/>
        </w:numPr>
        <w:tabs>
          <w:tab w:val="left" w:pos="900"/>
        </w:tabs>
        <w:spacing w:line="360" w:lineRule="auto"/>
        <w:ind w:firstLineChars="200"/>
        <w:jc w:val="left"/>
        <w:textAlignment w:val="top"/>
        <w:rPr>
          <w:rFonts w:ascii="方正仿宋_GBK" w:eastAsia="方正仿宋_GBK" w:hAnsi="宋体" w:cs="宋体" w:hint="eastAsia"/>
          <w:kern w:val="0"/>
          <w:sz w:val="30"/>
          <w:szCs w:val="30"/>
        </w:rPr>
      </w:pPr>
    </w:p>
    <w:p w14:paraId="5E945B4D" w14:textId="77777777" w:rsidR="006879B5" w:rsidRDefault="006879B5">
      <w:pPr>
        <w:snapToGrid w:val="0"/>
        <w:spacing w:beforeLines="50" w:before="120" w:line="360" w:lineRule="auto"/>
        <w:jc w:val="left"/>
        <w:rPr>
          <w:rFonts w:ascii="宋体" w:hAnsi="宋体" w:cs="Arial" w:hint="eastAsia"/>
          <w:sz w:val="24"/>
        </w:rPr>
      </w:pPr>
    </w:p>
    <w:p w14:paraId="0B8C99B7" w14:textId="77777777" w:rsidR="006879B5" w:rsidRDefault="006879B5">
      <w:pPr>
        <w:snapToGrid w:val="0"/>
        <w:spacing w:beforeLines="50" w:before="120" w:line="360" w:lineRule="auto"/>
        <w:jc w:val="center"/>
        <w:rPr>
          <w:rFonts w:ascii="宋体" w:hAnsi="宋体" w:cs="Arial" w:hint="eastAsia"/>
          <w:sz w:val="24"/>
        </w:rPr>
      </w:pPr>
    </w:p>
    <w:p w14:paraId="2BF1C777" w14:textId="77777777" w:rsidR="006879B5" w:rsidRDefault="006879B5">
      <w:pPr>
        <w:snapToGrid w:val="0"/>
        <w:spacing w:beforeLines="50" w:before="120" w:line="360" w:lineRule="auto"/>
        <w:jc w:val="center"/>
        <w:rPr>
          <w:rFonts w:ascii="宋体" w:hAnsi="宋体" w:cs="Arial" w:hint="eastAsia"/>
          <w:sz w:val="24"/>
        </w:rPr>
      </w:pPr>
    </w:p>
    <w:p w14:paraId="757DECBB" w14:textId="77777777" w:rsidR="006879B5" w:rsidRDefault="006879B5">
      <w:pPr>
        <w:snapToGrid w:val="0"/>
        <w:spacing w:beforeLines="50" w:before="120" w:line="360" w:lineRule="auto"/>
        <w:jc w:val="center"/>
        <w:rPr>
          <w:rFonts w:ascii="宋体" w:hAnsi="宋体" w:cs="Arial" w:hint="eastAsia"/>
          <w:sz w:val="24"/>
        </w:rPr>
      </w:pPr>
    </w:p>
    <w:p w14:paraId="3C0C0715" w14:textId="77777777" w:rsidR="006879B5" w:rsidRDefault="00000000">
      <w:pPr>
        <w:pStyle w:val="1"/>
        <w:spacing w:line="360" w:lineRule="auto"/>
        <w:jc w:val="center"/>
        <w:rPr>
          <w:rFonts w:ascii="宋体" w:hAnsi="宋体" w:hint="eastAsia"/>
        </w:rPr>
      </w:pPr>
      <w:bookmarkStart w:id="789" w:name="_Toc170892802"/>
      <w:bookmarkStart w:id="790" w:name="_Toc181606093"/>
      <w:bookmarkEnd w:id="771"/>
      <w:bookmarkEnd w:id="772"/>
      <w:bookmarkEnd w:id="773"/>
      <w:bookmarkEnd w:id="774"/>
      <w:bookmarkEnd w:id="775"/>
      <w:bookmarkEnd w:id="776"/>
      <w:r>
        <w:rPr>
          <w:rFonts w:ascii="宋体" w:hAnsi="宋体" w:hint="eastAsia"/>
        </w:rPr>
        <w:t>第五章  竞选文件格式</w:t>
      </w:r>
      <w:bookmarkEnd w:id="789"/>
      <w:bookmarkEnd w:id="790"/>
    </w:p>
    <w:p w14:paraId="34789628" w14:textId="77777777" w:rsidR="006879B5" w:rsidRDefault="006879B5">
      <w:pPr>
        <w:spacing w:line="360" w:lineRule="auto"/>
        <w:rPr>
          <w:rFonts w:ascii="宋体" w:hAnsi="宋体" w:cs="仿宋" w:hint="eastAsia"/>
          <w:sz w:val="32"/>
          <w:szCs w:val="32"/>
        </w:rPr>
      </w:pPr>
    </w:p>
    <w:p w14:paraId="11255B18" w14:textId="77777777" w:rsidR="006879B5"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61246409" w14:textId="77777777" w:rsidR="006879B5" w:rsidRDefault="00000000">
      <w:pPr>
        <w:spacing w:line="500" w:lineRule="exact"/>
        <w:jc w:val="center"/>
        <w:rPr>
          <w:rFonts w:ascii="宋体" w:hAnsi="宋体" w:cs="宋体" w:hint="eastAsia"/>
          <w:b/>
          <w:sz w:val="28"/>
          <w:szCs w:val="28"/>
        </w:rPr>
      </w:pPr>
      <w:bookmarkStart w:id="791" w:name="_Toc18174"/>
      <w:bookmarkEnd w:id="777"/>
      <w:bookmarkEnd w:id="778"/>
      <w:bookmarkEnd w:id="779"/>
      <w:r>
        <w:rPr>
          <w:rFonts w:ascii="宋体" w:hAnsi="宋体" w:cs="宋体" w:hint="eastAsia"/>
          <w:b/>
          <w:bCs/>
          <w:sz w:val="28"/>
          <w:szCs w:val="28"/>
          <w:u w:val="single"/>
        </w:rPr>
        <w:lastRenderedPageBreak/>
        <w:t xml:space="preserve">                     （项目名称） </w:t>
      </w:r>
    </w:p>
    <w:p w14:paraId="4C1E8F93"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B76E03B"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A850B81"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D17260F"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C1BF142"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703225B"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E49CB6F"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00E3B04" w14:textId="77777777" w:rsidR="006879B5" w:rsidRDefault="006879B5">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CFACC31" w14:textId="77777777" w:rsidR="006879B5"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2C782F12" w14:textId="77777777" w:rsidR="006879B5"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竞选函（含资格审查）部分</w:t>
      </w:r>
    </w:p>
    <w:p w14:paraId="19B29305" w14:textId="77777777" w:rsidR="006879B5" w:rsidRDefault="006879B5">
      <w:pPr>
        <w:autoSpaceDE w:val="0"/>
        <w:autoSpaceDN w:val="0"/>
        <w:adjustRightInd w:val="0"/>
        <w:snapToGrid w:val="0"/>
        <w:ind w:firstLine="422"/>
        <w:rPr>
          <w:rFonts w:ascii="宋体" w:hAnsi="宋体" w:cs="宋体" w:hint="eastAsia"/>
          <w:b/>
          <w:kern w:val="0"/>
          <w:szCs w:val="21"/>
        </w:rPr>
      </w:pPr>
    </w:p>
    <w:p w14:paraId="72BED33F" w14:textId="77777777" w:rsidR="006879B5" w:rsidRDefault="006879B5">
      <w:pPr>
        <w:autoSpaceDE w:val="0"/>
        <w:autoSpaceDN w:val="0"/>
        <w:adjustRightInd w:val="0"/>
        <w:snapToGrid w:val="0"/>
        <w:ind w:firstLine="422"/>
        <w:rPr>
          <w:rFonts w:ascii="宋体" w:hAnsi="宋体" w:cs="宋体" w:hint="eastAsia"/>
          <w:b/>
          <w:kern w:val="0"/>
          <w:szCs w:val="21"/>
        </w:rPr>
      </w:pPr>
    </w:p>
    <w:p w14:paraId="1DBB0D14" w14:textId="77777777" w:rsidR="006879B5" w:rsidRDefault="006879B5">
      <w:pPr>
        <w:autoSpaceDE w:val="0"/>
        <w:autoSpaceDN w:val="0"/>
        <w:adjustRightInd w:val="0"/>
        <w:snapToGrid w:val="0"/>
        <w:ind w:firstLine="422"/>
        <w:rPr>
          <w:rFonts w:ascii="宋体" w:hAnsi="宋体" w:cs="宋体" w:hint="eastAsia"/>
          <w:b/>
          <w:kern w:val="0"/>
          <w:szCs w:val="21"/>
        </w:rPr>
      </w:pPr>
    </w:p>
    <w:p w14:paraId="2BF16F0A" w14:textId="77777777" w:rsidR="006879B5" w:rsidRDefault="006879B5">
      <w:pPr>
        <w:autoSpaceDE w:val="0"/>
        <w:autoSpaceDN w:val="0"/>
        <w:adjustRightInd w:val="0"/>
        <w:snapToGrid w:val="0"/>
        <w:ind w:firstLine="422"/>
        <w:rPr>
          <w:rFonts w:ascii="宋体" w:hAnsi="宋体" w:cs="宋体" w:hint="eastAsia"/>
          <w:b/>
          <w:kern w:val="0"/>
          <w:szCs w:val="21"/>
        </w:rPr>
      </w:pPr>
    </w:p>
    <w:p w14:paraId="683DA401" w14:textId="77777777" w:rsidR="006879B5" w:rsidRDefault="006879B5">
      <w:pPr>
        <w:autoSpaceDE w:val="0"/>
        <w:autoSpaceDN w:val="0"/>
        <w:adjustRightInd w:val="0"/>
        <w:snapToGrid w:val="0"/>
        <w:ind w:firstLine="422"/>
        <w:rPr>
          <w:rFonts w:ascii="宋体" w:hAnsi="宋体" w:cs="宋体" w:hint="eastAsia"/>
          <w:b/>
          <w:kern w:val="0"/>
          <w:szCs w:val="21"/>
        </w:rPr>
      </w:pPr>
    </w:p>
    <w:p w14:paraId="1FC99E3F" w14:textId="77777777" w:rsidR="006879B5" w:rsidRDefault="006879B5">
      <w:pPr>
        <w:autoSpaceDE w:val="0"/>
        <w:autoSpaceDN w:val="0"/>
        <w:adjustRightInd w:val="0"/>
        <w:snapToGrid w:val="0"/>
        <w:ind w:firstLine="422"/>
        <w:rPr>
          <w:rFonts w:ascii="宋体" w:hAnsi="宋体" w:cs="宋体" w:hint="eastAsia"/>
          <w:b/>
          <w:kern w:val="0"/>
          <w:szCs w:val="21"/>
        </w:rPr>
      </w:pPr>
    </w:p>
    <w:p w14:paraId="14C88F3C" w14:textId="77777777" w:rsidR="006879B5" w:rsidRDefault="006879B5">
      <w:pPr>
        <w:autoSpaceDE w:val="0"/>
        <w:autoSpaceDN w:val="0"/>
        <w:adjustRightInd w:val="0"/>
        <w:snapToGrid w:val="0"/>
        <w:ind w:firstLine="422"/>
        <w:rPr>
          <w:rFonts w:ascii="宋体" w:hAnsi="宋体" w:cs="宋体" w:hint="eastAsia"/>
          <w:b/>
          <w:kern w:val="0"/>
          <w:szCs w:val="21"/>
        </w:rPr>
      </w:pPr>
    </w:p>
    <w:p w14:paraId="6D2BBB0C" w14:textId="77777777" w:rsidR="006879B5" w:rsidRDefault="006879B5">
      <w:pPr>
        <w:autoSpaceDE w:val="0"/>
        <w:autoSpaceDN w:val="0"/>
        <w:adjustRightInd w:val="0"/>
        <w:snapToGrid w:val="0"/>
        <w:ind w:firstLine="422"/>
        <w:rPr>
          <w:rFonts w:ascii="宋体" w:hAnsi="宋体" w:cs="宋体" w:hint="eastAsia"/>
          <w:b/>
          <w:kern w:val="0"/>
          <w:szCs w:val="21"/>
        </w:rPr>
      </w:pPr>
    </w:p>
    <w:p w14:paraId="41B3BBC9" w14:textId="77777777" w:rsidR="006879B5" w:rsidRDefault="006879B5">
      <w:pPr>
        <w:autoSpaceDE w:val="0"/>
        <w:autoSpaceDN w:val="0"/>
        <w:adjustRightInd w:val="0"/>
        <w:snapToGrid w:val="0"/>
        <w:ind w:firstLine="422"/>
        <w:rPr>
          <w:rFonts w:ascii="宋体" w:hAnsi="宋体" w:cs="宋体" w:hint="eastAsia"/>
          <w:b/>
          <w:kern w:val="0"/>
          <w:szCs w:val="21"/>
        </w:rPr>
      </w:pPr>
    </w:p>
    <w:p w14:paraId="2737F4C0" w14:textId="77777777" w:rsidR="006879B5" w:rsidRDefault="006879B5">
      <w:pPr>
        <w:autoSpaceDE w:val="0"/>
        <w:autoSpaceDN w:val="0"/>
        <w:adjustRightInd w:val="0"/>
        <w:snapToGrid w:val="0"/>
        <w:ind w:firstLine="422"/>
        <w:rPr>
          <w:rFonts w:ascii="宋体" w:hAnsi="宋体" w:cs="宋体" w:hint="eastAsia"/>
          <w:b/>
          <w:kern w:val="0"/>
          <w:szCs w:val="21"/>
        </w:rPr>
      </w:pPr>
    </w:p>
    <w:p w14:paraId="28B51E5A" w14:textId="77777777" w:rsidR="006879B5" w:rsidRDefault="006879B5">
      <w:pPr>
        <w:autoSpaceDE w:val="0"/>
        <w:autoSpaceDN w:val="0"/>
        <w:adjustRightInd w:val="0"/>
        <w:snapToGrid w:val="0"/>
        <w:ind w:firstLine="422"/>
        <w:rPr>
          <w:rFonts w:ascii="宋体" w:hAnsi="宋体" w:cs="宋体" w:hint="eastAsia"/>
          <w:b/>
          <w:kern w:val="0"/>
          <w:szCs w:val="21"/>
        </w:rPr>
      </w:pPr>
    </w:p>
    <w:p w14:paraId="475A29CD" w14:textId="77777777" w:rsidR="006879B5" w:rsidRDefault="006879B5">
      <w:pPr>
        <w:autoSpaceDE w:val="0"/>
        <w:autoSpaceDN w:val="0"/>
        <w:adjustRightInd w:val="0"/>
        <w:snapToGrid w:val="0"/>
        <w:ind w:firstLine="402"/>
        <w:rPr>
          <w:rFonts w:ascii="宋体" w:hAnsi="宋体" w:cs="宋体" w:hint="eastAsia"/>
          <w:b/>
          <w:kern w:val="0"/>
          <w:sz w:val="20"/>
          <w:szCs w:val="20"/>
        </w:rPr>
      </w:pPr>
    </w:p>
    <w:p w14:paraId="690285C5" w14:textId="77777777" w:rsidR="006879B5"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20D2D0C7" w14:textId="77777777" w:rsidR="006879B5"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52A01F95" w14:textId="77777777" w:rsidR="006879B5"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63E8874B" w14:textId="77777777" w:rsidR="006879B5" w:rsidRDefault="006879B5">
      <w:pPr>
        <w:ind w:firstLine="420"/>
        <w:rPr>
          <w:rFonts w:ascii="宋体" w:hAnsi="宋体" w:hint="eastAsia"/>
          <w:color w:val="000000"/>
        </w:rPr>
      </w:pPr>
    </w:p>
    <w:p w14:paraId="6A9B4539" w14:textId="77777777" w:rsidR="006879B5" w:rsidRDefault="006879B5">
      <w:pPr>
        <w:pStyle w:val="afff0"/>
        <w:ind w:firstLine="480"/>
      </w:pPr>
      <w:bookmarkStart w:id="792" w:name="_Toc31417"/>
      <w:bookmarkStart w:id="793" w:name="_Toc30022"/>
      <w:bookmarkStart w:id="794" w:name="_Toc702"/>
      <w:bookmarkStart w:id="795" w:name="_Toc16828"/>
      <w:bookmarkStart w:id="796" w:name="_Toc6715"/>
      <w:bookmarkStart w:id="797" w:name="_Toc5882"/>
      <w:bookmarkStart w:id="798" w:name="_Toc8605"/>
      <w:bookmarkStart w:id="799" w:name="_Toc482175913"/>
      <w:bookmarkStart w:id="800" w:name="_Toc436833744"/>
      <w:bookmarkStart w:id="801" w:name="_Toc31297"/>
    </w:p>
    <w:p w14:paraId="61BB9B02" w14:textId="77777777" w:rsidR="006879B5" w:rsidRDefault="006879B5">
      <w:pPr>
        <w:rPr>
          <w:rFonts w:ascii="宋体" w:hAnsi="宋体" w:hint="eastAsia"/>
          <w:color w:val="000000"/>
        </w:rPr>
      </w:pPr>
    </w:p>
    <w:p w14:paraId="75368CDE" w14:textId="77777777" w:rsidR="006879B5" w:rsidRDefault="006879B5">
      <w:pPr>
        <w:pStyle w:val="aa"/>
        <w:rPr>
          <w:rFonts w:ascii="宋体" w:hAnsi="宋体" w:hint="eastAsia"/>
          <w:color w:val="000000"/>
        </w:rPr>
      </w:pPr>
    </w:p>
    <w:p w14:paraId="48C70521" w14:textId="77777777" w:rsidR="006879B5" w:rsidRDefault="006879B5">
      <w:pPr>
        <w:rPr>
          <w:rFonts w:ascii="宋体" w:hAnsi="宋体" w:hint="eastAsia"/>
          <w:color w:val="000000"/>
        </w:rPr>
      </w:pPr>
    </w:p>
    <w:p w14:paraId="161C8CCC" w14:textId="77777777" w:rsidR="006879B5" w:rsidRDefault="006879B5">
      <w:pPr>
        <w:pStyle w:val="aa"/>
        <w:rPr>
          <w:rFonts w:ascii="宋体" w:hAnsi="宋体" w:hint="eastAsia"/>
          <w:color w:val="000000"/>
        </w:rPr>
      </w:pPr>
    </w:p>
    <w:p w14:paraId="60521E5D" w14:textId="77777777" w:rsidR="006879B5" w:rsidRDefault="006879B5">
      <w:pPr>
        <w:rPr>
          <w:rFonts w:ascii="宋体" w:hAnsi="宋体" w:hint="eastAsia"/>
        </w:rPr>
      </w:pPr>
    </w:p>
    <w:p w14:paraId="4963AEBA" w14:textId="77777777" w:rsidR="006879B5"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lastRenderedPageBreak/>
        <w:t>目     录</w:t>
      </w:r>
    </w:p>
    <w:p w14:paraId="1032E05A" w14:textId="77777777" w:rsidR="006879B5" w:rsidRDefault="006879B5">
      <w:pPr>
        <w:autoSpaceDE w:val="0"/>
        <w:autoSpaceDN w:val="0"/>
        <w:adjustRightInd w:val="0"/>
        <w:snapToGrid w:val="0"/>
        <w:ind w:firstLine="420"/>
        <w:rPr>
          <w:rFonts w:ascii="宋体" w:hAnsi="宋体" w:cs="宋体" w:hint="eastAsia"/>
          <w:snapToGrid w:val="0"/>
          <w:kern w:val="0"/>
          <w:szCs w:val="21"/>
        </w:rPr>
      </w:pPr>
    </w:p>
    <w:p w14:paraId="0AD59AD0" w14:textId="77777777" w:rsidR="006879B5" w:rsidRDefault="00000000">
      <w:pPr>
        <w:autoSpaceDE w:val="0"/>
        <w:autoSpaceDN w:val="0"/>
        <w:adjustRightInd w:val="0"/>
        <w:spacing w:line="360" w:lineRule="auto"/>
        <w:ind w:firstLineChars="200" w:firstLine="480"/>
        <w:jc w:val="center"/>
        <w:rPr>
          <w:rFonts w:ascii="宋体" w:hAnsi="宋体" w:hint="eastAsia"/>
          <w:kern w:val="0"/>
          <w:sz w:val="24"/>
        </w:rPr>
      </w:pPr>
      <w:bookmarkStart w:id="802"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3FA0E74B" w14:textId="77777777" w:rsidR="006879B5" w:rsidRDefault="006879B5">
      <w:pPr>
        <w:pStyle w:val="afff0"/>
        <w:ind w:firstLine="480"/>
      </w:pPr>
    </w:p>
    <w:p w14:paraId="1AD5F7E6" w14:textId="77777777" w:rsidR="006879B5" w:rsidRDefault="006879B5">
      <w:pPr>
        <w:rPr>
          <w:rFonts w:ascii="宋体" w:hAnsi="宋体" w:cs="宋体" w:hint="eastAsia"/>
          <w:szCs w:val="28"/>
        </w:rPr>
      </w:pPr>
    </w:p>
    <w:p w14:paraId="1D93E941" w14:textId="77777777" w:rsidR="006879B5" w:rsidRDefault="006879B5">
      <w:pPr>
        <w:pStyle w:val="aa"/>
        <w:rPr>
          <w:rFonts w:ascii="宋体" w:hAnsi="宋体" w:cs="宋体" w:hint="eastAsia"/>
          <w:szCs w:val="28"/>
        </w:rPr>
      </w:pPr>
    </w:p>
    <w:p w14:paraId="4E682D04" w14:textId="77777777" w:rsidR="006879B5" w:rsidRDefault="006879B5">
      <w:pPr>
        <w:rPr>
          <w:rFonts w:ascii="宋体" w:hAnsi="宋体" w:cs="宋体" w:hint="eastAsia"/>
          <w:szCs w:val="28"/>
        </w:rPr>
      </w:pPr>
    </w:p>
    <w:p w14:paraId="0D93DA75" w14:textId="77777777" w:rsidR="006879B5" w:rsidRDefault="006879B5">
      <w:pPr>
        <w:pStyle w:val="aa"/>
        <w:rPr>
          <w:rFonts w:ascii="宋体" w:hAnsi="宋体" w:cs="宋体" w:hint="eastAsia"/>
          <w:szCs w:val="28"/>
        </w:rPr>
      </w:pPr>
    </w:p>
    <w:p w14:paraId="7C307279" w14:textId="77777777" w:rsidR="006879B5" w:rsidRDefault="006879B5">
      <w:pPr>
        <w:rPr>
          <w:rFonts w:ascii="宋体" w:hAnsi="宋体" w:cs="宋体" w:hint="eastAsia"/>
          <w:szCs w:val="28"/>
        </w:rPr>
      </w:pPr>
    </w:p>
    <w:p w14:paraId="69A48018" w14:textId="77777777" w:rsidR="006879B5" w:rsidRDefault="006879B5">
      <w:pPr>
        <w:pStyle w:val="aa"/>
        <w:rPr>
          <w:rFonts w:ascii="宋体" w:hAnsi="宋体" w:cs="宋体" w:hint="eastAsia"/>
          <w:szCs w:val="28"/>
        </w:rPr>
      </w:pPr>
    </w:p>
    <w:p w14:paraId="66D30789" w14:textId="77777777" w:rsidR="006879B5" w:rsidRDefault="006879B5">
      <w:pPr>
        <w:rPr>
          <w:rFonts w:ascii="宋体" w:hAnsi="宋体" w:cs="宋体" w:hint="eastAsia"/>
          <w:szCs w:val="28"/>
        </w:rPr>
      </w:pPr>
    </w:p>
    <w:p w14:paraId="48D50569" w14:textId="77777777" w:rsidR="006879B5" w:rsidRDefault="006879B5">
      <w:pPr>
        <w:pStyle w:val="aa"/>
        <w:rPr>
          <w:rFonts w:ascii="宋体" w:hAnsi="宋体" w:cs="宋体" w:hint="eastAsia"/>
          <w:szCs w:val="28"/>
        </w:rPr>
      </w:pPr>
    </w:p>
    <w:p w14:paraId="2F3D638A" w14:textId="77777777" w:rsidR="006879B5" w:rsidRDefault="006879B5">
      <w:pPr>
        <w:rPr>
          <w:rFonts w:ascii="宋体" w:hAnsi="宋体" w:cs="宋体" w:hint="eastAsia"/>
          <w:szCs w:val="28"/>
        </w:rPr>
      </w:pPr>
    </w:p>
    <w:p w14:paraId="6120692A" w14:textId="77777777" w:rsidR="006879B5" w:rsidRDefault="006879B5">
      <w:pPr>
        <w:pStyle w:val="aa"/>
        <w:rPr>
          <w:rFonts w:ascii="宋体" w:hAnsi="宋体" w:cs="宋体" w:hint="eastAsia"/>
          <w:szCs w:val="28"/>
        </w:rPr>
      </w:pPr>
    </w:p>
    <w:p w14:paraId="336F6DC4" w14:textId="77777777" w:rsidR="006879B5" w:rsidRDefault="006879B5">
      <w:pPr>
        <w:rPr>
          <w:rFonts w:ascii="宋体" w:hAnsi="宋体" w:cs="宋体" w:hint="eastAsia"/>
          <w:szCs w:val="28"/>
        </w:rPr>
      </w:pPr>
    </w:p>
    <w:p w14:paraId="54D2B532" w14:textId="77777777" w:rsidR="006879B5" w:rsidRDefault="006879B5">
      <w:pPr>
        <w:pStyle w:val="aa"/>
        <w:rPr>
          <w:rFonts w:ascii="宋体" w:hAnsi="宋体" w:cs="宋体" w:hint="eastAsia"/>
          <w:szCs w:val="28"/>
        </w:rPr>
      </w:pPr>
    </w:p>
    <w:p w14:paraId="327E1376" w14:textId="77777777" w:rsidR="006879B5" w:rsidRDefault="006879B5">
      <w:pPr>
        <w:rPr>
          <w:rFonts w:ascii="宋体" w:hAnsi="宋体" w:cs="宋体" w:hint="eastAsia"/>
          <w:szCs w:val="28"/>
        </w:rPr>
      </w:pPr>
    </w:p>
    <w:p w14:paraId="29BD569B" w14:textId="77777777" w:rsidR="006879B5" w:rsidRDefault="006879B5">
      <w:pPr>
        <w:pStyle w:val="aa"/>
        <w:rPr>
          <w:rFonts w:ascii="宋体" w:hAnsi="宋体" w:cs="宋体" w:hint="eastAsia"/>
          <w:szCs w:val="28"/>
        </w:rPr>
      </w:pPr>
    </w:p>
    <w:p w14:paraId="5FB04FC0" w14:textId="77777777" w:rsidR="006879B5" w:rsidRDefault="006879B5">
      <w:pPr>
        <w:rPr>
          <w:rFonts w:ascii="宋体" w:hAnsi="宋体" w:cs="宋体" w:hint="eastAsia"/>
          <w:szCs w:val="28"/>
        </w:rPr>
      </w:pPr>
    </w:p>
    <w:p w14:paraId="09F0519E" w14:textId="77777777" w:rsidR="006879B5" w:rsidRDefault="006879B5">
      <w:pPr>
        <w:pStyle w:val="aa"/>
        <w:rPr>
          <w:rFonts w:ascii="宋体" w:hAnsi="宋体" w:cs="宋体" w:hint="eastAsia"/>
          <w:szCs w:val="28"/>
        </w:rPr>
      </w:pPr>
    </w:p>
    <w:p w14:paraId="6377DE35" w14:textId="77777777" w:rsidR="006879B5" w:rsidRDefault="006879B5">
      <w:pPr>
        <w:rPr>
          <w:rFonts w:ascii="宋体" w:hAnsi="宋体" w:cs="宋体" w:hint="eastAsia"/>
          <w:szCs w:val="28"/>
        </w:rPr>
      </w:pPr>
    </w:p>
    <w:p w14:paraId="08947FDC" w14:textId="77777777" w:rsidR="006879B5" w:rsidRDefault="006879B5">
      <w:pPr>
        <w:pStyle w:val="aa"/>
        <w:rPr>
          <w:rFonts w:ascii="宋体" w:hAnsi="宋体" w:cs="宋体" w:hint="eastAsia"/>
          <w:szCs w:val="28"/>
        </w:rPr>
      </w:pPr>
    </w:p>
    <w:p w14:paraId="43F9BDEA" w14:textId="77777777" w:rsidR="006879B5" w:rsidRDefault="006879B5">
      <w:pPr>
        <w:rPr>
          <w:rFonts w:ascii="宋体" w:hAnsi="宋体" w:cs="宋体" w:hint="eastAsia"/>
          <w:szCs w:val="28"/>
        </w:rPr>
      </w:pPr>
    </w:p>
    <w:p w14:paraId="5EF78D2D" w14:textId="77777777" w:rsidR="006879B5" w:rsidRDefault="006879B5">
      <w:pPr>
        <w:pStyle w:val="aa"/>
        <w:rPr>
          <w:rFonts w:ascii="宋体" w:hAnsi="宋体" w:cs="宋体" w:hint="eastAsia"/>
          <w:szCs w:val="28"/>
        </w:rPr>
      </w:pPr>
    </w:p>
    <w:p w14:paraId="59EFE903" w14:textId="77777777" w:rsidR="006879B5" w:rsidRDefault="006879B5">
      <w:pPr>
        <w:rPr>
          <w:rFonts w:ascii="宋体" w:hAnsi="宋体" w:cs="宋体" w:hint="eastAsia"/>
          <w:szCs w:val="28"/>
        </w:rPr>
      </w:pPr>
    </w:p>
    <w:p w14:paraId="63CB06FB" w14:textId="77777777" w:rsidR="006879B5" w:rsidRDefault="006879B5">
      <w:pPr>
        <w:pStyle w:val="aa"/>
        <w:rPr>
          <w:rFonts w:ascii="宋体" w:hAnsi="宋体" w:cs="宋体" w:hint="eastAsia"/>
          <w:szCs w:val="28"/>
        </w:rPr>
      </w:pPr>
    </w:p>
    <w:p w14:paraId="7ED7C4CA" w14:textId="77777777" w:rsidR="006879B5" w:rsidRDefault="006879B5">
      <w:pPr>
        <w:rPr>
          <w:rFonts w:ascii="宋体" w:hAnsi="宋体" w:cs="宋体" w:hint="eastAsia"/>
          <w:szCs w:val="28"/>
        </w:rPr>
      </w:pPr>
    </w:p>
    <w:p w14:paraId="36A57205" w14:textId="77777777" w:rsidR="006879B5" w:rsidRDefault="006879B5">
      <w:pPr>
        <w:pStyle w:val="aa"/>
        <w:rPr>
          <w:rFonts w:ascii="宋体" w:hAnsi="宋体" w:cs="宋体" w:hint="eastAsia"/>
          <w:szCs w:val="28"/>
        </w:rPr>
      </w:pPr>
    </w:p>
    <w:p w14:paraId="0413EE61" w14:textId="77777777" w:rsidR="006879B5" w:rsidRDefault="006879B5">
      <w:pPr>
        <w:rPr>
          <w:rFonts w:ascii="宋体" w:hAnsi="宋体" w:hint="eastAsia"/>
        </w:rPr>
      </w:pPr>
    </w:p>
    <w:p w14:paraId="0BACBA6F" w14:textId="77777777" w:rsidR="006879B5"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803" w:name="_Toc174459505"/>
      <w:bookmarkStart w:id="804" w:name="_Toc175920943"/>
      <w:bookmarkStart w:id="805" w:name="_Toc181606094"/>
      <w:bookmarkStart w:id="806" w:name="_Toc174636050"/>
      <w:bookmarkStart w:id="807" w:name="_Toc175920979"/>
      <w:r>
        <w:rPr>
          <w:rFonts w:ascii="宋体" w:hAnsi="宋体" w:cs="宋体" w:hint="eastAsia"/>
          <w:szCs w:val="28"/>
        </w:rPr>
        <w:lastRenderedPageBreak/>
        <w:t>一、竞选函</w:t>
      </w:r>
      <w:bookmarkEnd w:id="802"/>
      <w:bookmarkEnd w:id="803"/>
      <w:bookmarkEnd w:id="804"/>
      <w:bookmarkEnd w:id="805"/>
      <w:bookmarkEnd w:id="806"/>
      <w:bookmarkEnd w:id="807"/>
    </w:p>
    <w:p w14:paraId="7C78FAD4" w14:textId="77777777" w:rsidR="006879B5"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483B944C" w14:textId="77777777" w:rsidR="006879B5" w:rsidRDefault="00000000">
      <w:pPr>
        <w:tabs>
          <w:tab w:val="left" w:pos="2655"/>
          <w:tab w:val="left" w:pos="3520"/>
          <w:tab w:val="left" w:pos="4920"/>
          <w:tab w:val="left" w:pos="571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ascii="宋体" w:hAnsi="宋体" w:hint="eastAsia"/>
          <w:szCs w:val="21"/>
        </w:rPr>
        <w:t>竞选总报价</w:t>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人民币大写：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，工期及质保期要求：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snapToGrid w:val="0"/>
          <w:kern w:val="0"/>
          <w:szCs w:val="21"/>
          <w:u w:val="single"/>
        </w:rPr>
        <w:t>达到</w:t>
      </w:r>
      <w:r>
        <w:rPr>
          <w:rFonts w:ascii="宋体" w:hAnsi="宋体" w:hint="eastAsia"/>
          <w:snapToGrid w:val="0"/>
          <w:kern w:val="0"/>
          <w:szCs w:val="21"/>
          <w:u w:val="single"/>
        </w:rPr>
        <w:t>竞争性比选文件的要求</w:t>
      </w:r>
      <w:r>
        <w:rPr>
          <w:rFonts w:ascii="宋体" w:hAnsi="宋体"/>
          <w:snapToGrid w:val="0"/>
          <w:kern w:val="0"/>
          <w:szCs w:val="21"/>
        </w:rPr>
        <w:t>。</w:t>
      </w:r>
    </w:p>
    <w:p w14:paraId="30B4F610" w14:textId="77777777" w:rsidR="006879B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响应竞争性比选文件规定的竞选有效期，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29507E1C" w14:textId="77777777" w:rsidR="006879B5"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002B7CA" w14:textId="77777777" w:rsidR="006879B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规定的期限内与你方签订合同。</w:t>
      </w:r>
    </w:p>
    <w:p w14:paraId="53517C06" w14:textId="77777777" w:rsidR="006879B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80FE27E" w14:textId="77777777" w:rsidR="006879B5"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147106B2" w14:textId="77777777" w:rsidR="006879B5"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w:t>
      </w:r>
      <w:r>
        <w:rPr>
          <w:rFonts w:ascii="宋体" w:hAnsi="宋体" w:hint="eastAsia"/>
          <w:snapToGrid w:val="0"/>
          <w:kern w:val="0"/>
          <w:szCs w:val="21"/>
        </w:rPr>
        <w:t>我方承诺以不低于竞争性比选文件标准和要求，完成全部合同内容。</w:t>
      </w:r>
    </w:p>
    <w:p w14:paraId="4772DC45" w14:textId="77777777" w:rsidR="006879B5"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竞争性比选文件</w:t>
      </w:r>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6CA489F8" w14:textId="77777777" w:rsidR="006879B5"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5.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6355D930" w14:textId="77777777" w:rsidR="006879B5" w:rsidRDefault="006879B5">
      <w:pPr>
        <w:tabs>
          <w:tab w:val="left" w:pos="7140"/>
          <w:tab w:val="left" w:pos="7560"/>
          <w:tab w:val="left" w:pos="8300"/>
        </w:tabs>
        <w:autoSpaceDE w:val="0"/>
        <w:autoSpaceDN w:val="0"/>
        <w:adjustRightInd w:val="0"/>
        <w:ind w:firstLineChars="200" w:firstLine="420"/>
        <w:rPr>
          <w:rFonts w:ascii="宋体" w:hAnsi="宋体" w:hint="eastAsia"/>
          <w:snapToGrid w:val="0"/>
          <w:kern w:val="0"/>
          <w:szCs w:val="21"/>
        </w:rPr>
      </w:pPr>
    </w:p>
    <w:p w14:paraId="7F4DE1CE" w14:textId="77777777" w:rsidR="006879B5"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9DC9FA2" w14:textId="77777777" w:rsidR="006879B5"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FE4F72C" w14:textId="77777777" w:rsidR="006879B5"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DEB2D5A" w14:textId="77777777" w:rsidR="006879B5"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7EC6AC8" w14:textId="77777777" w:rsidR="006879B5"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3C92525" w14:textId="77777777" w:rsidR="006879B5"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6A2AF8B" w14:textId="77777777" w:rsidR="006879B5" w:rsidRDefault="00000000">
      <w:pPr>
        <w:pStyle w:val="2"/>
        <w:spacing w:before="240" w:after="240"/>
        <w:rPr>
          <w:rFonts w:ascii="宋体" w:hAnsi="宋体" w:cs="宋体" w:hint="eastAsia"/>
          <w:szCs w:val="28"/>
        </w:rPr>
      </w:pPr>
      <w:bookmarkStart w:id="808" w:name="_Toc10132"/>
      <w:bookmarkStart w:id="809" w:name="_Toc175920944"/>
      <w:bookmarkStart w:id="810" w:name="_Toc174636051"/>
      <w:bookmarkStart w:id="811" w:name="_Toc4331"/>
      <w:bookmarkStart w:id="812" w:name="_Toc175920980"/>
      <w:bookmarkStart w:id="813" w:name="_Toc181606095"/>
      <w:bookmarkStart w:id="814" w:name="_Toc174459506"/>
      <w:r>
        <w:rPr>
          <w:rFonts w:ascii="宋体" w:hAnsi="宋体" w:cs="宋体" w:hint="eastAsia"/>
          <w:szCs w:val="28"/>
        </w:rPr>
        <w:lastRenderedPageBreak/>
        <w:t>二、</w:t>
      </w:r>
      <w:bookmarkEnd w:id="808"/>
      <w:r>
        <w:rPr>
          <w:rFonts w:ascii="宋体" w:hAnsi="宋体" w:cs="宋体" w:hint="eastAsia"/>
          <w:szCs w:val="28"/>
        </w:rPr>
        <w:t>法定代表人身份证明及授权委托书</w:t>
      </w:r>
      <w:bookmarkEnd w:id="809"/>
      <w:bookmarkEnd w:id="810"/>
      <w:bookmarkEnd w:id="811"/>
      <w:bookmarkEnd w:id="812"/>
      <w:bookmarkEnd w:id="813"/>
      <w:bookmarkEnd w:id="814"/>
    </w:p>
    <w:p w14:paraId="4A353CB0" w14:textId="77777777" w:rsidR="006879B5" w:rsidRDefault="00000000">
      <w:pPr>
        <w:spacing w:line="480" w:lineRule="auto"/>
        <w:jc w:val="center"/>
        <w:rPr>
          <w:rFonts w:ascii="宋体" w:hAnsi="宋体" w:hint="eastAsia"/>
          <w:b/>
          <w:bCs/>
          <w:sz w:val="28"/>
          <w:szCs w:val="28"/>
        </w:rPr>
      </w:pPr>
      <w:r>
        <w:rPr>
          <w:rFonts w:ascii="宋体" w:hAnsi="宋体" w:hint="eastAsia"/>
          <w:b/>
          <w:bCs/>
          <w:sz w:val="28"/>
          <w:szCs w:val="28"/>
        </w:rPr>
        <w:t>法定代表人身份证明</w:t>
      </w:r>
    </w:p>
    <w:p w14:paraId="776619EE" w14:textId="77777777" w:rsidR="006879B5"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15" w:name="_Toc196153911"/>
      <w:bookmarkStart w:id="816" w:name="_Toc196153712"/>
      <w:bookmarkStart w:id="817" w:name="_Toc229558402"/>
      <w:bookmarkStart w:id="818" w:name="_Toc224619354"/>
      <w:bookmarkStart w:id="819" w:name="_Toc193268556"/>
      <w:bookmarkStart w:id="820" w:name="_Toc192354897"/>
      <w:bookmarkStart w:id="821" w:name="_Toc415571767"/>
      <w:bookmarkStart w:id="822" w:name="_Toc196154010"/>
      <w:bookmarkStart w:id="823" w:name="_Toc22971"/>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2FDB22E" w14:textId="77777777" w:rsidR="006879B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A945C8" w14:textId="77777777" w:rsidR="006879B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DE6F6E6" w14:textId="77777777" w:rsidR="006879B5"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09ACF76" w14:textId="77777777" w:rsidR="006879B5"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E15D016" w14:textId="77777777" w:rsidR="006879B5"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5DCBD41" w14:textId="77777777" w:rsidR="006879B5"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00551140" w14:textId="77777777" w:rsidR="006879B5"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5A838549" w14:textId="77777777" w:rsidR="006879B5"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029D34D7" w14:textId="77777777" w:rsidR="006879B5" w:rsidRDefault="006879B5">
      <w:pPr>
        <w:pStyle w:val="aa"/>
        <w:spacing w:after="0" w:line="360" w:lineRule="auto"/>
        <w:rPr>
          <w:rFonts w:ascii="宋体" w:hAnsi="宋体" w:hint="eastAsia"/>
          <w:szCs w:val="21"/>
        </w:rPr>
      </w:pPr>
    </w:p>
    <w:p w14:paraId="6400CC82" w14:textId="77777777" w:rsidR="006879B5" w:rsidRDefault="006879B5">
      <w:pPr>
        <w:pStyle w:val="aa"/>
        <w:spacing w:after="0" w:line="360" w:lineRule="auto"/>
        <w:rPr>
          <w:rFonts w:ascii="宋体" w:hAnsi="宋体" w:hint="eastAsia"/>
          <w:szCs w:val="21"/>
        </w:rPr>
      </w:pPr>
    </w:p>
    <w:p w14:paraId="0DB27E1C" w14:textId="77777777" w:rsidR="006879B5" w:rsidRDefault="006879B5">
      <w:pPr>
        <w:pStyle w:val="aa"/>
        <w:spacing w:after="0" w:line="360" w:lineRule="auto"/>
        <w:rPr>
          <w:rFonts w:ascii="宋体" w:hAnsi="宋体" w:hint="eastAsia"/>
          <w:szCs w:val="21"/>
        </w:rPr>
      </w:pPr>
    </w:p>
    <w:p w14:paraId="139CAB5A" w14:textId="77777777" w:rsidR="006879B5" w:rsidRDefault="006879B5">
      <w:pPr>
        <w:pStyle w:val="aa"/>
        <w:spacing w:after="0" w:line="360" w:lineRule="auto"/>
        <w:rPr>
          <w:rFonts w:ascii="宋体" w:hAnsi="宋体" w:hint="eastAsia"/>
          <w:szCs w:val="21"/>
        </w:rPr>
      </w:pPr>
    </w:p>
    <w:p w14:paraId="7C66517E" w14:textId="77777777" w:rsidR="006879B5" w:rsidRDefault="006879B5">
      <w:pPr>
        <w:pStyle w:val="aa"/>
        <w:spacing w:after="0" w:line="360" w:lineRule="auto"/>
        <w:rPr>
          <w:rFonts w:ascii="宋体" w:hAnsi="宋体" w:hint="eastAsia"/>
          <w:szCs w:val="21"/>
        </w:rPr>
      </w:pPr>
    </w:p>
    <w:p w14:paraId="7C5138A5" w14:textId="77777777" w:rsidR="006879B5" w:rsidRDefault="006879B5">
      <w:pPr>
        <w:pStyle w:val="aa"/>
        <w:spacing w:after="0" w:line="360" w:lineRule="auto"/>
        <w:rPr>
          <w:rFonts w:ascii="宋体" w:hAnsi="宋体" w:hint="eastAsia"/>
          <w:szCs w:val="21"/>
        </w:rPr>
      </w:pPr>
    </w:p>
    <w:p w14:paraId="52F7051B" w14:textId="77777777" w:rsidR="006879B5"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698BBDB0" w14:textId="77777777" w:rsidR="006879B5" w:rsidRDefault="006879B5">
      <w:pPr>
        <w:autoSpaceDE w:val="0"/>
        <w:autoSpaceDN w:val="0"/>
        <w:adjustRightInd w:val="0"/>
        <w:snapToGrid w:val="0"/>
        <w:spacing w:line="480" w:lineRule="auto"/>
        <w:jc w:val="left"/>
        <w:rPr>
          <w:rFonts w:ascii="宋体" w:hAnsi="宋体" w:hint="eastAsia"/>
          <w:kern w:val="0"/>
          <w:sz w:val="20"/>
          <w:szCs w:val="20"/>
        </w:rPr>
      </w:pPr>
    </w:p>
    <w:p w14:paraId="30F903D2" w14:textId="77777777" w:rsidR="006879B5"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C1464EE" w14:textId="77777777" w:rsidR="006879B5" w:rsidRDefault="006879B5">
      <w:pPr>
        <w:autoSpaceDE w:val="0"/>
        <w:autoSpaceDN w:val="0"/>
        <w:adjustRightInd w:val="0"/>
        <w:snapToGrid w:val="0"/>
        <w:spacing w:line="360" w:lineRule="auto"/>
        <w:jc w:val="left"/>
        <w:rPr>
          <w:rFonts w:ascii="宋体" w:hAnsi="宋体" w:hint="eastAsia"/>
          <w:kern w:val="0"/>
        </w:rPr>
      </w:pPr>
    </w:p>
    <w:p w14:paraId="1570EFE8" w14:textId="77777777" w:rsidR="006879B5" w:rsidRDefault="006879B5">
      <w:pPr>
        <w:autoSpaceDE w:val="0"/>
        <w:autoSpaceDN w:val="0"/>
        <w:adjustRightInd w:val="0"/>
        <w:snapToGrid w:val="0"/>
        <w:spacing w:line="360" w:lineRule="auto"/>
        <w:jc w:val="left"/>
        <w:rPr>
          <w:rFonts w:ascii="宋体" w:hAnsi="宋体" w:hint="eastAsia"/>
          <w:kern w:val="0"/>
        </w:rPr>
      </w:pPr>
    </w:p>
    <w:p w14:paraId="28B04AE9" w14:textId="77777777" w:rsidR="006879B5"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E3685E5" w14:textId="77777777" w:rsidR="006879B5" w:rsidRDefault="006879B5">
      <w:pPr>
        <w:autoSpaceDE w:val="0"/>
        <w:autoSpaceDN w:val="0"/>
        <w:adjustRightInd w:val="0"/>
        <w:snapToGrid w:val="0"/>
        <w:spacing w:line="360" w:lineRule="auto"/>
        <w:jc w:val="left"/>
        <w:rPr>
          <w:rFonts w:ascii="宋体" w:hAnsi="宋体" w:hint="eastAsia"/>
          <w:kern w:val="0"/>
        </w:rPr>
      </w:pPr>
    </w:p>
    <w:p w14:paraId="5CBB4CF9" w14:textId="77777777" w:rsidR="006879B5" w:rsidRDefault="00000000">
      <w:pPr>
        <w:jc w:val="center"/>
        <w:rPr>
          <w:rFonts w:ascii="宋体" w:hAnsi="宋体" w:hint="eastAsia"/>
          <w:b/>
          <w:bCs/>
          <w:sz w:val="28"/>
          <w:szCs w:val="28"/>
        </w:rPr>
      </w:pPr>
      <w:r>
        <w:rPr>
          <w:rFonts w:ascii="宋体" w:hAnsi="宋体" w:hint="eastAsia"/>
          <w:b/>
          <w:bCs/>
          <w:sz w:val="28"/>
          <w:szCs w:val="28"/>
        </w:rPr>
        <w:br w:type="page"/>
      </w:r>
      <w:r>
        <w:rPr>
          <w:rFonts w:ascii="宋体" w:hAnsi="宋体" w:hint="eastAsia"/>
          <w:b/>
          <w:bCs/>
          <w:sz w:val="28"/>
          <w:szCs w:val="28"/>
        </w:rPr>
        <w:lastRenderedPageBreak/>
        <w:t>授权委托书</w:t>
      </w:r>
      <w:bookmarkEnd w:id="815"/>
      <w:bookmarkEnd w:id="816"/>
      <w:bookmarkEnd w:id="817"/>
      <w:bookmarkEnd w:id="818"/>
      <w:bookmarkEnd w:id="819"/>
      <w:bookmarkEnd w:id="820"/>
      <w:bookmarkEnd w:id="821"/>
      <w:bookmarkEnd w:id="822"/>
      <w:bookmarkEnd w:id="823"/>
    </w:p>
    <w:p w14:paraId="1884E1CC" w14:textId="77777777" w:rsidR="006879B5" w:rsidRDefault="006879B5">
      <w:pPr>
        <w:pStyle w:val="af"/>
      </w:pPr>
    </w:p>
    <w:p w14:paraId="3CD713D2" w14:textId="77777777" w:rsidR="006879B5"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2220286C" w14:textId="77777777" w:rsidR="006879B5"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46BB7580" w14:textId="77777777" w:rsidR="006879B5"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097872B" w14:textId="77777777" w:rsidR="006879B5" w:rsidRDefault="006879B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0294406" w14:textId="77777777" w:rsidR="006879B5"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A239E5A" w14:textId="77777777" w:rsidR="006879B5"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37ECC6B" w14:textId="77777777" w:rsidR="006879B5"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750A19" w14:textId="77777777" w:rsidR="006879B5"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F114A23" w14:textId="77777777" w:rsidR="006879B5"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555C74E" w14:textId="77777777" w:rsidR="006879B5"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6CBC3B7" w14:textId="77777777" w:rsidR="006879B5"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32202F27" w14:textId="77777777" w:rsidR="006879B5"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24" w:name="_Toc19149"/>
      <w:bookmarkStart w:id="825" w:name="_Toc7925"/>
    </w:p>
    <w:p w14:paraId="17BDC5AF" w14:textId="77777777" w:rsidR="006879B5" w:rsidRDefault="006879B5">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6558E3C" w14:textId="77777777" w:rsidR="006879B5"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B3E6E75" w14:textId="77777777" w:rsidR="006879B5" w:rsidRDefault="006879B5">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25207677" w14:textId="77777777" w:rsidR="006879B5"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96D85B9" w14:textId="77777777" w:rsidR="006879B5"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29B009E3" w14:textId="77777777" w:rsidR="006879B5"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617810B8" w14:textId="77777777" w:rsidR="006879B5" w:rsidRDefault="00000000">
      <w:pPr>
        <w:pStyle w:val="2"/>
        <w:spacing w:before="240" w:after="240"/>
        <w:rPr>
          <w:rFonts w:ascii="宋体" w:hAnsi="宋体" w:cs="宋体" w:hint="eastAsia"/>
          <w:szCs w:val="28"/>
        </w:rPr>
      </w:pPr>
      <w:bookmarkStart w:id="826" w:name="_Toc287620830"/>
      <w:bookmarkStart w:id="827" w:name="_Toc5633"/>
      <w:bookmarkStart w:id="828" w:name="_Toc287607883"/>
      <w:bookmarkStart w:id="829" w:name="_Toc277082657"/>
      <w:bookmarkStart w:id="830" w:name="_Toc224103511"/>
      <w:bookmarkStart w:id="831" w:name="_Toc430530546"/>
      <w:bookmarkStart w:id="832" w:name="_Toc181606096"/>
      <w:bookmarkStart w:id="833" w:name="_Toc6040"/>
      <w:bookmarkStart w:id="834" w:name="_Toc174636052"/>
      <w:bookmarkStart w:id="835" w:name="_Toc175920981"/>
      <w:bookmarkStart w:id="836" w:name="_Toc170892806"/>
      <w:bookmarkStart w:id="837" w:name="_Toc174459507"/>
      <w:bookmarkStart w:id="838" w:name="_Toc175920945"/>
      <w:bookmarkEnd w:id="824"/>
      <w:bookmarkEnd w:id="825"/>
      <w:r>
        <w:rPr>
          <w:rFonts w:ascii="宋体" w:hAnsi="宋体" w:cs="宋体" w:hint="eastAsia"/>
          <w:szCs w:val="28"/>
        </w:rPr>
        <w:lastRenderedPageBreak/>
        <w:t>三</w:t>
      </w:r>
      <w:bookmarkEnd w:id="826"/>
      <w:bookmarkEnd w:id="827"/>
      <w:bookmarkEnd w:id="828"/>
      <w:bookmarkEnd w:id="829"/>
      <w:bookmarkEnd w:id="830"/>
      <w:bookmarkEnd w:id="831"/>
      <w:r>
        <w:rPr>
          <w:rFonts w:ascii="宋体" w:hAnsi="宋体" w:cs="宋体" w:hint="eastAsia"/>
          <w:szCs w:val="28"/>
        </w:rPr>
        <w:t>、低价风险担保提交承诺书</w:t>
      </w:r>
      <w:bookmarkEnd w:id="832"/>
    </w:p>
    <w:p w14:paraId="56265914" w14:textId="77777777" w:rsidR="006879B5" w:rsidRDefault="006879B5">
      <w:pPr>
        <w:autoSpaceDE w:val="0"/>
        <w:autoSpaceDN w:val="0"/>
        <w:adjustRightInd w:val="0"/>
        <w:snapToGrid w:val="0"/>
        <w:spacing w:line="360" w:lineRule="auto"/>
        <w:jc w:val="center"/>
        <w:rPr>
          <w:rFonts w:ascii="宋体" w:hAnsi="宋体" w:hint="eastAsia"/>
          <w:snapToGrid w:val="0"/>
          <w:kern w:val="0"/>
          <w:sz w:val="32"/>
          <w:szCs w:val="32"/>
        </w:rPr>
      </w:pPr>
    </w:p>
    <w:p w14:paraId="1834463C" w14:textId="77777777" w:rsidR="006879B5"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87729D7" w14:textId="77777777" w:rsidR="006879B5" w:rsidRDefault="006879B5">
      <w:pPr>
        <w:autoSpaceDE w:val="0"/>
        <w:autoSpaceDN w:val="0"/>
        <w:adjustRightInd w:val="0"/>
        <w:snapToGrid w:val="0"/>
        <w:spacing w:line="360" w:lineRule="auto"/>
        <w:jc w:val="center"/>
        <w:rPr>
          <w:rFonts w:ascii="宋体" w:hAnsi="宋体" w:hint="eastAsia"/>
          <w:snapToGrid w:val="0"/>
          <w:kern w:val="0"/>
          <w:sz w:val="32"/>
          <w:szCs w:val="32"/>
        </w:rPr>
      </w:pPr>
    </w:p>
    <w:p w14:paraId="7E8CDFDD" w14:textId="77777777" w:rsidR="006879B5"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7D751B6A" w14:textId="77777777" w:rsidR="006879B5"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0A9B4B6"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Cs w:val="21"/>
        </w:rPr>
      </w:pPr>
    </w:p>
    <w:p w14:paraId="59865FB1" w14:textId="77777777" w:rsidR="006879B5"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311DE46"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8D628"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C953F"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 w:val="32"/>
          <w:szCs w:val="32"/>
        </w:rPr>
      </w:pPr>
    </w:p>
    <w:p w14:paraId="3F466E20"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 w:val="32"/>
          <w:szCs w:val="32"/>
        </w:rPr>
      </w:pPr>
    </w:p>
    <w:p w14:paraId="0BFB8C1B" w14:textId="77777777" w:rsidR="006879B5" w:rsidRDefault="006879B5">
      <w:pPr>
        <w:autoSpaceDE w:val="0"/>
        <w:autoSpaceDN w:val="0"/>
        <w:adjustRightInd w:val="0"/>
        <w:snapToGrid w:val="0"/>
        <w:spacing w:line="360" w:lineRule="auto"/>
        <w:ind w:firstLine="640"/>
        <w:rPr>
          <w:rFonts w:ascii="宋体" w:hAnsi="宋体" w:cs="宋体" w:hint="eastAsia"/>
          <w:snapToGrid w:val="0"/>
          <w:kern w:val="0"/>
          <w:sz w:val="32"/>
          <w:szCs w:val="32"/>
        </w:rPr>
      </w:pPr>
    </w:p>
    <w:p w14:paraId="4C3AB06A" w14:textId="77777777" w:rsidR="006879B5"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8EACBA" w14:textId="77777777" w:rsidR="006879B5"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685035C" w14:textId="77777777" w:rsidR="006879B5" w:rsidRDefault="006879B5">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27DEA536" w14:textId="77777777" w:rsidR="006879B5"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374C95B" w14:textId="77777777" w:rsidR="006879B5" w:rsidRDefault="00000000">
      <w:pPr>
        <w:widowControl/>
        <w:jc w:val="left"/>
        <w:rPr>
          <w:rFonts w:ascii="宋体" w:hAnsi="宋体" w:cs="宋体" w:hint="eastAsia"/>
          <w:b/>
          <w:bCs/>
          <w:sz w:val="32"/>
          <w:szCs w:val="28"/>
        </w:rPr>
      </w:pPr>
      <w:r>
        <w:rPr>
          <w:rFonts w:ascii="宋体" w:hAnsi="宋体" w:cs="宋体" w:hint="eastAsia"/>
          <w:szCs w:val="28"/>
        </w:rPr>
        <w:br w:type="page"/>
      </w:r>
    </w:p>
    <w:p w14:paraId="525D7F80" w14:textId="77777777" w:rsidR="006879B5" w:rsidRDefault="00000000">
      <w:pPr>
        <w:pStyle w:val="2"/>
        <w:spacing w:before="240" w:after="240"/>
        <w:jc w:val="center"/>
        <w:rPr>
          <w:rFonts w:ascii="宋体" w:hAnsi="宋体" w:cs="宋体" w:hint="eastAsia"/>
          <w:szCs w:val="28"/>
        </w:rPr>
      </w:pPr>
      <w:bookmarkStart w:id="839" w:name="_Toc181606097"/>
      <w:r>
        <w:rPr>
          <w:rFonts w:ascii="宋体" w:hAnsi="宋体" w:cs="宋体" w:hint="eastAsia"/>
          <w:szCs w:val="28"/>
        </w:rPr>
        <w:lastRenderedPageBreak/>
        <w:t>四、竞选人基本情况表</w:t>
      </w:r>
      <w:bookmarkEnd w:id="833"/>
      <w:bookmarkEnd w:id="834"/>
      <w:bookmarkEnd w:id="835"/>
      <w:bookmarkEnd w:id="836"/>
      <w:bookmarkEnd w:id="837"/>
      <w:bookmarkEnd w:id="838"/>
      <w:bookmarkEnd w:id="8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6879B5" w14:paraId="6E846E9A" w14:textId="77777777">
        <w:trPr>
          <w:trHeight w:val="544"/>
          <w:jc w:val="center"/>
        </w:trPr>
        <w:tc>
          <w:tcPr>
            <w:tcW w:w="2143" w:type="dxa"/>
            <w:vAlign w:val="center"/>
          </w:tcPr>
          <w:p w14:paraId="67F12A5D"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r>
              <w:rPr>
                <w:rFonts w:ascii="宋体" w:hAnsi="宋体" w:cs="宋体"/>
                <w:kern w:val="0"/>
                <w:sz w:val="22"/>
                <w:szCs w:val="22"/>
                <w:lang w:eastAsia="en-US"/>
              </w:rPr>
              <w:t>名称</w:t>
            </w:r>
          </w:p>
        </w:tc>
        <w:tc>
          <w:tcPr>
            <w:tcW w:w="7176" w:type="dxa"/>
            <w:gridSpan w:val="6"/>
            <w:vAlign w:val="center"/>
          </w:tcPr>
          <w:p w14:paraId="29F31BF6" w14:textId="77777777" w:rsidR="006879B5" w:rsidRDefault="006879B5">
            <w:pPr>
              <w:autoSpaceDE w:val="0"/>
              <w:autoSpaceDN w:val="0"/>
              <w:jc w:val="center"/>
              <w:rPr>
                <w:rFonts w:hAnsi="宋体" w:cs="宋体" w:hint="eastAsia"/>
                <w:kern w:val="0"/>
                <w:sz w:val="20"/>
                <w:szCs w:val="22"/>
                <w:lang w:eastAsia="en-US"/>
              </w:rPr>
            </w:pPr>
          </w:p>
        </w:tc>
      </w:tr>
      <w:tr w:rsidR="006879B5" w14:paraId="1B1EDC7D" w14:textId="77777777">
        <w:trPr>
          <w:trHeight w:val="541"/>
          <w:jc w:val="center"/>
        </w:trPr>
        <w:tc>
          <w:tcPr>
            <w:tcW w:w="2143" w:type="dxa"/>
            <w:vAlign w:val="center"/>
          </w:tcPr>
          <w:p w14:paraId="6993F9A9"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6CDDC200" w14:textId="77777777" w:rsidR="006879B5" w:rsidRDefault="006879B5">
            <w:pPr>
              <w:autoSpaceDE w:val="0"/>
              <w:autoSpaceDN w:val="0"/>
              <w:jc w:val="center"/>
              <w:rPr>
                <w:rFonts w:hAnsi="宋体" w:cs="宋体" w:hint="eastAsia"/>
                <w:kern w:val="0"/>
                <w:sz w:val="20"/>
                <w:szCs w:val="22"/>
                <w:lang w:eastAsia="en-US"/>
              </w:rPr>
            </w:pPr>
          </w:p>
        </w:tc>
        <w:tc>
          <w:tcPr>
            <w:tcW w:w="1348" w:type="dxa"/>
            <w:vAlign w:val="center"/>
          </w:tcPr>
          <w:p w14:paraId="126872A3"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4C029BC6" w14:textId="77777777" w:rsidR="006879B5" w:rsidRDefault="006879B5">
            <w:pPr>
              <w:autoSpaceDE w:val="0"/>
              <w:autoSpaceDN w:val="0"/>
              <w:jc w:val="center"/>
              <w:rPr>
                <w:rFonts w:hAnsi="宋体" w:cs="宋体" w:hint="eastAsia"/>
                <w:kern w:val="0"/>
                <w:sz w:val="20"/>
                <w:szCs w:val="22"/>
                <w:lang w:eastAsia="en-US"/>
              </w:rPr>
            </w:pPr>
          </w:p>
        </w:tc>
      </w:tr>
      <w:tr w:rsidR="006879B5" w14:paraId="6A682F64" w14:textId="77777777">
        <w:trPr>
          <w:trHeight w:val="544"/>
          <w:jc w:val="center"/>
        </w:trPr>
        <w:tc>
          <w:tcPr>
            <w:tcW w:w="2143" w:type="dxa"/>
            <w:vMerge w:val="restart"/>
            <w:vAlign w:val="center"/>
          </w:tcPr>
          <w:p w14:paraId="09FD6DEC"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联系方式</w:t>
            </w:r>
          </w:p>
        </w:tc>
        <w:tc>
          <w:tcPr>
            <w:tcW w:w="941" w:type="dxa"/>
            <w:vAlign w:val="center"/>
          </w:tcPr>
          <w:p w14:paraId="5A6EA749"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62149055" w14:textId="77777777" w:rsidR="006879B5" w:rsidRDefault="006879B5">
            <w:pPr>
              <w:autoSpaceDE w:val="0"/>
              <w:autoSpaceDN w:val="0"/>
              <w:jc w:val="center"/>
              <w:rPr>
                <w:rFonts w:hAnsi="宋体" w:cs="宋体" w:hint="eastAsia"/>
                <w:kern w:val="0"/>
                <w:sz w:val="20"/>
                <w:szCs w:val="22"/>
                <w:lang w:eastAsia="en-US"/>
              </w:rPr>
            </w:pPr>
          </w:p>
        </w:tc>
        <w:tc>
          <w:tcPr>
            <w:tcW w:w="1348" w:type="dxa"/>
            <w:vAlign w:val="center"/>
          </w:tcPr>
          <w:p w14:paraId="49F1ED89"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13286BF" w14:textId="77777777" w:rsidR="006879B5" w:rsidRDefault="006879B5">
            <w:pPr>
              <w:autoSpaceDE w:val="0"/>
              <w:autoSpaceDN w:val="0"/>
              <w:jc w:val="center"/>
              <w:rPr>
                <w:rFonts w:hAnsi="宋体" w:cs="宋体" w:hint="eastAsia"/>
                <w:kern w:val="0"/>
                <w:sz w:val="20"/>
                <w:szCs w:val="22"/>
                <w:lang w:eastAsia="en-US"/>
              </w:rPr>
            </w:pPr>
          </w:p>
        </w:tc>
      </w:tr>
      <w:tr w:rsidR="006879B5" w14:paraId="30D5CDBF" w14:textId="77777777">
        <w:trPr>
          <w:trHeight w:val="542"/>
          <w:jc w:val="center"/>
        </w:trPr>
        <w:tc>
          <w:tcPr>
            <w:tcW w:w="2143" w:type="dxa"/>
            <w:vMerge/>
            <w:tcBorders>
              <w:top w:val="nil"/>
            </w:tcBorders>
            <w:vAlign w:val="center"/>
          </w:tcPr>
          <w:p w14:paraId="39EEFFA5" w14:textId="77777777" w:rsidR="006879B5" w:rsidRDefault="006879B5">
            <w:pPr>
              <w:autoSpaceDE w:val="0"/>
              <w:autoSpaceDN w:val="0"/>
              <w:jc w:val="center"/>
              <w:rPr>
                <w:rFonts w:ascii="宋体" w:hAnsi="宋体" w:cs="宋体" w:hint="eastAsia"/>
                <w:kern w:val="0"/>
                <w:sz w:val="2"/>
                <w:szCs w:val="2"/>
                <w:lang w:eastAsia="en-US"/>
              </w:rPr>
            </w:pPr>
          </w:p>
        </w:tc>
        <w:tc>
          <w:tcPr>
            <w:tcW w:w="941" w:type="dxa"/>
            <w:vAlign w:val="center"/>
          </w:tcPr>
          <w:p w14:paraId="20D2417F" w14:textId="77777777" w:rsidR="006879B5"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3D2775D6" w14:textId="77777777" w:rsidR="006879B5" w:rsidRDefault="006879B5">
            <w:pPr>
              <w:autoSpaceDE w:val="0"/>
              <w:autoSpaceDN w:val="0"/>
              <w:jc w:val="center"/>
              <w:rPr>
                <w:rFonts w:hAnsi="宋体" w:cs="宋体" w:hint="eastAsia"/>
                <w:kern w:val="0"/>
                <w:sz w:val="20"/>
                <w:szCs w:val="22"/>
                <w:lang w:eastAsia="en-US"/>
              </w:rPr>
            </w:pPr>
          </w:p>
        </w:tc>
        <w:tc>
          <w:tcPr>
            <w:tcW w:w="1348" w:type="dxa"/>
            <w:vAlign w:val="center"/>
          </w:tcPr>
          <w:p w14:paraId="2DE05E45"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38D5A81" w14:textId="77777777" w:rsidR="006879B5" w:rsidRDefault="006879B5">
            <w:pPr>
              <w:autoSpaceDE w:val="0"/>
              <w:autoSpaceDN w:val="0"/>
              <w:jc w:val="center"/>
              <w:rPr>
                <w:rFonts w:hAnsi="宋体" w:cs="宋体" w:hint="eastAsia"/>
                <w:kern w:val="0"/>
                <w:sz w:val="20"/>
                <w:szCs w:val="22"/>
                <w:lang w:eastAsia="en-US"/>
              </w:rPr>
            </w:pPr>
          </w:p>
        </w:tc>
      </w:tr>
      <w:tr w:rsidR="006879B5" w14:paraId="70E9DAC6" w14:textId="77777777">
        <w:trPr>
          <w:trHeight w:val="544"/>
          <w:jc w:val="center"/>
        </w:trPr>
        <w:tc>
          <w:tcPr>
            <w:tcW w:w="2143" w:type="dxa"/>
            <w:vAlign w:val="center"/>
          </w:tcPr>
          <w:p w14:paraId="1542EBC9"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法定代表人</w:t>
            </w:r>
          </w:p>
        </w:tc>
        <w:tc>
          <w:tcPr>
            <w:tcW w:w="941" w:type="dxa"/>
            <w:vAlign w:val="center"/>
          </w:tcPr>
          <w:p w14:paraId="435C37DD"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姓名</w:t>
            </w:r>
          </w:p>
        </w:tc>
        <w:tc>
          <w:tcPr>
            <w:tcW w:w="1076" w:type="dxa"/>
            <w:vAlign w:val="center"/>
          </w:tcPr>
          <w:p w14:paraId="43D7FBD1" w14:textId="77777777" w:rsidR="006879B5" w:rsidRDefault="006879B5">
            <w:pPr>
              <w:autoSpaceDE w:val="0"/>
              <w:autoSpaceDN w:val="0"/>
              <w:jc w:val="center"/>
              <w:rPr>
                <w:rFonts w:hAnsi="宋体" w:cs="宋体" w:hint="eastAsia"/>
                <w:kern w:val="0"/>
                <w:sz w:val="20"/>
                <w:szCs w:val="22"/>
                <w:lang w:eastAsia="en-US"/>
              </w:rPr>
            </w:pPr>
          </w:p>
        </w:tc>
        <w:tc>
          <w:tcPr>
            <w:tcW w:w="1351" w:type="dxa"/>
            <w:vAlign w:val="center"/>
          </w:tcPr>
          <w:p w14:paraId="4FE4554B"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技术职称</w:t>
            </w:r>
          </w:p>
        </w:tc>
        <w:tc>
          <w:tcPr>
            <w:tcW w:w="1348" w:type="dxa"/>
            <w:vAlign w:val="center"/>
          </w:tcPr>
          <w:p w14:paraId="05A90C52" w14:textId="77777777" w:rsidR="006879B5" w:rsidRDefault="006879B5">
            <w:pPr>
              <w:autoSpaceDE w:val="0"/>
              <w:autoSpaceDN w:val="0"/>
              <w:jc w:val="center"/>
              <w:rPr>
                <w:rFonts w:hAnsi="宋体" w:cs="宋体" w:hint="eastAsia"/>
                <w:kern w:val="0"/>
                <w:sz w:val="20"/>
                <w:szCs w:val="22"/>
                <w:lang w:eastAsia="en-US"/>
              </w:rPr>
            </w:pPr>
          </w:p>
        </w:tc>
        <w:tc>
          <w:tcPr>
            <w:tcW w:w="1168" w:type="dxa"/>
            <w:vAlign w:val="center"/>
          </w:tcPr>
          <w:p w14:paraId="414A52BF"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电话</w:t>
            </w:r>
          </w:p>
        </w:tc>
        <w:tc>
          <w:tcPr>
            <w:tcW w:w="1292" w:type="dxa"/>
            <w:vAlign w:val="center"/>
          </w:tcPr>
          <w:p w14:paraId="5B5542A0" w14:textId="77777777" w:rsidR="006879B5" w:rsidRDefault="006879B5">
            <w:pPr>
              <w:autoSpaceDE w:val="0"/>
              <w:autoSpaceDN w:val="0"/>
              <w:jc w:val="center"/>
              <w:rPr>
                <w:rFonts w:hAnsi="宋体" w:cs="宋体" w:hint="eastAsia"/>
                <w:kern w:val="0"/>
                <w:sz w:val="20"/>
                <w:szCs w:val="22"/>
                <w:lang w:eastAsia="en-US"/>
              </w:rPr>
            </w:pPr>
          </w:p>
        </w:tc>
      </w:tr>
      <w:tr w:rsidR="006879B5" w14:paraId="1F2A1C57" w14:textId="77777777">
        <w:trPr>
          <w:trHeight w:val="1087"/>
          <w:jc w:val="center"/>
        </w:trPr>
        <w:tc>
          <w:tcPr>
            <w:tcW w:w="2143" w:type="dxa"/>
            <w:vAlign w:val="center"/>
          </w:tcPr>
          <w:p w14:paraId="567AD849" w14:textId="77777777" w:rsidR="006879B5"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41C85A30" w14:textId="77777777" w:rsidR="006879B5" w:rsidRDefault="006879B5">
            <w:pPr>
              <w:autoSpaceDE w:val="0"/>
              <w:autoSpaceDN w:val="0"/>
              <w:jc w:val="center"/>
              <w:rPr>
                <w:rFonts w:ascii="宋体" w:hAnsi="宋体" w:cs="宋体" w:hint="eastAsia"/>
                <w:kern w:val="0"/>
                <w:sz w:val="25"/>
                <w:szCs w:val="22"/>
                <w:lang w:eastAsia="en-US"/>
              </w:rPr>
            </w:pPr>
          </w:p>
          <w:p w14:paraId="3E38ABF8" w14:textId="77777777" w:rsidR="006879B5" w:rsidRDefault="006879B5">
            <w:pPr>
              <w:tabs>
                <w:tab w:val="left" w:pos="3790"/>
                <w:tab w:val="left" w:pos="5050"/>
              </w:tabs>
              <w:autoSpaceDE w:val="0"/>
              <w:autoSpaceDN w:val="0"/>
              <w:jc w:val="center"/>
              <w:rPr>
                <w:rFonts w:ascii="宋体" w:hAnsi="宋体" w:cs="宋体" w:hint="eastAsia"/>
                <w:kern w:val="0"/>
                <w:sz w:val="22"/>
                <w:szCs w:val="22"/>
                <w:lang w:eastAsia="en-US"/>
              </w:rPr>
            </w:pPr>
          </w:p>
        </w:tc>
      </w:tr>
      <w:tr w:rsidR="006879B5" w14:paraId="7BDEF458" w14:textId="77777777">
        <w:trPr>
          <w:trHeight w:val="542"/>
          <w:jc w:val="center"/>
        </w:trPr>
        <w:tc>
          <w:tcPr>
            <w:tcW w:w="2143" w:type="dxa"/>
            <w:vAlign w:val="center"/>
          </w:tcPr>
          <w:p w14:paraId="2D8E07E1"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D10726" w14:textId="77777777" w:rsidR="006879B5" w:rsidRDefault="006879B5">
            <w:pPr>
              <w:autoSpaceDE w:val="0"/>
              <w:autoSpaceDN w:val="0"/>
              <w:jc w:val="center"/>
              <w:rPr>
                <w:rFonts w:hAnsi="宋体" w:cs="宋体" w:hint="eastAsia"/>
                <w:kern w:val="0"/>
                <w:sz w:val="20"/>
                <w:szCs w:val="22"/>
                <w:lang w:eastAsia="en-US"/>
              </w:rPr>
            </w:pPr>
          </w:p>
        </w:tc>
        <w:tc>
          <w:tcPr>
            <w:tcW w:w="3808" w:type="dxa"/>
            <w:gridSpan w:val="3"/>
            <w:vAlign w:val="center"/>
          </w:tcPr>
          <w:p w14:paraId="3A0C106D"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员工总人数：</w:t>
            </w:r>
          </w:p>
        </w:tc>
      </w:tr>
      <w:tr w:rsidR="006879B5" w14:paraId="5A4F1A85" w14:textId="77777777">
        <w:trPr>
          <w:trHeight w:val="544"/>
          <w:jc w:val="center"/>
        </w:trPr>
        <w:tc>
          <w:tcPr>
            <w:tcW w:w="2143" w:type="dxa"/>
            <w:vAlign w:val="center"/>
          </w:tcPr>
          <w:p w14:paraId="3350D080"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3E5B9425" w14:textId="77777777" w:rsidR="006879B5" w:rsidRDefault="006879B5">
            <w:pPr>
              <w:autoSpaceDE w:val="0"/>
              <w:autoSpaceDN w:val="0"/>
              <w:spacing w:line="384" w:lineRule="auto"/>
              <w:jc w:val="center"/>
              <w:rPr>
                <w:rFonts w:hAnsi="宋体" w:cs="宋体" w:hint="eastAsia"/>
                <w:kern w:val="0"/>
                <w:sz w:val="20"/>
                <w:szCs w:val="22"/>
                <w:lang w:eastAsia="en-US"/>
              </w:rPr>
            </w:pPr>
          </w:p>
        </w:tc>
      </w:tr>
      <w:tr w:rsidR="006879B5" w14:paraId="4E979210" w14:textId="77777777">
        <w:trPr>
          <w:trHeight w:val="541"/>
          <w:jc w:val="center"/>
        </w:trPr>
        <w:tc>
          <w:tcPr>
            <w:tcW w:w="2143" w:type="dxa"/>
            <w:vAlign w:val="center"/>
          </w:tcPr>
          <w:p w14:paraId="27B93A4F"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07FEA1F3" w14:textId="77777777" w:rsidR="006879B5" w:rsidRDefault="006879B5">
            <w:pPr>
              <w:autoSpaceDE w:val="0"/>
              <w:autoSpaceDN w:val="0"/>
              <w:jc w:val="center"/>
              <w:rPr>
                <w:rFonts w:hAnsi="宋体" w:cs="宋体" w:hint="eastAsia"/>
                <w:kern w:val="0"/>
                <w:sz w:val="20"/>
                <w:szCs w:val="22"/>
                <w:lang w:eastAsia="en-US"/>
              </w:rPr>
            </w:pPr>
          </w:p>
        </w:tc>
      </w:tr>
      <w:tr w:rsidR="006879B5" w14:paraId="6A88B1D9" w14:textId="77777777">
        <w:trPr>
          <w:trHeight w:val="544"/>
          <w:jc w:val="center"/>
        </w:trPr>
        <w:tc>
          <w:tcPr>
            <w:tcW w:w="2143" w:type="dxa"/>
            <w:vAlign w:val="center"/>
          </w:tcPr>
          <w:p w14:paraId="27CB3ECA"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3B349018" w14:textId="77777777" w:rsidR="006879B5" w:rsidRDefault="006879B5">
            <w:pPr>
              <w:autoSpaceDE w:val="0"/>
              <w:autoSpaceDN w:val="0"/>
              <w:jc w:val="center"/>
              <w:rPr>
                <w:rFonts w:hAnsi="宋体" w:cs="宋体" w:hint="eastAsia"/>
                <w:kern w:val="0"/>
                <w:sz w:val="20"/>
                <w:szCs w:val="22"/>
                <w:lang w:eastAsia="en-US"/>
              </w:rPr>
            </w:pPr>
          </w:p>
        </w:tc>
      </w:tr>
      <w:tr w:rsidR="006879B5" w14:paraId="733BE32C" w14:textId="77777777">
        <w:trPr>
          <w:trHeight w:val="541"/>
          <w:jc w:val="center"/>
        </w:trPr>
        <w:tc>
          <w:tcPr>
            <w:tcW w:w="2143" w:type="dxa"/>
            <w:vAlign w:val="center"/>
          </w:tcPr>
          <w:p w14:paraId="191BB677"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5733A488" w14:textId="77777777" w:rsidR="006879B5" w:rsidRDefault="006879B5">
            <w:pPr>
              <w:autoSpaceDE w:val="0"/>
              <w:autoSpaceDN w:val="0"/>
              <w:jc w:val="center"/>
              <w:rPr>
                <w:rFonts w:hAnsi="宋体" w:cs="宋体" w:hint="eastAsia"/>
                <w:kern w:val="0"/>
                <w:sz w:val="20"/>
                <w:szCs w:val="22"/>
                <w:lang w:eastAsia="en-US"/>
              </w:rPr>
            </w:pPr>
          </w:p>
        </w:tc>
      </w:tr>
      <w:tr w:rsidR="006879B5" w14:paraId="0279D5C5" w14:textId="77777777">
        <w:trPr>
          <w:trHeight w:val="1755"/>
          <w:jc w:val="center"/>
        </w:trPr>
        <w:tc>
          <w:tcPr>
            <w:tcW w:w="2143" w:type="dxa"/>
            <w:vAlign w:val="center"/>
          </w:tcPr>
          <w:p w14:paraId="5B871328"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67F6CF41" w14:textId="77777777" w:rsidR="006879B5" w:rsidRDefault="006879B5">
            <w:pPr>
              <w:autoSpaceDE w:val="0"/>
              <w:autoSpaceDN w:val="0"/>
              <w:jc w:val="center"/>
              <w:rPr>
                <w:rFonts w:hAnsi="宋体" w:cs="宋体" w:hint="eastAsia"/>
                <w:kern w:val="0"/>
                <w:sz w:val="20"/>
                <w:szCs w:val="22"/>
                <w:lang w:eastAsia="en-US"/>
              </w:rPr>
            </w:pPr>
          </w:p>
        </w:tc>
      </w:tr>
      <w:tr w:rsidR="006879B5" w14:paraId="4858357C" w14:textId="77777777">
        <w:trPr>
          <w:trHeight w:val="541"/>
          <w:jc w:val="center"/>
        </w:trPr>
        <w:tc>
          <w:tcPr>
            <w:tcW w:w="2143" w:type="dxa"/>
            <w:vAlign w:val="center"/>
          </w:tcPr>
          <w:p w14:paraId="170AA249" w14:textId="77777777" w:rsidR="006879B5"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0E009B73" w14:textId="77777777" w:rsidR="006879B5" w:rsidRDefault="006879B5">
            <w:pPr>
              <w:autoSpaceDE w:val="0"/>
              <w:autoSpaceDN w:val="0"/>
              <w:jc w:val="center"/>
              <w:rPr>
                <w:rFonts w:hAnsi="宋体" w:cs="宋体" w:hint="eastAsia"/>
                <w:kern w:val="0"/>
                <w:sz w:val="20"/>
                <w:szCs w:val="22"/>
                <w:lang w:eastAsia="en-US"/>
              </w:rPr>
            </w:pPr>
          </w:p>
        </w:tc>
      </w:tr>
    </w:tbl>
    <w:p w14:paraId="7B08C46A" w14:textId="77777777" w:rsidR="006879B5" w:rsidRDefault="00000000">
      <w:pPr>
        <w:spacing w:line="360" w:lineRule="auto"/>
        <w:rPr>
          <w:rFonts w:ascii="宋体" w:hAnsi="宋体" w:hint="eastAsia"/>
          <w:szCs w:val="21"/>
        </w:rPr>
      </w:pPr>
      <w:r>
        <w:rPr>
          <w:rFonts w:ascii="宋体" w:hAnsi="宋体" w:hint="eastAsia"/>
          <w:szCs w:val="21"/>
        </w:rPr>
        <w:t>注：附营业执照复印件等证明材料。</w:t>
      </w:r>
    </w:p>
    <w:p w14:paraId="1A6405B4" w14:textId="77777777" w:rsidR="006879B5" w:rsidRDefault="00000000">
      <w:pPr>
        <w:pStyle w:val="2"/>
        <w:spacing w:before="240" w:after="240"/>
        <w:jc w:val="center"/>
        <w:rPr>
          <w:sz w:val="30"/>
          <w:szCs w:val="30"/>
        </w:rPr>
      </w:pPr>
      <w:r>
        <w:rPr>
          <w:rFonts w:ascii="宋体" w:hAnsi="宋体" w:cs="宋体" w:hint="eastAsia"/>
          <w:spacing w:val="1"/>
          <w:w w:val="99"/>
          <w:kern w:val="0"/>
          <w:szCs w:val="28"/>
        </w:rPr>
        <w:br w:type="page"/>
      </w:r>
      <w:bookmarkStart w:id="840" w:name="_Toc277082661"/>
      <w:bookmarkStart w:id="841" w:name="_Toc181606098"/>
      <w:bookmarkStart w:id="842" w:name="_Toc287620835"/>
      <w:bookmarkStart w:id="843" w:name="_Toc25604"/>
      <w:bookmarkStart w:id="844" w:name="_Toc224103516"/>
      <w:bookmarkStart w:id="845" w:name="_Toc534185842"/>
      <w:bookmarkStart w:id="846" w:name="_Toc287607889"/>
      <w:bookmarkStart w:id="847" w:name="_Toc509218865"/>
      <w:bookmarkStart w:id="848" w:name="_Toc174459508"/>
      <w:bookmarkStart w:id="849" w:name="_Toc170892807"/>
      <w:bookmarkStart w:id="850" w:name="_Toc175920982"/>
      <w:bookmarkStart w:id="851" w:name="_Toc430530551"/>
      <w:bookmarkStart w:id="852" w:name="_Toc174636053"/>
      <w:bookmarkStart w:id="853" w:name="_Toc175920946"/>
      <w:r>
        <w:rPr>
          <w:rFonts w:ascii="宋体" w:hAnsi="宋体" w:cs="宋体" w:hint="eastAsia"/>
          <w:szCs w:val="28"/>
        </w:rPr>
        <w:lastRenderedPageBreak/>
        <w:t>五、类似项目情况表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6879B5" w14:paraId="5F36BF20" w14:textId="77777777">
        <w:trPr>
          <w:trHeight w:hRule="exact" w:val="643"/>
          <w:jc w:val="center"/>
        </w:trPr>
        <w:tc>
          <w:tcPr>
            <w:tcW w:w="1456" w:type="dxa"/>
            <w:vAlign w:val="center"/>
          </w:tcPr>
          <w:p w14:paraId="0A3B9326"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2A88DA98"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4334BCF5" w14:textId="77777777">
        <w:trPr>
          <w:trHeight w:hRule="exact" w:val="658"/>
          <w:jc w:val="center"/>
        </w:trPr>
        <w:tc>
          <w:tcPr>
            <w:tcW w:w="1456" w:type="dxa"/>
            <w:vAlign w:val="center"/>
          </w:tcPr>
          <w:p w14:paraId="524F1A85"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3FB94FBC"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3AE52BA0" w14:textId="77777777">
        <w:trPr>
          <w:trHeight w:hRule="exact" w:val="666"/>
          <w:jc w:val="center"/>
        </w:trPr>
        <w:tc>
          <w:tcPr>
            <w:tcW w:w="1456" w:type="dxa"/>
            <w:vAlign w:val="center"/>
          </w:tcPr>
          <w:p w14:paraId="5941DECA"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4F0CD8C7"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2AB6D48B" w14:textId="77777777">
        <w:trPr>
          <w:trHeight w:hRule="exact" w:val="666"/>
          <w:jc w:val="center"/>
        </w:trPr>
        <w:tc>
          <w:tcPr>
            <w:tcW w:w="1456" w:type="dxa"/>
            <w:vAlign w:val="center"/>
          </w:tcPr>
          <w:p w14:paraId="04C77118"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724A62A2"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0B543F04" w14:textId="77777777">
        <w:trPr>
          <w:trHeight w:hRule="exact" w:val="666"/>
          <w:jc w:val="center"/>
        </w:trPr>
        <w:tc>
          <w:tcPr>
            <w:tcW w:w="1456" w:type="dxa"/>
            <w:vAlign w:val="center"/>
          </w:tcPr>
          <w:p w14:paraId="43049D5B"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23158321"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384708D2" w14:textId="77777777">
        <w:trPr>
          <w:trHeight w:hRule="exact" w:val="661"/>
          <w:jc w:val="center"/>
        </w:trPr>
        <w:tc>
          <w:tcPr>
            <w:tcW w:w="1456" w:type="dxa"/>
            <w:vAlign w:val="center"/>
          </w:tcPr>
          <w:p w14:paraId="3A022E82"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00BEF198"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5079F155" w14:textId="77777777">
        <w:trPr>
          <w:trHeight w:hRule="exact" w:val="655"/>
          <w:jc w:val="center"/>
        </w:trPr>
        <w:tc>
          <w:tcPr>
            <w:tcW w:w="1456" w:type="dxa"/>
            <w:vAlign w:val="center"/>
          </w:tcPr>
          <w:p w14:paraId="182A2766"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24364175"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64D5628D" w14:textId="77777777">
        <w:trPr>
          <w:trHeight w:hRule="exact" w:val="658"/>
          <w:jc w:val="center"/>
        </w:trPr>
        <w:tc>
          <w:tcPr>
            <w:tcW w:w="1456" w:type="dxa"/>
            <w:vAlign w:val="center"/>
          </w:tcPr>
          <w:p w14:paraId="712C1CD2"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445AA76A"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0E5CBB5D" w14:textId="77777777">
        <w:trPr>
          <w:trHeight w:hRule="exact" w:val="2367"/>
          <w:jc w:val="center"/>
        </w:trPr>
        <w:tc>
          <w:tcPr>
            <w:tcW w:w="1456" w:type="dxa"/>
            <w:vAlign w:val="center"/>
          </w:tcPr>
          <w:p w14:paraId="69329B47"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557BEDC0" w14:textId="77777777" w:rsidR="006879B5" w:rsidRDefault="006879B5">
            <w:pPr>
              <w:autoSpaceDE w:val="0"/>
              <w:autoSpaceDN w:val="0"/>
              <w:adjustRightInd w:val="0"/>
              <w:snapToGrid w:val="0"/>
              <w:jc w:val="center"/>
              <w:rPr>
                <w:rFonts w:ascii="宋体" w:hAnsi="宋体" w:hint="eastAsia"/>
                <w:kern w:val="0"/>
                <w:szCs w:val="21"/>
              </w:rPr>
            </w:pPr>
          </w:p>
        </w:tc>
      </w:tr>
      <w:tr w:rsidR="006879B5" w14:paraId="40AF660D" w14:textId="77777777">
        <w:trPr>
          <w:trHeight w:hRule="exact" w:val="1048"/>
          <w:jc w:val="center"/>
        </w:trPr>
        <w:tc>
          <w:tcPr>
            <w:tcW w:w="1456" w:type="dxa"/>
            <w:vAlign w:val="center"/>
          </w:tcPr>
          <w:p w14:paraId="168CA5BF" w14:textId="77777777" w:rsidR="006879B5"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2CBF4463" w14:textId="77777777" w:rsidR="006879B5" w:rsidRDefault="006879B5">
            <w:pPr>
              <w:autoSpaceDE w:val="0"/>
              <w:autoSpaceDN w:val="0"/>
              <w:adjustRightInd w:val="0"/>
              <w:snapToGrid w:val="0"/>
              <w:jc w:val="center"/>
              <w:rPr>
                <w:rFonts w:ascii="宋体" w:hAnsi="宋体" w:hint="eastAsia"/>
                <w:kern w:val="0"/>
                <w:szCs w:val="21"/>
              </w:rPr>
            </w:pPr>
          </w:p>
        </w:tc>
      </w:tr>
    </w:tbl>
    <w:p w14:paraId="23EAE3A1" w14:textId="77777777" w:rsidR="006879B5" w:rsidRDefault="00000000">
      <w:pPr>
        <w:pStyle w:val="afff0"/>
        <w:ind w:firstLine="480"/>
        <w:rPr>
          <w:rFonts w:cs="宋体"/>
          <w:spacing w:val="1"/>
          <w:w w:val="99"/>
          <w:kern w:val="0"/>
          <w:szCs w:val="28"/>
        </w:rPr>
      </w:pPr>
      <w:r>
        <w:rPr>
          <w:rFonts w:hint="eastAsia"/>
        </w:rPr>
        <w:t>注：一个项目一个表，后附证明材料。</w:t>
      </w:r>
    </w:p>
    <w:p w14:paraId="052B6857" w14:textId="77777777" w:rsidR="006879B5" w:rsidRDefault="00000000">
      <w:pPr>
        <w:pStyle w:val="2"/>
        <w:spacing w:before="240" w:after="240"/>
        <w:jc w:val="center"/>
        <w:rPr>
          <w:rFonts w:ascii="宋体" w:hAnsi="宋体" w:hint="eastAsia"/>
        </w:rPr>
      </w:pPr>
      <w:r>
        <w:rPr>
          <w:rFonts w:hint="eastAsia"/>
          <w:w w:val="99"/>
        </w:rPr>
        <w:br w:type="page"/>
      </w:r>
      <w:bookmarkStart w:id="854" w:name="_Toc175920983"/>
      <w:bookmarkStart w:id="855" w:name="_Toc175920947"/>
      <w:bookmarkStart w:id="856" w:name="_Toc174459509"/>
      <w:bookmarkStart w:id="857" w:name="_Toc181606099"/>
      <w:bookmarkStart w:id="858" w:name="_Toc174636054"/>
      <w:bookmarkStart w:id="859" w:name="_Toc170892808"/>
      <w:bookmarkStart w:id="860" w:name="_Toc30809"/>
      <w:r>
        <w:rPr>
          <w:rFonts w:ascii="宋体" w:hAnsi="宋体" w:cs="宋体" w:hint="eastAsia"/>
          <w:szCs w:val="28"/>
        </w:rPr>
        <w:lastRenderedPageBreak/>
        <w:t>六、项目管理机构</w:t>
      </w:r>
      <w:bookmarkEnd w:id="854"/>
      <w:bookmarkEnd w:id="855"/>
      <w:bookmarkEnd w:id="856"/>
      <w:bookmarkEnd w:id="857"/>
      <w:bookmarkEnd w:id="858"/>
    </w:p>
    <w:p w14:paraId="6D4E84B4" w14:textId="77777777" w:rsidR="006879B5"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6879B5" w14:paraId="270D7E19"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845E8F2" w14:textId="77777777" w:rsidR="006879B5"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2D0679FC" w14:textId="77777777" w:rsidR="006879B5"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6C828BF1" w14:textId="77777777" w:rsidR="006879B5"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673F7CC2" w14:textId="77777777" w:rsidR="006879B5"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09A20103" w14:textId="77777777" w:rsidR="006879B5" w:rsidRDefault="00000000">
            <w:pPr>
              <w:jc w:val="center"/>
              <w:rPr>
                <w:rFonts w:ascii="宋体" w:hAnsi="宋体" w:cs="宋体" w:hint="eastAsia"/>
                <w:szCs w:val="21"/>
              </w:rPr>
            </w:pPr>
            <w:r>
              <w:rPr>
                <w:rFonts w:ascii="宋体" w:hAnsi="宋体" w:cs="宋体" w:hint="eastAsia"/>
              </w:rPr>
              <w:t>备注</w:t>
            </w:r>
          </w:p>
        </w:tc>
      </w:tr>
      <w:tr w:rsidR="006879B5" w14:paraId="36650A83"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4BAB4CCA" w14:textId="77777777" w:rsidR="006879B5" w:rsidRDefault="006879B5">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5ADB4B5" w14:textId="77777777" w:rsidR="006879B5" w:rsidRDefault="006879B5">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73FA36A1" w14:textId="77777777" w:rsidR="006879B5" w:rsidRDefault="006879B5">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610EA523" w14:textId="77777777" w:rsidR="006879B5"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9E22A3A" w14:textId="77777777" w:rsidR="006879B5"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47AA5DF" w14:textId="77777777" w:rsidR="006879B5"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303A3BB2" w14:textId="77777777" w:rsidR="006879B5"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510F3C8" w14:textId="77777777" w:rsidR="006879B5" w:rsidRDefault="006879B5">
            <w:pPr>
              <w:ind w:firstLine="560"/>
              <w:jc w:val="center"/>
              <w:rPr>
                <w:rFonts w:ascii="宋体" w:hAnsi="宋体" w:cs="宋体" w:hint="eastAsia"/>
                <w:szCs w:val="21"/>
              </w:rPr>
            </w:pPr>
          </w:p>
        </w:tc>
      </w:tr>
      <w:tr w:rsidR="006879B5" w14:paraId="2DE5B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5108AC"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8C69A76"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6204A87"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FD7F695"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B1B8E4A"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B2E96C1"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5A5D46"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6B94DAD" w14:textId="77777777" w:rsidR="006879B5" w:rsidRDefault="006879B5">
            <w:pPr>
              <w:ind w:firstLine="560"/>
              <w:rPr>
                <w:rFonts w:ascii="宋体" w:hAnsi="宋体" w:cs="宋体" w:hint="eastAsia"/>
                <w:szCs w:val="21"/>
              </w:rPr>
            </w:pPr>
          </w:p>
        </w:tc>
      </w:tr>
      <w:tr w:rsidR="006879B5" w14:paraId="63939B5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2E5DA9"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ACC09B7"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09D8BD9"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0AB98F"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7D5F7E"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1C535A0"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5A6EE3B"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00DFC43" w14:textId="77777777" w:rsidR="006879B5" w:rsidRDefault="006879B5">
            <w:pPr>
              <w:ind w:firstLine="560"/>
              <w:rPr>
                <w:rFonts w:ascii="宋体" w:hAnsi="宋体" w:cs="宋体" w:hint="eastAsia"/>
                <w:szCs w:val="21"/>
              </w:rPr>
            </w:pPr>
          </w:p>
        </w:tc>
      </w:tr>
      <w:tr w:rsidR="006879B5" w14:paraId="737C130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BABFF5"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62D6B3"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5D34972"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5B59200"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1AEDFF1"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D20781"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076A95E"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34C5C42" w14:textId="77777777" w:rsidR="006879B5" w:rsidRDefault="006879B5">
            <w:pPr>
              <w:ind w:firstLine="560"/>
              <w:rPr>
                <w:rFonts w:ascii="宋体" w:hAnsi="宋体" w:cs="宋体" w:hint="eastAsia"/>
                <w:szCs w:val="21"/>
              </w:rPr>
            </w:pPr>
          </w:p>
        </w:tc>
      </w:tr>
      <w:tr w:rsidR="006879B5" w14:paraId="51CD83C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9F32FE9"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81F05D"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0EED6DB"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5B57CCF"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81C9C4"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42669BB"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0B2D26C"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73F4881" w14:textId="77777777" w:rsidR="006879B5" w:rsidRDefault="006879B5">
            <w:pPr>
              <w:ind w:firstLine="560"/>
              <w:rPr>
                <w:rFonts w:ascii="宋体" w:hAnsi="宋体" w:cs="宋体" w:hint="eastAsia"/>
                <w:szCs w:val="21"/>
              </w:rPr>
            </w:pPr>
          </w:p>
        </w:tc>
      </w:tr>
      <w:tr w:rsidR="006879B5" w14:paraId="5815F54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4467B48"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F46641"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1039112"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0E147FE"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D9396D7"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20E9F75"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6080DD0"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E06DB40" w14:textId="77777777" w:rsidR="006879B5" w:rsidRDefault="006879B5">
            <w:pPr>
              <w:ind w:firstLine="560"/>
              <w:rPr>
                <w:rFonts w:ascii="宋体" w:hAnsi="宋体" w:cs="宋体" w:hint="eastAsia"/>
                <w:szCs w:val="21"/>
              </w:rPr>
            </w:pPr>
          </w:p>
        </w:tc>
      </w:tr>
      <w:tr w:rsidR="006879B5" w14:paraId="4684037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7056A6"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B909AD"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AB516DB"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03A7D57"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EE74BC5"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52A440"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F74035D"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0B1F802" w14:textId="77777777" w:rsidR="006879B5" w:rsidRDefault="006879B5">
            <w:pPr>
              <w:ind w:firstLine="560"/>
              <w:rPr>
                <w:rFonts w:ascii="宋体" w:hAnsi="宋体" w:cs="宋体" w:hint="eastAsia"/>
                <w:szCs w:val="21"/>
              </w:rPr>
            </w:pPr>
          </w:p>
        </w:tc>
      </w:tr>
      <w:tr w:rsidR="006879B5" w14:paraId="4E09898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1851863"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056973"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CAB58AA"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4753D37"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BA1715"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1471FF"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6616BB"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482EEA2" w14:textId="77777777" w:rsidR="006879B5" w:rsidRDefault="006879B5">
            <w:pPr>
              <w:ind w:firstLine="560"/>
              <w:rPr>
                <w:rFonts w:ascii="宋体" w:hAnsi="宋体" w:cs="宋体" w:hint="eastAsia"/>
                <w:szCs w:val="21"/>
              </w:rPr>
            </w:pPr>
          </w:p>
        </w:tc>
      </w:tr>
      <w:tr w:rsidR="006879B5" w14:paraId="3A846D6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EECECBB"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242BE17"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5835160"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9D57B42"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DE67356"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CE37459"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F34675"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2E553" w14:textId="77777777" w:rsidR="006879B5" w:rsidRDefault="006879B5">
            <w:pPr>
              <w:ind w:firstLine="560"/>
              <w:rPr>
                <w:rFonts w:ascii="宋体" w:hAnsi="宋体" w:cs="宋体" w:hint="eastAsia"/>
                <w:szCs w:val="21"/>
              </w:rPr>
            </w:pPr>
          </w:p>
        </w:tc>
      </w:tr>
      <w:tr w:rsidR="006879B5" w14:paraId="32194F6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566EB5B"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5FC618"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3F5DDC"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300A447"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AAB0C3D"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F014ED6"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03A36F2"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5A952A" w14:textId="77777777" w:rsidR="006879B5" w:rsidRDefault="006879B5">
            <w:pPr>
              <w:ind w:firstLine="560"/>
              <w:rPr>
                <w:rFonts w:ascii="宋体" w:hAnsi="宋体" w:cs="宋体" w:hint="eastAsia"/>
                <w:szCs w:val="21"/>
              </w:rPr>
            </w:pPr>
          </w:p>
        </w:tc>
      </w:tr>
      <w:tr w:rsidR="006879B5" w14:paraId="710ACB1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0077D1B"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A573D1E"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FD0663D"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EF10CC"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6642565"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AFB71E0"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B4C8493"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186F250" w14:textId="77777777" w:rsidR="006879B5" w:rsidRDefault="006879B5">
            <w:pPr>
              <w:ind w:firstLine="560"/>
              <w:rPr>
                <w:rFonts w:ascii="宋体" w:hAnsi="宋体" w:cs="宋体" w:hint="eastAsia"/>
                <w:szCs w:val="21"/>
              </w:rPr>
            </w:pPr>
          </w:p>
        </w:tc>
      </w:tr>
      <w:tr w:rsidR="006879B5" w14:paraId="4BF8A7F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61E1E00"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C71CE87"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50CD36F"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17FA40"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E85A8B"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E6528D"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4F9ACB6"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639285" w14:textId="77777777" w:rsidR="006879B5" w:rsidRDefault="006879B5">
            <w:pPr>
              <w:ind w:firstLine="560"/>
              <w:rPr>
                <w:rFonts w:ascii="宋体" w:hAnsi="宋体" w:cs="宋体" w:hint="eastAsia"/>
                <w:szCs w:val="21"/>
              </w:rPr>
            </w:pPr>
          </w:p>
        </w:tc>
      </w:tr>
      <w:tr w:rsidR="006879B5" w14:paraId="34BA028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D50C304"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E5635D6"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C5C343A"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84C549C"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356BFB6"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2057732"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6BA76FB"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A734F66" w14:textId="77777777" w:rsidR="006879B5" w:rsidRDefault="006879B5">
            <w:pPr>
              <w:ind w:firstLine="560"/>
              <w:rPr>
                <w:rFonts w:ascii="宋体" w:hAnsi="宋体" w:cs="宋体" w:hint="eastAsia"/>
                <w:szCs w:val="21"/>
              </w:rPr>
            </w:pPr>
          </w:p>
        </w:tc>
      </w:tr>
      <w:tr w:rsidR="006879B5" w14:paraId="7187AEA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F00B6DC" w14:textId="77777777" w:rsidR="006879B5" w:rsidRDefault="006879B5">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73F562" w14:textId="77777777" w:rsidR="006879B5" w:rsidRDefault="006879B5">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09973D0" w14:textId="77777777" w:rsidR="006879B5" w:rsidRDefault="006879B5">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FCC9C8"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D5C19E" w14:textId="77777777" w:rsidR="006879B5" w:rsidRDefault="006879B5">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0719A92" w14:textId="77777777" w:rsidR="006879B5" w:rsidRDefault="006879B5">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43BA83" w14:textId="77777777" w:rsidR="006879B5" w:rsidRDefault="006879B5">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E572DDF" w14:textId="77777777" w:rsidR="006879B5" w:rsidRDefault="006879B5">
            <w:pPr>
              <w:ind w:firstLine="560"/>
              <w:rPr>
                <w:rFonts w:ascii="宋体" w:hAnsi="宋体" w:cs="宋体" w:hint="eastAsia"/>
                <w:szCs w:val="21"/>
              </w:rPr>
            </w:pPr>
          </w:p>
        </w:tc>
      </w:tr>
    </w:tbl>
    <w:p w14:paraId="7D4368F8" w14:textId="77777777" w:rsidR="006879B5" w:rsidRDefault="006879B5">
      <w:pPr>
        <w:rPr>
          <w:rFonts w:ascii="宋体" w:hAnsi="宋体" w:hint="eastAsia"/>
        </w:rPr>
      </w:pPr>
    </w:p>
    <w:p w14:paraId="1E1EF67F" w14:textId="77777777" w:rsidR="006879B5"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lastRenderedPageBreak/>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6879B5" w14:paraId="17C2157E"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E3181E" w14:textId="77777777" w:rsidR="006879B5"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3720F04B" w14:textId="77777777" w:rsidR="006879B5" w:rsidRDefault="006879B5">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05AF4C55" w14:textId="77777777" w:rsidR="006879B5"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31101F9D" w14:textId="77777777" w:rsidR="006879B5" w:rsidRDefault="006879B5">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52998F7E" w14:textId="77777777" w:rsidR="006879B5"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6822BD39" w14:textId="77777777" w:rsidR="006879B5" w:rsidRDefault="006879B5">
            <w:pPr>
              <w:ind w:firstLine="560"/>
              <w:rPr>
                <w:rFonts w:ascii="宋体" w:hAnsi="宋体" w:cs="宋体" w:hint="eastAsia"/>
                <w:szCs w:val="21"/>
              </w:rPr>
            </w:pPr>
          </w:p>
        </w:tc>
      </w:tr>
      <w:tr w:rsidR="006879B5" w14:paraId="63D06180"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BBF37D4" w14:textId="77777777" w:rsidR="006879B5"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41CD6435" w14:textId="77777777" w:rsidR="006879B5" w:rsidRDefault="006879B5">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7F8A14D3" w14:textId="77777777" w:rsidR="006879B5" w:rsidRDefault="00000000">
            <w:pPr>
              <w:jc w:val="center"/>
              <w:rPr>
                <w:rFonts w:ascii="宋体" w:hAnsi="宋体" w:cs="宋体" w:hint="eastAsia"/>
                <w:szCs w:val="21"/>
              </w:rPr>
            </w:pPr>
            <w:r>
              <w:rPr>
                <w:rFonts w:ascii="宋体" w:hAnsi="宋体" w:cs="宋体" w:hint="eastAsia"/>
              </w:rPr>
              <w:t>职  务</w:t>
            </w:r>
          </w:p>
        </w:tc>
        <w:tc>
          <w:tcPr>
            <w:tcW w:w="1140" w:type="dxa"/>
            <w:tcBorders>
              <w:top w:val="single" w:sz="4" w:space="0" w:color="000000"/>
              <w:left w:val="nil"/>
              <w:bottom w:val="single" w:sz="4" w:space="0" w:color="000000"/>
              <w:right w:val="single" w:sz="4" w:space="0" w:color="000000"/>
            </w:tcBorders>
            <w:vAlign w:val="center"/>
          </w:tcPr>
          <w:p w14:paraId="6F4DDF1B" w14:textId="77777777" w:rsidR="006879B5" w:rsidRDefault="006879B5">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97503C6" w14:textId="77777777" w:rsidR="006879B5"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391E8B3C" w14:textId="77777777" w:rsidR="006879B5" w:rsidRDefault="006879B5">
            <w:pPr>
              <w:ind w:firstLine="560"/>
              <w:rPr>
                <w:rFonts w:ascii="宋体" w:hAnsi="宋体" w:cs="宋体" w:hint="eastAsia"/>
                <w:szCs w:val="21"/>
              </w:rPr>
            </w:pPr>
          </w:p>
        </w:tc>
      </w:tr>
      <w:tr w:rsidR="006879B5" w14:paraId="7780B22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4C394A22" w14:textId="77777777" w:rsidR="006879B5"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4CDDE400" w14:textId="77777777" w:rsidR="006879B5"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6879B5" w14:paraId="0C91C35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1F409B47" w14:textId="77777777" w:rsidR="006879B5" w:rsidRDefault="00000000">
            <w:pPr>
              <w:ind w:firstLine="420"/>
              <w:jc w:val="center"/>
              <w:rPr>
                <w:rFonts w:ascii="宋体" w:hAnsi="宋体" w:cs="宋体" w:hint="eastAsia"/>
                <w:szCs w:val="21"/>
              </w:rPr>
            </w:pPr>
            <w:r>
              <w:rPr>
                <w:rFonts w:ascii="宋体" w:hAnsi="宋体" w:cs="宋体" w:hint="eastAsia"/>
              </w:rPr>
              <w:t>主要工作经历</w:t>
            </w:r>
          </w:p>
        </w:tc>
      </w:tr>
      <w:tr w:rsidR="006879B5" w14:paraId="3930F695"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4EFFC48F" w14:textId="77777777" w:rsidR="006879B5"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452487A0" w14:textId="77777777" w:rsidR="006879B5"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2573F1A0" w14:textId="77777777" w:rsidR="006879B5"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6C093B33" w14:textId="77777777" w:rsidR="006879B5" w:rsidRDefault="00000000">
            <w:pPr>
              <w:ind w:firstLine="420"/>
              <w:rPr>
                <w:rFonts w:ascii="宋体" w:hAnsi="宋体" w:cs="宋体" w:hint="eastAsia"/>
                <w:szCs w:val="21"/>
              </w:rPr>
            </w:pPr>
            <w:r>
              <w:rPr>
                <w:rFonts w:ascii="宋体" w:hAnsi="宋体" w:cs="宋体" w:hint="eastAsia"/>
              </w:rPr>
              <w:t>发包人及联系电话</w:t>
            </w:r>
          </w:p>
        </w:tc>
      </w:tr>
      <w:tr w:rsidR="006879B5" w14:paraId="4840914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6709111"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779F1F9"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C44AB29"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167053B" w14:textId="77777777" w:rsidR="006879B5" w:rsidRDefault="006879B5">
            <w:pPr>
              <w:ind w:firstLine="560"/>
              <w:rPr>
                <w:rFonts w:ascii="宋体" w:hAnsi="宋体" w:cs="宋体" w:hint="eastAsia"/>
                <w:szCs w:val="21"/>
              </w:rPr>
            </w:pPr>
          </w:p>
        </w:tc>
      </w:tr>
      <w:tr w:rsidR="006879B5" w14:paraId="707EA6F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116F3C"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7E53DF7"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0871F98"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AD3F584" w14:textId="77777777" w:rsidR="006879B5" w:rsidRDefault="006879B5">
            <w:pPr>
              <w:ind w:firstLine="560"/>
              <w:rPr>
                <w:rFonts w:ascii="宋体" w:hAnsi="宋体" w:cs="宋体" w:hint="eastAsia"/>
                <w:szCs w:val="21"/>
              </w:rPr>
            </w:pPr>
          </w:p>
        </w:tc>
      </w:tr>
      <w:tr w:rsidR="006879B5" w14:paraId="1017021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5D9102D"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4E674A"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1DD4CA9"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1D2D3E1" w14:textId="77777777" w:rsidR="006879B5" w:rsidRDefault="006879B5">
            <w:pPr>
              <w:ind w:firstLine="560"/>
              <w:rPr>
                <w:rFonts w:ascii="宋体" w:hAnsi="宋体" w:cs="宋体" w:hint="eastAsia"/>
                <w:szCs w:val="21"/>
              </w:rPr>
            </w:pPr>
          </w:p>
        </w:tc>
      </w:tr>
      <w:tr w:rsidR="006879B5" w14:paraId="331C334A"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B89575"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D4A9D92"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28BAB61"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33A6AB3" w14:textId="77777777" w:rsidR="006879B5" w:rsidRDefault="006879B5">
            <w:pPr>
              <w:ind w:firstLine="560"/>
              <w:rPr>
                <w:rFonts w:ascii="宋体" w:hAnsi="宋体" w:cs="宋体" w:hint="eastAsia"/>
                <w:szCs w:val="21"/>
              </w:rPr>
            </w:pPr>
          </w:p>
        </w:tc>
      </w:tr>
      <w:tr w:rsidR="006879B5" w14:paraId="3C361DC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BE87BB1"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0DE1F07"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590E55"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787B4F6" w14:textId="77777777" w:rsidR="006879B5" w:rsidRDefault="006879B5">
            <w:pPr>
              <w:ind w:firstLine="560"/>
              <w:rPr>
                <w:rFonts w:ascii="宋体" w:hAnsi="宋体" w:cs="宋体" w:hint="eastAsia"/>
                <w:szCs w:val="21"/>
              </w:rPr>
            </w:pPr>
          </w:p>
        </w:tc>
      </w:tr>
      <w:tr w:rsidR="006879B5" w14:paraId="6B7B1036"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204D88"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94B1AC6"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14ED289"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7EF8981" w14:textId="77777777" w:rsidR="006879B5" w:rsidRDefault="006879B5">
            <w:pPr>
              <w:ind w:firstLine="560"/>
              <w:rPr>
                <w:rFonts w:ascii="宋体" w:hAnsi="宋体" w:cs="宋体" w:hint="eastAsia"/>
                <w:szCs w:val="21"/>
              </w:rPr>
            </w:pPr>
          </w:p>
        </w:tc>
      </w:tr>
      <w:tr w:rsidR="006879B5" w14:paraId="087432C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B29D0D0"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E3CBCAA"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B1E9E66"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0AF8453" w14:textId="77777777" w:rsidR="006879B5" w:rsidRDefault="006879B5">
            <w:pPr>
              <w:ind w:firstLine="560"/>
              <w:rPr>
                <w:rFonts w:ascii="宋体" w:hAnsi="宋体" w:cs="宋体" w:hint="eastAsia"/>
                <w:szCs w:val="21"/>
              </w:rPr>
            </w:pPr>
          </w:p>
        </w:tc>
      </w:tr>
      <w:tr w:rsidR="006879B5" w14:paraId="317F1714"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CCBDE57"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41DB3B4"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283E338"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8B0CB95" w14:textId="77777777" w:rsidR="006879B5" w:rsidRDefault="006879B5">
            <w:pPr>
              <w:ind w:firstLine="560"/>
              <w:rPr>
                <w:rFonts w:ascii="宋体" w:hAnsi="宋体" w:cs="宋体" w:hint="eastAsia"/>
                <w:szCs w:val="21"/>
              </w:rPr>
            </w:pPr>
          </w:p>
        </w:tc>
      </w:tr>
      <w:tr w:rsidR="006879B5" w14:paraId="65932F6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3A52F28"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30F0A05"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300184B"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5B0AAC0" w14:textId="77777777" w:rsidR="006879B5" w:rsidRDefault="006879B5">
            <w:pPr>
              <w:ind w:firstLine="560"/>
              <w:rPr>
                <w:rFonts w:ascii="宋体" w:hAnsi="宋体" w:cs="宋体" w:hint="eastAsia"/>
                <w:szCs w:val="21"/>
              </w:rPr>
            </w:pPr>
          </w:p>
        </w:tc>
      </w:tr>
      <w:tr w:rsidR="006879B5" w14:paraId="5277167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A8DC62D"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BF884B1"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80733B2"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5712C0" w14:textId="77777777" w:rsidR="006879B5" w:rsidRDefault="006879B5">
            <w:pPr>
              <w:ind w:firstLine="560"/>
              <w:rPr>
                <w:rFonts w:ascii="宋体" w:hAnsi="宋体" w:cs="宋体" w:hint="eastAsia"/>
                <w:szCs w:val="21"/>
              </w:rPr>
            </w:pPr>
          </w:p>
        </w:tc>
      </w:tr>
      <w:tr w:rsidR="006879B5" w14:paraId="35FDB4A8"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A65882"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19E3551"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D701FD9"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1827CE1" w14:textId="77777777" w:rsidR="006879B5" w:rsidRDefault="006879B5">
            <w:pPr>
              <w:ind w:firstLine="560"/>
              <w:rPr>
                <w:rFonts w:ascii="宋体" w:hAnsi="宋体" w:cs="宋体" w:hint="eastAsia"/>
                <w:szCs w:val="21"/>
              </w:rPr>
            </w:pPr>
          </w:p>
        </w:tc>
      </w:tr>
      <w:tr w:rsidR="006879B5" w14:paraId="6920DD92"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10860AE" w14:textId="77777777" w:rsidR="006879B5" w:rsidRDefault="006879B5">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971D046" w14:textId="77777777" w:rsidR="006879B5" w:rsidRDefault="006879B5">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E4FD7D5" w14:textId="77777777" w:rsidR="006879B5" w:rsidRDefault="006879B5">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817EE62" w14:textId="77777777" w:rsidR="006879B5" w:rsidRDefault="006879B5">
            <w:pPr>
              <w:ind w:firstLine="560"/>
              <w:rPr>
                <w:rFonts w:ascii="宋体" w:hAnsi="宋体" w:cs="宋体" w:hint="eastAsia"/>
                <w:szCs w:val="21"/>
              </w:rPr>
            </w:pPr>
          </w:p>
        </w:tc>
      </w:tr>
    </w:tbl>
    <w:p w14:paraId="2CE11E2E" w14:textId="77777777" w:rsidR="006879B5" w:rsidRDefault="006879B5">
      <w:pPr>
        <w:pStyle w:val="afff0"/>
        <w:ind w:firstLine="480"/>
      </w:pPr>
    </w:p>
    <w:p w14:paraId="534F9304" w14:textId="77777777" w:rsidR="006879B5" w:rsidRDefault="00000000">
      <w:pPr>
        <w:pStyle w:val="2"/>
        <w:spacing w:before="240" w:after="240"/>
        <w:jc w:val="center"/>
        <w:rPr>
          <w:sz w:val="30"/>
          <w:szCs w:val="30"/>
        </w:rPr>
      </w:pPr>
      <w:r>
        <w:rPr>
          <w:sz w:val="30"/>
          <w:szCs w:val="30"/>
        </w:rPr>
        <w:br w:type="page"/>
      </w:r>
      <w:bookmarkStart w:id="861" w:name="_Toc174459510"/>
      <w:bookmarkStart w:id="862" w:name="_Toc175920984"/>
      <w:bookmarkStart w:id="863" w:name="_Toc175920948"/>
      <w:bookmarkStart w:id="864" w:name="_Toc174636055"/>
      <w:bookmarkStart w:id="865" w:name="_Toc181606100"/>
      <w:r>
        <w:rPr>
          <w:rFonts w:ascii="宋体" w:hAnsi="宋体" w:cs="宋体" w:hint="eastAsia"/>
          <w:szCs w:val="28"/>
        </w:rPr>
        <w:lastRenderedPageBreak/>
        <w:t>七、承诺</w:t>
      </w:r>
      <w:bookmarkEnd w:id="859"/>
      <w:bookmarkEnd w:id="860"/>
      <w:bookmarkEnd w:id="861"/>
      <w:bookmarkEnd w:id="862"/>
      <w:bookmarkEnd w:id="863"/>
      <w:bookmarkEnd w:id="864"/>
      <w:bookmarkEnd w:id="865"/>
    </w:p>
    <w:p w14:paraId="2EC7E528" w14:textId="77777777" w:rsidR="006879B5"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45AF0E2A"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67BF4AE8"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30A98478" w14:textId="77777777" w:rsidR="006879B5"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724BAF6E"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5C9605DF"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026C200C"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09160C48"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2DE1E82C"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14:paraId="4E94AB6D"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3881622E"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w:t>
      </w:r>
      <w:r>
        <w:rPr>
          <w:rFonts w:ascii="宋体" w:hAnsi="宋体" w:hint="eastAsia"/>
          <w:szCs w:val="21"/>
        </w:rPr>
        <w:lastRenderedPageBreak/>
        <w:t>签订时，我公司确保拟派项目经理符合《建筑施工企业项目经理资质管理办法》规定的项目经理任职条件，否则我公司自愿放弃中选资格，贵单位不退还我公司的竞选保证金。</w:t>
      </w:r>
    </w:p>
    <w:p w14:paraId="56A05E52"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614F40EF"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387B062A"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62A83DF7"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6B5E1C39"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竞选人须知第 1.4.3 项规定的任何一种情形。</w:t>
      </w:r>
    </w:p>
    <w:p w14:paraId="146D9B57"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竞选人须知第 1.3.1 项的规定；质量标准响应符合第二章 竞选人须知第 1.3.3 项的规定。</w:t>
      </w:r>
    </w:p>
    <w:p w14:paraId="4BED09FC"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5FA4D6EC" w14:textId="77777777" w:rsidR="006879B5"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2AAF224A" w14:textId="77777777" w:rsidR="006879B5" w:rsidRDefault="006879B5">
      <w:pPr>
        <w:snapToGrid w:val="0"/>
        <w:spacing w:line="480" w:lineRule="auto"/>
        <w:ind w:firstLineChars="200" w:firstLine="420"/>
        <w:rPr>
          <w:rFonts w:ascii="宋体" w:hAnsi="宋体" w:hint="eastAsia"/>
          <w:szCs w:val="21"/>
        </w:rPr>
      </w:pPr>
    </w:p>
    <w:p w14:paraId="18351A56" w14:textId="77777777" w:rsidR="006879B5"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8401083" w14:textId="77777777" w:rsidR="006879B5"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CC63F10" w14:textId="77777777" w:rsidR="006879B5"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3C6E41F9" w14:textId="77777777" w:rsidR="006879B5" w:rsidRDefault="00000000">
      <w:pPr>
        <w:pStyle w:val="2"/>
        <w:spacing w:before="240" w:after="240"/>
        <w:jc w:val="center"/>
        <w:rPr>
          <w:sz w:val="30"/>
          <w:szCs w:val="30"/>
        </w:rPr>
      </w:pPr>
      <w:bookmarkStart w:id="866" w:name="_Toc8633"/>
      <w:bookmarkStart w:id="867" w:name="_Toc174636056"/>
      <w:bookmarkStart w:id="868" w:name="_Toc174459511"/>
      <w:bookmarkStart w:id="869" w:name="_Toc170892809"/>
      <w:bookmarkStart w:id="870" w:name="_Toc175920949"/>
      <w:bookmarkStart w:id="871" w:name="_Toc175920985"/>
      <w:bookmarkStart w:id="872" w:name="_Toc181606101"/>
      <w:r>
        <w:rPr>
          <w:rFonts w:ascii="宋体" w:hAnsi="宋体" w:cs="宋体" w:hint="eastAsia"/>
          <w:szCs w:val="28"/>
        </w:rPr>
        <w:lastRenderedPageBreak/>
        <w:t>八、其他资料</w:t>
      </w:r>
      <w:bookmarkEnd w:id="866"/>
      <w:bookmarkEnd w:id="867"/>
      <w:bookmarkEnd w:id="868"/>
      <w:bookmarkEnd w:id="869"/>
      <w:bookmarkEnd w:id="870"/>
      <w:bookmarkEnd w:id="871"/>
      <w:bookmarkEnd w:id="872"/>
    </w:p>
    <w:p w14:paraId="6CE5BC47" w14:textId="77777777" w:rsidR="006879B5"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4474F34B" w14:textId="77777777" w:rsidR="006879B5"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5A655B1" w14:textId="77777777" w:rsidR="006879B5"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69325225" w14:textId="77777777" w:rsidR="006879B5" w:rsidRDefault="00000000">
      <w:pPr>
        <w:spacing w:line="360" w:lineRule="auto"/>
        <w:ind w:firstLineChars="200" w:firstLine="420"/>
        <w:rPr>
          <w:rFonts w:ascii="宋体" w:hAnsi="宋体" w:hint="eastAsia"/>
          <w:szCs w:val="21"/>
        </w:rPr>
      </w:pPr>
      <w:r>
        <w:rPr>
          <w:rFonts w:ascii="宋体" w:hAnsi="宋体" w:hint="eastAsia"/>
          <w:szCs w:val="21"/>
        </w:rPr>
        <w:t>4. ……</w:t>
      </w:r>
    </w:p>
    <w:p w14:paraId="4A865665" w14:textId="77777777" w:rsidR="006879B5" w:rsidRDefault="006879B5"/>
    <w:bookmarkEnd w:id="792"/>
    <w:bookmarkEnd w:id="793"/>
    <w:bookmarkEnd w:id="794"/>
    <w:bookmarkEnd w:id="795"/>
    <w:bookmarkEnd w:id="796"/>
    <w:bookmarkEnd w:id="797"/>
    <w:bookmarkEnd w:id="798"/>
    <w:bookmarkEnd w:id="799"/>
    <w:bookmarkEnd w:id="800"/>
    <w:bookmarkEnd w:id="801"/>
    <w:p w14:paraId="1EAD2B53" w14:textId="77777777" w:rsidR="006879B5" w:rsidRDefault="006879B5">
      <w:pPr>
        <w:pStyle w:val="af"/>
        <w:rPr>
          <w:rFonts w:hAnsi="宋体" w:hint="eastAsia"/>
        </w:rPr>
      </w:pPr>
    </w:p>
    <w:p w14:paraId="6CC721CA" w14:textId="77777777" w:rsidR="006879B5" w:rsidRDefault="006879B5">
      <w:pPr>
        <w:snapToGrid w:val="0"/>
        <w:spacing w:line="450" w:lineRule="exact"/>
        <w:ind w:firstLine="480"/>
        <w:rPr>
          <w:rFonts w:ascii="宋体" w:hAnsi="宋体" w:hint="eastAsia"/>
          <w:snapToGrid w:val="0"/>
          <w:color w:val="000000"/>
          <w:sz w:val="24"/>
        </w:rPr>
        <w:sectPr w:rsidR="006879B5">
          <w:pgSz w:w="11907" w:h="16840"/>
          <w:pgMar w:top="1440" w:right="1800" w:bottom="1440" w:left="1800" w:header="851" w:footer="851" w:gutter="0"/>
          <w:cols w:space="720"/>
          <w:docGrid w:linePitch="381" w:charSpace="-5735"/>
        </w:sectPr>
      </w:pPr>
      <w:bookmarkStart w:id="873" w:name="_Toc4383"/>
    </w:p>
    <w:p w14:paraId="31AFF1DA" w14:textId="77777777" w:rsidR="006879B5" w:rsidRDefault="00000000">
      <w:pPr>
        <w:spacing w:line="360" w:lineRule="auto"/>
        <w:jc w:val="center"/>
        <w:rPr>
          <w:rFonts w:ascii="宋体" w:hAnsi="宋体" w:hint="eastAsia"/>
          <w:kern w:val="0"/>
          <w:sz w:val="32"/>
          <w:szCs w:val="32"/>
        </w:rPr>
      </w:pPr>
      <w:bookmarkStart w:id="874" w:name="_Toc13718"/>
      <w:bookmarkStart w:id="875" w:name="_Toc30258"/>
      <w:bookmarkStart w:id="876" w:name="_Toc9481"/>
      <w:bookmarkStart w:id="877" w:name="_Toc11"/>
      <w:bookmarkStart w:id="878" w:name="_Toc143"/>
      <w:bookmarkStart w:id="879" w:name="_Toc11367"/>
      <w:bookmarkStart w:id="880" w:name="_Toc11946"/>
      <w:bookmarkStart w:id="881" w:name="_Toc482175915"/>
      <w:bookmarkStart w:id="882" w:name="_Toc436833746"/>
      <w:bookmarkStart w:id="883" w:name="_Toc19914"/>
      <w:r>
        <w:rPr>
          <w:rFonts w:ascii="宋体" w:hAnsi="宋体" w:hint="eastAsia"/>
          <w:kern w:val="0"/>
          <w:sz w:val="32"/>
          <w:szCs w:val="32"/>
          <w:u w:val="single"/>
        </w:rPr>
        <w:lastRenderedPageBreak/>
        <w:t xml:space="preserve">                   （项目名称）</w:t>
      </w:r>
    </w:p>
    <w:p w14:paraId="45DE073F" w14:textId="77777777" w:rsidR="006879B5" w:rsidRDefault="006879B5">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C8C790" w14:textId="77777777" w:rsidR="006879B5" w:rsidRDefault="006879B5">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E9CCAAF" w14:textId="77777777" w:rsidR="006879B5" w:rsidRDefault="006879B5">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01880A8" w14:textId="77777777" w:rsidR="006879B5" w:rsidRDefault="006879B5">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70C61C7" w14:textId="77777777" w:rsidR="006879B5"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61100AB3" w14:textId="77777777" w:rsidR="006879B5" w:rsidRDefault="006879B5">
      <w:pPr>
        <w:autoSpaceDE w:val="0"/>
        <w:autoSpaceDN w:val="0"/>
        <w:adjustRightInd w:val="0"/>
        <w:snapToGrid w:val="0"/>
        <w:spacing w:line="360" w:lineRule="auto"/>
        <w:jc w:val="left"/>
        <w:rPr>
          <w:rFonts w:ascii="宋体" w:hAnsi="宋体" w:hint="eastAsia"/>
          <w:kern w:val="0"/>
          <w:sz w:val="16"/>
          <w:szCs w:val="16"/>
        </w:rPr>
      </w:pPr>
    </w:p>
    <w:p w14:paraId="3F775516" w14:textId="77777777" w:rsidR="006879B5"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60080196"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2E31B41B"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43D736C4"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325CD791"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2EC6B1C4"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179E68BF"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3325383C"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35EB2F43"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1A80F289"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5FE53966" w14:textId="77777777" w:rsidR="006879B5" w:rsidRDefault="006879B5">
      <w:pPr>
        <w:autoSpaceDE w:val="0"/>
        <w:autoSpaceDN w:val="0"/>
        <w:adjustRightInd w:val="0"/>
        <w:snapToGrid w:val="0"/>
        <w:spacing w:line="360" w:lineRule="auto"/>
        <w:jc w:val="left"/>
        <w:rPr>
          <w:rFonts w:ascii="宋体" w:hAnsi="宋体" w:hint="eastAsia"/>
          <w:b/>
          <w:kern w:val="0"/>
          <w:sz w:val="20"/>
          <w:szCs w:val="20"/>
        </w:rPr>
      </w:pPr>
    </w:p>
    <w:p w14:paraId="77D7F0C4" w14:textId="77777777" w:rsidR="006879B5"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323C92EE" w14:textId="77777777" w:rsidR="006879B5"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8DD7486" w14:textId="77777777" w:rsidR="006879B5"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42CC1E22" w14:textId="77777777" w:rsidR="006879B5"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2BACD5F2" w14:textId="77777777" w:rsidR="006879B5"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  录</w:t>
      </w:r>
    </w:p>
    <w:p w14:paraId="2098655B" w14:textId="77777777" w:rsidR="006879B5" w:rsidRDefault="006879B5">
      <w:pPr>
        <w:autoSpaceDE w:val="0"/>
        <w:autoSpaceDN w:val="0"/>
        <w:adjustRightInd w:val="0"/>
        <w:snapToGrid w:val="0"/>
        <w:spacing w:line="360" w:lineRule="auto"/>
        <w:jc w:val="left"/>
        <w:rPr>
          <w:rFonts w:ascii="宋体" w:hAnsi="宋体" w:hint="eastAsia"/>
          <w:color w:val="FF0000"/>
          <w:w w:val="99"/>
          <w:kern w:val="0"/>
          <w:sz w:val="28"/>
          <w:szCs w:val="28"/>
        </w:rPr>
      </w:pPr>
    </w:p>
    <w:p w14:paraId="11750FA1" w14:textId="77777777" w:rsidR="006879B5"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791"/>
      <w:bookmarkEnd w:id="873"/>
      <w:bookmarkEnd w:id="874"/>
      <w:bookmarkEnd w:id="875"/>
      <w:bookmarkEnd w:id="876"/>
      <w:bookmarkEnd w:id="877"/>
      <w:bookmarkEnd w:id="878"/>
      <w:bookmarkEnd w:id="879"/>
      <w:bookmarkEnd w:id="880"/>
      <w:bookmarkEnd w:id="881"/>
      <w:bookmarkEnd w:id="882"/>
      <w:bookmarkEnd w:id="883"/>
    </w:p>
    <w:sectPr w:rsidR="006879B5">
      <w:headerReference w:type="default" r:id="rId24"/>
      <w:footerReference w:type="default" r:id="rId25"/>
      <w:pgSz w:w="11906" w:h="16838"/>
      <w:pgMar w:top="1304" w:right="1134" w:bottom="1304" w:left="130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80" w:author="葛佳庚" w:date="2024-11-08T16:06:00Z" w:initials="1">
    <w:p w14:paraId="70F77B00" w14:textId="77777777" w:rsidR="006879B5" w:rsidRDefault="00000000">
      <w:pPr>
        <w:pStyle w:val="a7"/>
      </w:pPr>
      <w:r>
        <w:rPr>
          <w:rFonts w:hint="eastAsia"/>
        </w:rPr>
        <w:t>建议贵司考虑是否需要添加甲乙双方统一社会信用代码、法定代表人、地址</w:t>
      </w:r>
    </w:p>
  </w:comment>
  <w:comment w:id="781" w:author="葛佳庚" w:date="2024-11-08T16:06:00Z" w:initials="1">
    <w:p w14:paraId="74E50C9B" w14:textId="77777777" w:rsidR="006879B5" w:rsidRDefault="00000000">
      <w:pPr>
        <w:pStyle w:val="a7"/>
      </w:pPr>
      <w:r>
        <w:rPr>
          <w:rFonts w:hint="eastAsia"/>
        </w:rPr>
        <w:t>建议贵司签约时与乙方协商明确合同时间</w:t>
      </w:r>
    </w:p>
  </w:comment>
  <w:comment w:id="786" w:author="葛佳庚" w:date="2024-11-08T16:10:00Z" w:initials="1">
    <w:p w14:paraId="6579350A" w14:textId="77777777" w:rsidR="006879B5" w:rsidRDefault="00000000">
      <w:pPr>
        <w:pStyle w:val="a7"/>
      </w:pPr>
      <w:r>
        <w:rPr>
          <w:rFonts w:hint="eastAsia"/>
        </w:rPr>
        <w:t>建议贵司考虑是否需要添加详细载明甲方、乙方权利与义务条款</w:t>
      </w:r>
    </w:p>
  </w:comment>
  <w:comment w:id="787" w:author="葛佳庚" w:date="2024-11-08T16:14:00Z" w:initials="1">
    <w:p w14:paraId="6D708617" w14:textId="77777777" w:rsidR="006879B5" w:rsidRDefault="00000000">
      <w:pPr>
        <w:pStyle w:val="a7"/>
      </w:pPr>
      <w:r>
        <w:rPr>
          <w:rFonts w:hint="eastAsia"/>
        </w:rPr>
        <w:t>建议贵司考虑是否需要添加通知与送达条款</w:t>
      </w:r>
    </w:p>
  </w:comment>
  <w:comment w:id="788" w:author="葛佳庚" w:date="2024-11-08T16:13:00Z" w:initials="1">
    <w:p w14:paraId="41A21F3A" w14:textId="77777777" w:rsidR="006879B5" w:rsidRDefault="00000000">
      <w:pPr>
        <w:pStyle w:val="a7"/>
      </w:pPr>
      <w:r>
        <w:rPr>
          <w:rFonts w:hint="eastAsia"/>
        </w:rPr>
        <w:t>提请贵司注意此条与</w:t>
      </w:r>
      <w:r>
        <w:rPr>
          <w:rFonts w:hint="eastAsia"/>
        </w:rPr>
        <w:t>8.1</w:t>
      </w:r>
      <w:r>
        <w:rPr>
          <w:rFonts w:hint="eastAsia"/>
        </w:rPr>
        <w:t>条重复，建议择一约定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F77B00" w15:done="0"/>
  <w15:commentEx w15:paraId="74E50C9B" w15:done="0"/>
  <w15:commentEx w15:paraId="6579350A" w15:done="0"/>
  <w15:commentEx w15:paraId="6D708617" w15:done="0"/>
  <w15:commentEx w15:paraId="41A21F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F77B00" w16cid:durableId="57F90CB0"/>
  <w16cid:commentId w16cid:paraId="74E50C9B" w16cid:durableId="43EAC7D4"/>
  <w16cid:commentId w16cid:paraId="6579350A" w16cid:durableId="42B7EF9A"/>
  <w16cid:commentId w16cid:paraId="6D708617" w16cid:durableId="331D8BFF"/>
  <w16cid:commentId w16cid:paraId="41A21F3A" w16cid:durableId="44054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91E12" w14:textId="77777777" w:rsidR="003E7F76" w:rsidRDefault="003E7F76">
      <w:r>
        <w:separator/>
      </w:r>
    </w:p>
  </w:endnote>
  <w:endnote w:type="continuationSeparator" w:id="0">
    <w:p w14:paraId="3FED4897" w14:textId="77777777" w:rsidR="003E7F76" w:rsidRDefault="003E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4E147385-9C42-4B54-BC5A-335FFDCEA5E6}"/>
  </w:font>
  <w:font w:name="方正小标宋_GBK">
    <w:panose1 w:val="03000509000000000000"/>
    <w:charset w:val="86"/>
    <w:family w:val="script"/>
    <w:pitch w:val="fixed"/>
    <w:sig w:usb0="00000001" w:usb1="080E0000" w:usb2="00000010" w:usb3="00000000" w:csb0="00040000" w:csb1="00000000"/>
    <w:embedBold r:id="rId2" w:subsetted="1" w:fontKey="{5D96825F-1EAC-4AE7-A626-698DE56DCA3E}"/>
  </w:font>
  <w:font w:name="方正仿宋_GBK">
    <w:charset w:val="86"/>
    <w:family w:val="script"/>
    <w:pitch w:val="default"/>
    <w:sig w:usb0="00000001" w:usb1="080E0000" w:usb2="00000000" w:usb3="00000000" w:csb0="00040000" w:csb1="00000000"/>
    <w:embedRegular r:id="rId3" w:subsetted="1" w:fontKey="{8781EE1B-C360-4CB0-931F-2A29C06198B3}"/>
    <w:embedBold r:id="rId4" w:subsetted="1" w:fontKey="{D1D5E94C-0E96-4FC9-AEB4-E5E5D4715A6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715E" w14:textId="77777777" w:rsidR="006879B5" w:rsidRDefault="00000000">
    <w:pPr>
      <w:pStyle w:val="af7"/>
    </w:pPr>
    <w:r>
      <w:rPr>
        <w:noProof/>
      </w:rPr>
      <mc:AlternateContent>
        <mc:Choice Requires="wps">
          <w:drawing>
            <wp:anchor distT="0" distB="0" distL="114300" distR="114300" simplePos="0" relativeHeight="251660288" behindDoc="0" locked="0" layoutInCell="1" allowOverlap="1" wp14:anchorId="1B4A3A8C" wp14:editId="09B4BE3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3E8C0" w14:textId="77777777" w:rsidR="006879B5"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4A3A8C"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033E8C0" w14:textId="77777777" w:rsidR="006879B5"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65B3" w14:textId="77777777" w:rsidR="006879B5" w:rsidRDefault="00000000">
    <w:pPr>
      <w:pStyle w:val="af7"/>
      <w:jc w:val="center"/>
    </w:pPr>
    <w:r>
      <w:rPr>
        <w:noProof/>
      </w:rPr>
      <mc:AlternateContent>
        <mc:Choice Requires="wps">
          <w:drawing>
            <wp:anchor distT="0" distB="0" distL="114300" distR="114300" simplePos="0" relativeHeight="251661312" behindDoc="0" locked="0" layoutInCell="1" allowOverlap="1" wp14:anchorId="75F2F888" wp14:editId="05357976">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7337C90" w14:textId="77777777" w:rsidR="006879B5"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75F2F888"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77337C90" w14:textId="77777777" w:rsidR="006879B5"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9032" w14:textId="77777777" w:rsidR="006879B5"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206FB412" w14:textId="77777777" w:rsidR="006879B5" w:rsidRDefault="006879B5">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CB0E" w14:textId="77777777" w:rsidR="006879B5" w:rsidRDefault="00000000">
    <w:pPr>
      <w:pStyle w:val="af7"/>
      <w:ind w:firstLine="360"/>
    </w:pPr>
    <w:r>
      <w:rPr>
        <w:noProof/>
      </w:rPr>
      <mc:AlternateContent>
        <mc:Choice Requires="wps">
          <w:drawing>
            <wp:anchor distT="0" distB="0" distL="114300" distR="114300" simplePos="0" relativeHeight="251659264" behindDoc="0" locked="0" layoutInCell="1" allowOverlap="1" wp14:anchorId="6F8167AD" wp14:editId="52734072">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4D88F6" w14:textId="77777777" w:rsidR="006879B5"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6F8167AD" id="_x0000_t202" coordsize="21600,21600" o:spt="202" path="m,l,21600r21600,l21600,xe">
              <v:stroke joinstyle="miter"/>
              <v:path gradientshapeok="t" o:connecttype="rect"/>
            </v:shapetype>
            <v:shape 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354D88F6" w14:textId="77777777" w:rsidR="006879B5"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2383" w14:textId="77777777" w:rsidR="006879B5" w:rsidRDefault="006879B5">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70686" w14:textId="77777777" w:rsidR="006879B5" w:rsidRDefault="00000000">
    <w:pPr>
      <w:pStyle w:val="af7"/>
    </w:pPr>
    <w:r>
      <w:rPr>
        <w:noProof/>
      </w:rPr>
      <mc:AlternateContent>
        <mc:Choice Requires="wps">
          <w:drawing>
            <wp:anchor distT="0" distB="0" distL="114300" distR="114300" simplePos="0" relativeHeight="251662336" behindDoc="0" locked="0" layoutInCell="1" allowOverlap="1" wp14:anchorId="2A7C4522" wp14:editId="7C74FC8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B2F024" w14:textId="77777777" w:rsidR="006879B5"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7C4522" id="_x0000_t202" coordsize="21600,21600" o:spt="202" path="m,l,21600r21600,l21600,xe">
              <v:stroke joinstyle="miter"/>
              <v:path gradientshapeok="t" o:connecttype="rect"/>
            </v:shapetype>
            <v:shape id="文本框 3"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6BB2F024" w14:textId="77777777" w:rsidR="006879B5"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3D5E" w14:textId="77777777" w:rsidR="003E7F76" w:rsidRDefault="003E7F76">
      <w:r>
        <w:separator/>
      </w:r>
    </w:p>
  </w:footnote>
  <w:footnote w:type="continuationSeparator" w:id="0">
    <w:p w14:paraId="7CAD726E" w14:textId="77777777" w:rsidR="003E7F76" w:rsidRDefault="003E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09526" w14:textId="77777777" w:rsidR="006879B5" w:rsidRDefault="006879B5">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D54B" w14:textId="77777777" w:rsidR="006879B5" w:rsidRDefault="006879B5">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4D6C5" w14:textId="77777777" w:rsidR="006879B5" w:rsidRDefault="006879B5">
    <w:pPr>
      <w:pStyle w:val="af9"/>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10BD" w14:textId="77777777" w:rsidR="006879B5" w:rsidRDefault="006879B5">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727AF" w14:textId="77777777" w:rsidR="006879B5" w:rsidRDefault="006879B5">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D588D"/>
    <w:multiLevelType w:val="singleLevel"/>
    <w:tmpl w:val="470D588D"/>
    <w:lvl w:ilvl="0">
      <w:start w:val="1"/>
      <w:numFmt w:val="decimal"/>
      <w:suff w:val="space"/>
      <w:lvlText w:val="%1."/>
      <w:lvlJc w:val="left"/>
    </w:lvl>
  </w:abstractNum>
  <w:num w:numId="1" w16cid:durableId="767047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葛佳庚">
    <w15:presenceInfo w15:providerId="None" w15:userId="葛佳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3MjkyNTA5NjQ5ZjI2MjhiZWQ3MjQyMjAxMDAwNmU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1B9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18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6F2B"/>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E7F7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21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58"/>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111"/>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1F74"/>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B41"/>
    <w:rsid w:val="00513FA7"/>
    <w:rsid w:val="005145EB"/>
    <w:rsid w:val="005149CC"/>
    <w:rsid w:val="00514D8B"/>
    <w:rsid w:val="00515A9C"/>
    <w:rsid w:val="00516A7C"/>
    <w:rsid w:val="00516B9F"/>
    <w:rsid w:val="00517675"/>
    <w:rsid w:val="005178EE"/>
    <w:rsid w:val="0052022B"/>
    <w:rsid w:val="005202FC"/>
    <w:rsid w:val="0052138F"/>
    <w:rsid w:val="0052139B"/>
    <w:rsid w:val="005217DE"/>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2FD"/>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1FB"/>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879B5"/>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2A6"/>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77934"/>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3D47"/>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11B"/>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0C6"/>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5662"/>
    <w:rsid w:val="00A371EB"/>
    <w:rsid w:val="00A37D42"/>
    <w:rsid w:val="00A41A44"/>
    <w:rsid w:val="00A41E6F"/>
    <w:rsid w:val="00A425C1"/>
    <w:rsid w:val="00A431C0"/>
    <w:rsid w:val="00A43709"/>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6EF7"/>
    <w:rsid w:val="00B27178"/>
    <w:rsid w:val="00B2717C"/>
    <w:rsid w:val="00B3092D"/>
    <w:rsid w:val="00B30A4B"/>
    <w:rsid w:val="00B30B15"/>
    <w:rsid w:val="00B312F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63BE"/>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27E9"/>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6F24"/>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BB"/>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2E0E"/>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1784A"/>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15F"/>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3467DE"/>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EF47BAC"/>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081F7C"/>
    <w:rsid w:val="6A210344"/>
    <w:rsid w:val="6A8D1422"/>
    <w:rsid w:val="6AC912D7"/>
    <w:rsid w:val="6AF81642"/>
    <w:rsid w:val="6B550936"/>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7B5DF0"/>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AF77D"/>
  <w15:docId w15:val="{BB762ADF-2C4F-4AF0-A872-59DB0EBF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next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uiPriority w:val="99"/>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iic.co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qiic.com" TargetMode="External"/><Relationship Id="rId22" Type="http://schemas.microsoft.com/office/2011/relationships/commentsExtended" Target="commentsExtended.xml"/><Relationship Id="rId27"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4470F6D-44F2-4707-AF91-73924D052A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59</Pages>
  <Words>4772</Words>
  <Characters>27206</Characters>
  <Application>Microsoft Office Word</Application>
  <DocSecurity>0</DocSecurity>
  <Lines>226</Lines>
  <Paragraphs>63</Paragraphs>
  <ScaleCrop>false</ScaleCrop>
  <Company>微软中国</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40</cp:revision>
  <cp:lastPrinted>2024-08-09T08:07:00Z</cp:lastPrinted>
  <dcterms:created xsi:type="dcterms:W3CDTF">2023-06-06T03:00:00Z</dcterms:created>
  <dcterms:modified xsi:type="dcterms:W3CDTF">2024-11-15T04:44:00Z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CFAE1622528C460FA36A7553540B2893_13</vt:lpwstr>
  </property>
</Properties>
</file>